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201B39" w:rsidRDefault="00201B39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A96F53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24.06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проект</w:t>
      </w:r>
    </w:p>
    <w:p w:rsidR="00FB62B0" w:rsidRDefault="00FB62B0" w:rsidP="0017293D">
      <w:pPr>
        <w:rPr>
          <w:sz w:val="28"/>
          <w:szCs w:val="28"/>
          <w:lang w:val="uk-UA"/>
        </w:rPr>
      </w:pPr>
    </w:p>
    <w:p w:rsidR="00077964" w:rsidRDefault="00077964" w:rsidP="00077964">
      <w:pPr>
        <w:pStyle w:val="a7"/>
        <w:shd w:val="clear" w:color="auto" w:fill="FFFFFF"/>
        <w:spacing w:line="254" w:lineRule="auto"/>
        <w:ind w:left="674"/>
        <w:jc w:val="center"/>
        <w:rPr>
          <w:sz w:val="28"/>
          <w:szCs w:val="28"/>
          <w:lang w:val="uk-UA"/>
        </w:rPr>
      </w:pPr>
      <w:r w:rsidRPr="00345CA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доповнення </w:t>
      </w:r>
      <w:r w:rsidRPr="00826A35">
        <w:rPr>
          <w:sz w:val="28"/>
          <w:szCs w:val="28"/>
          <w:lang w:val="uk-UA"/>
        </w:rPr>
        <w:t xml:space="preserve"> </w:t>
      </w:r>
      <w:r w:rsidRPr="00345CAC">
        <w:rPr>
          <w:sz w:val="28"/>
          <w:szCs w:val="28"/>
          <w:lang w:val="uk-UA"/>
        </w:rPr>
        <w:t xml:space="preserve"> переліку об’єктів комунальної власності Баришівської селищної ради, які підлягають відчуженню (приватизації ) в  202</w:t>
      </w:r>
      <w:r w:rsidRPr="00826A35">
        <w:rPr>
          <w:sz w:val="28"/>
          <w:szCs w:val="28"/>
          <w:lang w:val="uk-UA"/>
        </w:rPr>
        <w:t>2</w:t>
      </w:r>
      <w:r w:rsidRPr="00345CAC">
        <w:rPr>
          <w:sz w:val="28"/>
          <w:szCs w:val="28"/>
          <w:lang w:val="uk-UA"/>
        </w:rPr>
        <w:t xml:space="preserve"> році.</w:t>
      </w:r>
    </w:p>
    <w:p w:rsidR="00077964" w:rsidRDefault="00077964" w:rsidP="00A96F53">
      <w:pPr>
        <w:pStyle w:val="a7"/>
        <w:shd w:val="clear" w:color="auto" w:fill="FFFFFF"/>
        <w:spacing w:line="254" w:lineRule="auto"/>
        <w:ind w:left="674"/>
        <w:jc w:val="center"/>
        <w:rPr>
          <w:sz w:val="28"/>
          <w:szCs w:val="28"/>
          <w:lang w:val="uk-UA"/>
        </w:rPr>
      </w:pPr>
    </w:p>
    <w:p w:rsidR="00077964" w:rsidRPr="00077964" w:rsidRDefault="00077964" w:rsidP="00077964">
      <w:pPr>
        <w:pStyle w:val="a8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77964">
        <w:rPr>
          <w:sz w:val="28"/>
          <w:szCs w:val="28"/>
          <w:lang w:val="uk-UA"/>
        </w:rPr>
        <w:t>Відповідно ст. 26 п.30, ст. 60 Закону України «Про місцеве самоврядування</w:t>
      </w:r>
      <w:r w:rsidRPr="00077964">
        <w:rPr>
          <w:sz w:val="28"/>
          <w:szCs w:val="28"/>
        </w:rPr>
        <w:t> </w:t>
      </w:r>
      <w:r w:rsidRPr="00077964">
        <w:rPr>
          <w:sz w:val="28"/>
          <w:szCs w:val="28"/>
          <w:lang w:val="uk-UA"/>
        </w:rPr>
        <w:t>в</w:t>
      </w:r>
      <w:r w:rsidRPr="00077964">
        <w:rPr>
          <w:sz w:val="28"/>
          <w:szCs w:val="28"/>
        </w:rPr>
        <w:t> </w:t>
      </w:r>
      <w:r w:rsidRPr="00077964">
        <w:rPr>
          <w:sz w:val="28"/>
          <w:szCs w:val="28"/>
          <w:lang w:val="uk-UA"/>
        </w:rPr>
        <w:t xml:space="preserve">Україні», Закону України «Про приватизацію державного майна», Закон України «Про приватизацію невеликих державних підприємств (малу приватизацію)», </w:t>
      </w:r>
      <w:r>
        <w:rPr>
          <w:sz w:val="28"/>
          <w:szCs w:val="28"/>
          <w:lang w:val="uk-UA"/>
        </w:rPr>
        <w:t>враховуючи рішення селищної ради від 22.11.2021 року №873-15-08 «Про  затвердження переліку об’єктів комунальної власності Баришівської селищної ради, які підлягають відчуженню (приватизації) у 2022 році»</w:t>
      </w:r>
      <w:r w:rsidRPr="00077964">
        <w:rPr>
          <w:sz w:val="28"/>
          <w:szCs w:val="28"/>
          <w:lang w:val="uk-UA"/>
        </w:rPr>
        <w:t>, селищна рада</w:t>
      </w:r>
      <w:r w:rsidR="00813D48">
        <w:rPr>
          <w:sz w:val="28"/>
          <w:szCs w:val="28"/>
          <w:lang w:val="uk-UA"/>
        </w:rPr>
        <w:t xml:space="preserve"> </w:t>
      </w:r>
      <w:r w:rsidRPr="00077964">
        <w:rPr>
          <w:sz w:val="28"/>
          <w:szCs w:val="28"/>
        </w:rPr>
        <w:t>   </w:t>
      </w:r>
      <w:r w:rsidRPr="00077964">
        <w:rPr>
          <w:sz w:val="28"/>
          <w:szCs w:val="28"/>
          <w:lang w:val="uk-UA"/>
        </w:rPr>
        <w:t xml:space="preserve"> В И Р І Ш И Л А:</w:t>
      </w:r>
    </w:p>
    <w:p w:rsidR="00077964" w:rsidRDefault="00077964" w:rsidP="00B608F6">
      <w:pPr>
        <w:shd w:val="clear" w:color="auto" w:fill="FFFFFF"/>
        <w:spacing w:line="252" w:lineRule="auto"/>
        <w:jc w:val="both"/>
        <w:rPr>
          <w:sz w:val="28"/>
          <w:szCs w:val="28"/>
          <w:lang w:val="uk-UA"/>
        </w:rPr>
      </w:pPr>
      <w:r w:rsidRPr="00813D48">
        <w:rPr>
          <w:sz w:val="28"/>
          <w:szCs w:val="28"/>
          <w:lang w:val="uk-UA"/>
        </w:rPr>
        <w:t>1.</w:t>
      </w:r>
      <w:r w:rsidRPr="00813D48">
        <w:rPr>
          <w:sz w:val="28"/>
          <w:szCs w:val="28"/>
        </w:rPr>
        <w:t> </w:t>
      </w:r>
      <w:r w:rsidRPr="00813D48">
        <w:rPr>
          <w:sz w:val="28"/>
          <w:szCs w:val="28"/>
          <w:lang w:val="uk-UA"/>
        </w:rPr>
        <w:t xml:space="preserve"> Внести зміни до</w:t>
      </w:r>
      <w:r w:rsidRPr="00813D48">
        <w:rPr>
          <w:sz w:val="28"/>
          <w:szCs w:val="28"/>
        </w:rPr>
        <w:t> </w:t>
      </w:r>
      <w:r w:rsidRPr="00813D48">
        <w:rPr>
          <w:sz w:val="28"/>
          <w:szCs w:val="28"/>
          <w:lang w:val="uk-UA"/>
        </w:rPr>
        <w:t xml:space="preserve">переліку об’єктів нерухомого майна комунальної власності </w:t>
      </w:r>
      <w:r w:rsidR="00813D48" w:rsidRPr="00813D48">
        <w:rPr>
          <w:sz w:val="28"/>
          <w:szCs w:val="28"/>
          <w:lang w:val="uk-UA"/>
        </w:rPr>
        <w:t>Баришівської селищної ради</w:t>
      </w:r>
      <w:r w:rsidRPr="00813D48">
        <w:rPr>
          <w:sz w:val="28"/>
          <w:szCs w:val="28"/>
          <w:lang w:val="uk-UA"/>
        </w:rPr>
        <w:t>, що підлягають відчуженню у 20</w:t>
      </w:r>
      <w:r w:rsidR="00813D48" w:rsidRPr="00813D48">
        <w:rPr>
          <w:sz w:val="28"/>
          <w:szCs w:val="28"/>
          <w:lang w:val="uk-UA"/>
        </w:rPr>
        <w:t>22</w:t>
      </w:r>
      <w:r w:rsidRPr="00813D48">
        <w:rPr>
          <w:sz w:val="28"/>
          <w:szCs w:val="28"/>
          <w:lang w:val="uk-UA"/>
        </w:rPr>
        <w:t xml:space="preserve"> році, затверджений рішення</w:t>
      </w:r>
      <w:r w:rsidR="00813D48" w:rsidRPr="00813D48">
        <w:rPr>
          <w:sz w:val="28"/>
          <w:szCs w:val="28"/>
          <w:lang w:val="uk-UA"/>
        </w:rPr>
        <w:t>м</w:t>
      </w:r>
      <w:r w:rsidRPr="00813D48">
        <w:rPr>
          <w:sz w:val="28"/>
          <w:szCs w:val="28"/>
        </w:rPr>
        <w:t> </w:t>
      </w:r>
      <w:r w:rsidR="00813D48" w:rsidRPr="00813D48">
        <w:rPr>
          <w:sz w:val="28"/>
          <w:szCs w:val="28"/>
          <w:lang w:val="uk-UA"/>
        </w:rPr>
        <w:t xml:space="preserve"> селищної ради</w:t>
      </w:r>
      <w:r w:rsidR="00813D48">
        <w:rPr>
          <w:sz w:val="28"/>
          <w:szCs w:val="28"/>
          <w:lang w:val="uk-UA"/>
        </w:rPr>
        <w:t xml:space="preserve"> </w:t>
      </w:r>
      <w:r w:rsidR="00813D48" w:rsidRPr="00813D48">
        <w:rPr>
          <w:sz w:val="28"/>
          <w:szCs w:val="28"/>
          <w:lang w:val="uk-UA"/>
        </w:rPr>
        <w:t xml:space="preserve">22.11.2021 року №873-15-08 </w:t>
      </w:r>
      <w:r w:rsidR="00813D48">
        <w:rPr>
          <w:sz w:val="28"/>
          <w:szCs w:val="28"/>
          <w:lang w:val="uk-UA"/>
        </w:rPr>
        <w:t>«</w:t>
      </w:r>
      <w:r w:rsidR="00813D48" w:rsidRPr="00813D48">
        <w:rPr>
          <w:sz w:val="28"/>
          <w:szCs w:val="28"/>
          <w:lang w:val="uk-UA"/>
        </w:rPr>
        <w:t>Про  доповнення   переліку об’єктів комунальної власності Баришівської селищної ради, які підлягають відчуженню (приватизації ) в  2022 році</w:t>
      </w:r>
      <w:r w:rsidR="00813D48">
        <w:rPr>
          <w:sz w:val="28"/>
          <w:szCs w:val="28"/>
          <w:lang w:val="uk-UA"/>
        </w:rPr>
        <w:t>»</w:t>
      </w:r>
      <w:r w:rsidRPr="00077964">
        <w:rPr>
          <w:sz w:val="28"/>
          <w:szCs w:val="28"/>
          <w:lang w:val="uk-UA"/>
        </w:rPr>
        <w:t xml:space="preserve"> </w:t>
      </w:r>
      <w:r w:rsidRPr="00813D48">
        <w:rPr>
          <w:sz w:val="28"/>
          <w:szCs w:val="28"/>
          <w:lang w:val="uk-UA"/>
        </w:rPr>
        <w:t>(додаток викласти в новій редакції)</w:t>
      </w:r>
      <w:r w:rsidR="00B608F6">
        <w:rPr>
          <w:sz w:val="28"/>
          <w:szCs w:val="28"/>
          <w:lang w:val="uk-UA"/>
        </w:rPr>
        <w:t>.</w:t>
      </w:r>
    </w:p>
    <w:p w:rsidR="00B608F6" w:rsidRDefault="00B608F6" w:rsidP="00B608F6">
      <w:pPr>
        <w:spacing w:line="0" w:lineRule="atLeast"/>
        <w:ind w:firstLine="36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5A71">
        <w:rPr>
          <w:sz w:val="28"/>
          <w:szCs w:val="28"/>
          <w:lang w:val="uk-UA"/>
        </w:rPr>
        <w:t>Доручити комісії з конкурсного відбору суб’єктів  оціночної діяльності для розробки незалежної експертної грошової оцінки комунального майна Баришівської селищної ради(голова комісії Гордієнко В.М.), затверджену рішенням селищної ради від 16.07.2021     №591-11-08    «</w:t>
      </w:r>
      <w:r w:rsidRPr="00FF5A71">
        <w:rPr>
          <w:bCs/>
          <w:sz w:val="28"/>
          <w:szCs w:val="28"/>
          <w:bdr w:val="none" w:sz="0" w:space="0" w:color="auto" w:frame="1"/>
          <w:lang w:val="uk-UA"/>
        </w:rPr>
        <w:t>Про затвердження Положення про конкурсний відбір суб’єктів оціночної діяльності</w:t>
      </w:r>
      <w:r w:rsidRPr="00FF5A71">
        <w:rPr>
          <w:sz w:val="28"/>
          <w:szCs w:val="28"/>
          <w:lang w:val="uk-UA"/>
        </w:rPr>
        <w:t> </w:t>
      </w:r>
      <w:r w:rsidRPr="00FF5A71">
        <w:rPr>
          <w:bCs/>
          <w:sz w:val="28"/>
          <w:szCs w:val="28"/>
          <w:bdr w:val="none" w:sz="0" w:space="0" w:color="auto" w:frame="1"/>
          <w:lang w:val="uk-UA"/>
        </w:rPr>
        <w:t xml:space="preserve">для проведення незалежної оцінки комунального майна Баришівської селищної </w:t>
      </w:r>
    </w:p>
    <w:p w:rsidR="00B608F6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Pr="00FF5A71" w:rsidRDefault="00B608F6" w:rsidP="00B608F6">
      <w:pPr>
        <w:spacing w:line="0" w:lineRule="atLeast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B608F6" w:rsidRPr="00FF5A71" w:rsidRDefault="00B608F6" w:rsidP="00B608F6">
      <w:pPr>
        <w:spacing w:line="0" w:lineRule="atLeast"/>
        <w:jc w:val="both"/>
        <w:rPr>
          <w:sz w:val="28"/>
          <w:szCs w:val="28"/>
          <w:lang w:val="uk-UA"/>
        </w:rPr>
      </w:pPr>
      <w:r w:rsidRPr="00FF5A71">
        <w:rPr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ради» </w:t>
      </w:r>
      <w:r w:rsidRPr="00FF5A71">
        <w:rPr>
          <w:sz w:val="28"/>
          <w:szCs w:val="28"/>
          <w:lang w:val="uk-UA"/>
        </w:rPr>
        <w:t xml:space="preserve"> замовити експертну оцінку даних об’єктів з висновком експерта про їх ринкову вартість та винести звіт про оцінку на затвердження сесії селищної ради.</w:t>
      </w:r>
    </w:p>
    <w:p w:rsidR="00B608F6" w:rsidRPr="00813D48" w:rsidRDefault="00B608F6" w:rsidP="00DB273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комунальної власності, житлово – комунального господарства та благоустрою апарату виконавчого комітету селищної ради </w:t>
      </w:r>
      <w:r w:rsidR="00DB2735">
        <w:rPr>
          <w:sz w:val="28"/>
          <w:szCs w:val="28"/>
          <w:lang w:val="uk-UA"/>
        </w:rPr>
        <w:t xml:space="preserve"> підготувати об’єкти зазначені в додатку до рішення сесії  до відчуження(приватизації).</w:t>
      </w:r>
    </w:p>
    <w:p w:rsidR="00201B39" w:rsidRPr="00077964" w:rsidRDefault="00DB2735" w:rsidP="00DB2735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>4.</w:t>
      </w:r>
      <w:r w:rsidR="00201B39" w:rsidRPr="00077964">
        <w:rPr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201B39" w:rsidRPr="00077964">
        <w:rPr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201B39" w:rsidRPr="00077964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="00201B39" w:rsidRPr="00077964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201B39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DB2735" w:rsidRDefault="00DB2735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DB2735" w:rsidRPr="00077964" w:rsidRDefault="00DB2735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201B39" w:rsidRDefault="00201B39" w:rsidP="00B708CE">
      <w:pPr>
        <w:shd w:val="clear" w:color="auto" w:fill="FFFFFF"/>
        <w:jc w:val="both"/>
        <w:rPr>
          <w:sz w:val="28"/>
          <w:szCs w:val="28"/>
          <w:lang w:val="uk-UA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 Олександр ВАРЕНІЧЕНКО</w:t>
      </w: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Default="00DB2735" w:rsidP="00DB273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</w:t>
      </w:r>
      <w:r w:rsidRPr="00FF5A71">
        <w:rPr>
          <w:sz w:val="28"/>
          <w:szCs w:val="28"/>
          <w:lang w:val="uk-UA"/>
        </w:rPr>
        <w:t>Додаток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Затверджено</w:t>
      </w:r>
    </w:p>
    <w:p w:rsidR="00DB2735" w:rsidRDefault="00DB2735" w:rsidP="00DB273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FF5A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F5A71">
        <w:rPr>
          <w:sz w:val="28"/>
          <w:szCs w:val="28"/>
          <w:lang w:val="uk-UA"/>
        </w:rPr>
        <w:t xml:space="preserve"> сесії 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Баришівської селищної ради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FF5A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1.202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проект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FF5A71">
        <w:rPr>
          <w:sz w:val="28"/>
          <w:szCs w:val="28"/>
          <w:lang w:val="uk-UA"/>
        </w:rPr>
        <w:t> 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FF5A71">
        <w:rPr>
          <w:sz w:val="28"/>
          <w:szCs w:val="28"/>
          <w:lang w:val="uk-UA"/>
        </w:rPr>
        <w:t> 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150" w:afterAutospacing="0"/>
        <w:ind w:left="1200"/>
        <w:jc w:val="center"/>
        <w:rPr>
          <w:sz w:val="28"/>
          <w:szCs w:val="28"/>
          <w:lang w:val="uk-UA"/>
        </w:rPr>
      </w:pPr>
      <w:r w:rsidRPr="00FF5A71">
        <w:rPr>
          <w:sz w:val="28"/>
          <w:szCs w:val="28"/>
          <w:lang w:val="uk-UA"/>
        </w:rPr>
        <w:t>Перелік об’єктів комунальної власності Баришівської селищної ради, які підлягають відчуженню у 2022 році</w:t>
      </w:r>
    </w:p>
    <w:p w:rsidR="00DB2735" w:rsidRPr="00FF5A71" w:rsidRDefault="00DB2735" w:rsidP="00DB27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FF5A71">
        <w:rPr>
          <w:sz w:val="28"/>
          <w:szCs w:val="28"/>
          <w:lang w:val="uk-UA"/>
        </w:rPr>
        <w:t> 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453"/>
        <w:gridCol w:w="2200"/>
        <w:gridCol w:w="2997"/>
        <w:gridCol w:w="2157"/>
      </w:tblGrid>
      <w:tr w:rsidR="00DB2735" w:rsidRPr="00345CAC" w:rsidTr="00241F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Балансова вартість об’єкта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Балансоутримувач</w:t>
            </w:r>
          </w:p>
        </w:tc>
      </w:tr>
      <w:tr w:rsidR="00DB2735" w:rsidRPr="00345CAC" w:rsidTr="00241F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spacing w:after="300"/>
              <w:rPr>
                <w:spacing w:val="-2"/>
                <w:sz w:val="28"/>
                <w:szCs w:val="28"/>
                <w:lang w:val="uk-UA"/>
              </w:rPr>
            </w:pPr>
            <w:r w:rsidRPr="00FF5A71">
              <w:rPr>
                <w:spacing w:val="-2"/>
                <w:sz w:val="28"/>
                <w:szCs w:val="28"/>
                <w:lang w:val="uk-UA"/>
              </w:rPr>
              <w:t>Будівля лазні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pStyle w:val="a8"/>
              <w:spacing w:before="0" w:beforeAutospacing="0" w:after="150" w:afterAutospacing="0"/>
              <w:rPr>
                <w:spacing w:val="-2"/>
                <w:sz w:val="28"/>
                <w:szCs w:val="28"/>
                <w:lang w:val="uk-UA"/>
              </w:rPr>
            </w:pPr>
            <w:r w:rsidRPr="00FF5A71">
              <w:rPr>
                <w:spacing w:val="-2"/>
                <w:sz w:val="28"/>
                <w:szCs w:val="28"/>
                <w:lang w:val="uk-UA"/>
              </w:rPr>
              <w:t xml:space="preserve">Київська область, Броварський район, </w:t>
            </w:r>
            <w:proofErr w:type="spellStart"/>
            <w:r w:rsidRPr="00FF5A71">
              <w:rPr>
                <w:spacing w:val="-2"/>
                <w:sz w:val="28"/>
                <w:szCs w:val="28"/>
                <w:lang w:val="uk-UA"/>
              </w:rPr>
              <w:t>с.Перемога</w:t>
            </w:r>
            <w:proofErr w:type="spellEnd"/>
            <w:r w:rsidRPr="00FF5A71">
              <w:rPr>
                <w:spacing w:val="-2"/>
                <w:sz w:val="28"/>
                <w:szCs w:val="28"/>
                <w:lang w:val="uk-UA"/>
              </w:rPr>
              <w:t>, вулиця Братів Ковалів,3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rPr>
                <w:spacing w:val="-2"/>
                <w:sz w:val="28"/>
                <w:szCs w:val="28"/>
                <w:lang w:val="uk-UA"/>
              </w:rPr>
            </w:pPr>
            <w:r w:rsidRPr="00FF5A71">
              <w:rPr>
                <w:spacing w:val="-2"/>
                <w:sz w:val="28"/>
                <w:szCs w:val="28"/>
                <w:lang w:val="uk-UA"/>
              </w:rPr>
              <w:t>23423,00 грн.(двадцять три тисячі чотириста двадцять три гривні 00 копійок)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</w:tr>
      <w:tr w:rsidR="00DB2735" w:rsidRPr="00345CAC" w:rsidTr="00241F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spacing w:after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spacing w:after="30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Недобудова (пожежне депо)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DB2735">
            <w:pPr>
              <w:pStyle w:val="a8"/>
              <w:spacing w:before="0" w:beforeAutospacing="0" w:after="150" w:afterAutospacing="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Київська область Броварський район </w:t>
            </w:r>
            <w:proofErr w:type="spellStart"/>
            <w:r>
              <w:rPr>
                <w:spacing w:val="-2"/>
                <w:sz w:val="28"/>
                <w:szCs w:val="28"/>
                <w:lang w:val="uk-UA"/>
              </w:rPr>
              <w:t>с.Корніївка</w:t>
            </w:r>
            <w:proofErr w:type="spellEnd"/>
            <w:r>
              <w:rPr>
                <w:spacing w:val="-2"/>
                <w:sz w:val="28"/>
                <w:szCs w:val="28"/>
                <w:lang w:val="uk-UA"/>
              </w:rPr>
              <w:t>, вулиця Незалежності, будинок 30а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14436,00грн.(чотирнадцять тисяч чотириста тридцять шість гривень 00 копійок)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2735" w:rsidRPr="00FF5A71" w:rsidRDefault="00DB2735" w:rsidP="00241FF6">
            <w:pPr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</w:tr>
      <w:tr w:rsidR="007A0E99" w:rsidRPr="00345CAC" w:rsidTr="00241F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A0E99" w:rsidRDefault="007A0E99" w:rsidP="00241FF6">
            <w:pPr>
              <w:spacing w:after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A0E99" w:rsidRDefault="007A0E99" w:rsidP="00241FF6">
            <w:pPr>
              <w:spacing w:after="30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Будівля лазні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A0E99" w:rsidRDefault="00B7719E" w:rsidP="00B7719E">
            <w:pPr>
              <w:pStyle w:val="a8"/>
              <w:spacing w:before="0" w:beforeAutospacing="0" w:after="150" w:afterAutospacing="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Київська область Броварський район </w:t>
            </w:r>
            <w:proofErr w:type="spellStart"/>
            <w:r>
              <w:rPr>
                <w:spacing w:val="-2"/>
                <w:sz w:val="28"/>
                <w:szCs w:val="28"/>
                <w:lang w:val="uk-UA"/>
              </w:rPr>
              <w:t>с.</w:t>
            </w:r>
            <w:r>
              <w:rPr>
                <w:spacing w:val="-2"/>
                <w:sz w:val="28"/>
                <w:szCs w:val="28"/>
                <w:lang w:val="uk-UA"/>
              </w:rPr>
              <w:t>Гостролуччя</w:t>
            </w:r>
            <w:proofErr w:type="spellEnd"/>
            <w:r>
              <w:rPr>
                <w:spacing w:val="-2"/>
                <w:sz w:val="28"/>
                <w:szCs w:val="28"/>
                <w:lang w:val="uk-UA"/>
              </w:rPr>
              <w:t xml:space="preserve">, вулиця </w:t>
            </w:r>
            <w:r>
              <w:rPr>
                <w:spacing w:val="-2"/>
                <w:sz w:val="28"/>
                <w:szCs w:val="28"/>
                <w:lang w:val="uk-UA"/>
              </w:rPr>
              <w:t>Лісова,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будинок 3а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A0E99" w:rsidRDefault="00B7719E" w:rsidP="00B7719E">
            <w:pPr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6079,00 грн.( шість тисяч сімдесят дев’ять гривень 00 копійок)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A0E99" w:rsidRPr="00FF5A71" w:rsidRDefault="00B7719E" w:rsidP="00241FF6">
            <w:pPr>
              <w:rPr>
                <w:sz w:val="28"/>
                <w:szCs w:val="28"/>
                <w:lang w:val="uk-UA"/>
              </w:rPr>
            </w:pPr>
            <w:r w:rsidRPr="00FF5A71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  <w:bookmarkStart w:id="0" w:name="_GoBack"/>
            <w:bookmarkEnd w:id="0"/>
          </w:p>
        </w:tc>
      </w:tr>
    </w:tbl>
    <w:p w:rsidR="00DB2735" w:rsidRPr="00345CAC" w:rsidRDefault="00DB2735" w:rsidP="00DB273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5CAC">
        <w:rPr>
          <w:color w:val="333333"/>
          <w:sz w:val="28"/>
          <w:szCs w:val="28"/>
        </w:rPr>
        <w:t> </w:t>
      </w:r>
    </w:p>
    <w:p w:rsidR="00DB2735" w:rsidRDefault="00DB2735" w:rsidP="00DB273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ради                                                                Надія СЛУХАЙ</w:t>
      </w:r>
    </w:p>
    <w:p w:rsidR="00DB2735" w:rsidRDefault="00DB2735" w:rsidP="00B708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2735" w:rsidRPr="00C266CA" w:rsidRDefault="00DB2735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sectPr w:rsidR="00DB2735" w:rsidRPr="00C266CA" w:rsidSect="009A5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isLgl/>
      <w:lvlText w:val="%1.%2."/>
      <w:lvlJc w:val="left"/>
      <w:pPr>
        <w:ind w:left="-2399" w:hanging="720"/>
      </w:pPr>
    </w:lvl>
    <w:lvl w:ilvl="2">
      <w:start w:val="1"/>
      <w:numFmt w:val="decimal"/>
      <w:isLgl/>
      <w:lvlText w:val="%1.%2.%3."/>
      <w:lvlJc w:val="left"/>
      <w:pPr>
        <w:ind w:left="-2399" w:hanging="720"/>
      </w:pPr>
    </w:lvl>
    <w:lvl w:ilvl="3">
      <w:start w:val="1"/>
      <w:numFmt w:val="decimal"/>
      <w:isLgl/>
      <w:lvlText w:val="%1.%2.%3.%4."/>
      <w:lvlJc w:val="left"/>
      <w:pPr>
        <w:ind w:left="-2039" w:hanging="1080"/>
      </w:pPr>
    </w:lvl>
    <w:lvl w:ilvl="4">
      <w:start w:val="1"/>
      <w:numFmt w:val="decimal"/>
      <w:isLgl/>
      <w:lvlText w:val="%1.%2.%3.%4.%5."/>
      <w:lvlJc w:val="left"/>
      <w:pPr>
        <w:ind w:left="-2039" w:hanging="1080"/>
      </w:pPr>
    </w:lvl>
    <w:lvl w:ilvl="5">
      <w:start w:val="1"/>
      <w:numFmt w:val="decimal"/>
      <w:isLgl/>
      <w:lvlText w:val="%1.%2.%3.%4.%5.%6."/>
      <w:lvlJc w:val="left"/>
      <w:pPr>
        <w:ind w:left="-1679" w:hanging="1440"/>
      </w:pPr>
    </w:lvl>
    <w:lvl w:ilvl="6">
      <w:start w:val="1"/>
      <w:numFmt w:val="decimal"/>
      <w:isLgl/>
      <w:lvlText w:val="%1.%2.%3.%4.%5.%6.%7."/>
      <w:lvlJc w:val="left"/>
      <w:pPr>
        <w:ind w:left="-1319" w:hanging="1800"/>
      </w:pPr>
    </w:lvl>
    <w:lvl w:ilvl="7">
      <w:start w:val="1"/>
      <w:numFmt w:val="decimal"/>
      <w:isLgl/>
      <w:lvlText w:val="%1.%2.%3.%4.%5.%6.%7.%8."/>
      <w:lvlJc w:val="left"/>
      <w:pPr>
        <w:ind w:left="-1319" w:hanging="1800"/>
      </w:pPr>
    </w:lvl>
    <w:lvl w:ilvl="8">
      <w:start w:val="1"/>
      <w:numFmt w:val="decimal"/>
      <w:isLgl/>
      <w:lvlText w:val="%1.%2.%3.%4.%5.%6.%7.%8.%9."/>
      <w:lvlJc w:val="left"/>
      <w:pPr>
        <w:ind w:left="-959" w:hanging="2160"/>
      </w:pPr>
    </w:lvl>
  </w:abstractNum>
  <w:abstractNum w:abstractNumId="1" w15:restartNumberingAfterBreak="0">
    <w:nsid w:val="17F82DC6"/>
    <w:multiLevelType w:val="hybridMultilevel"/>
    <w:tmpl w:val="248EA39E"/>
    <w:lvl w:ilvl="0" w:tplc="B77E15A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249A6"/>
    <w:rsid w:val="00060E93"/>
    <w:rsid w:val="0006604B"/>
    <w:rsid w:val="00071307"/>
    <w:rsid w:val="00073896"/>
    <w:rsid w:val="00077964"/>
    <w:rsid w:val="00080DE1"/>
    <w:rsid w:val="000C0885"/>
    <w:rsid w:val="0017293D"/>
    <w:rsid w:val="00172DEF"/>
    <w:rsid w:val="00193C7A"/>
    <w:rsid w:val="00201B39"/>
    <w:rsid w:val="00255F60"/>
    <w:rsid w:val="002B6DD4"/>
    <w:rsid w:val="00330BAB"/>
    <w:rsid w:val="003452C0"/>
    <w:rsid w:val="00371AA8"/>
    <w:rsid w:val="00410754"/>
    <w:rsid w:val="00414D2A"/>
    <w:rsid w:val="004221FC"/>
    <w:rsid w:val="004350E7"/>
    <w:rsid w:val="00451685"/>
    <w:rsid w:val="0045395B"/>
    <w:rsid w:val="004618FD"/>
    <w:rsid w:val="004734F0"/>
    <w:rsid w:val="0052197B"/>
    <w:rsid w:val="00543F62"/>
    <w:rsid w:val="005577A8"/>
    <w:rsid w:val="005C6E45"/>
    <w:rsid w:val="005D0437"/>
    <w:rsid w:val="00657318"/>
    <w:rsid w:val="006B4229"/>
    <w:rsid w:val="006C7F03"/>
    <w:rsid w:val="0073563E"/>
    <w:rsid w:val="007A0E99"/>
    <w:rsid w:val="00813D48"/>
    <w:rsid w:val="008A3CA1"/>
    <w:rsid w:val="008B60B2"/>
    <w:rsid w:val="00956C93"/>
    <w:rsid w:val="0097127E"/>
    <w:rsid w:val="00973F77"/>
    <w:rsid w:val="00984EDD"/>
    <w:rsid w:val="009A5F76"/>
    <w:rsid w:val="009D7CB8"/>
    <w:rsid w:val="00A84FA8"/>
    <w:rsid w:val="00A96F53"/>
    <w:rsid w:val="00AA1238"/>
    <w:rsid w:val="00AD7CA8"/>
    <w:rsid w:val="00AE6403"/>
    <w:rsid w:val="00AE75F8"/>
    <w:rsid w:val="00B608F6"/>
    <w:rsid w:val="00B708CE"/>
    <w:rsid w:val="00B7719E"/>
    <w:rsid w:val="00B9552C"/>
    <w:rsid w:val="00C06788"/>
    <w:rsid w:val="00C15CFF"/>
    <w:rsid w:val="00C17373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6194"/>
    <w:rsid w:val="00D814D9"/>
    <w:rsid w:val="00DB2735"/>
    <w:rsid w:val="00DD6658"/>
    <w:rsid w:val="00E665AE"/>
    <w:rsid w:val="00EB6C10"/>
    <w:rsid w:val="00F0471D"/>
    <w:rsid w:val="00F429B8"/>
    <w:rsid w:val="00F85D9A"/>
    <w:rsid w:val="00FB266E"/>
    <w:rsid w:val="00FB62B0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72CA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2022-06-17T06:35:00Z</cp:lastPrinted>
  <dcterms:created xsi:type="dcterms:W3CDTF">2022-06-16T13:49:00Z</dcterms:created>
  <dcterms:modified xsi:type="dcterms:W3CDTF">2022-06-17T06:35:00Z</dcterms:modified>
</cp:coreProperties>
</file>