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B" w:rsidRDefault="0067128B" w:rsidP="001C7CC3">
      <w:pPr>
        <w:ind w:left="-567"/>
        <w:contextualSpacing/>
        <w:rPr>
          <w:noProof/>
          <w:color w:val="000000"/>
          <w:sz w:val="28"/>
          <w:szCs w:val="28"/>
          <w:lang w:val="uk-UA"/>
        </w:rPr>
      </w:pPr>
      <w:r w:rsidRPr="0067128B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67128B" w:rsidRDefault="0067128B" w:rsidP="0067128B">
      <w:pPr>
        <w:ind w:left="-567"/>
        <w:contextualSpacing/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 xml:space="preserve">                                                   </w:t>
      </w:r>
    </w:p>
    <w:p w:rsidR="0067128B" w:rsidRDefault="0067128B" w:rsidP="004C30BE">
      <w:pPr>
        <w:ind w:left="-567"/>
        <w:contextualSpacing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1C7CC3">
        <w:rPr>
          <w:noProof/>
          <w:color w:val="000000"/>
          <w:sz w:val="28"/>
          <w:szCs w:val="28"/>
          <w:lang w:val="uk-UA"/>
        </w:rPr>
        <w:t xml:space="preserve">  </w:t>
      </w:r>
      <w:r w:rsidR="004C30BE">
        <w:rPr>
          <w:noProof/>
          <w:color w:val="000000"/>
          <w:sz w:val="28"/>
          <w:szCs w:val="28"/>
          <w:lang w:val="uk-UA"/>
        </w:rPr>
        <w:t xml:space="preserve">                    </w:t>
      </w:r>
      <w:r w:rsidR="001C7CC3">
        <w:rPr>
          <w:noProof/>
          <w:color w:val="000000"/>
          <w:sz w:val="28"/>
          <w:szCs w:val="28"/>
          <w:lang w:val="uk-UA"/>
        </w:rPr>
        <w:t xml:space="preserve"> </w:t>
      </w:r>
      <w:r w:rsidRPr="001C7CC3">
        <w:rPr>
          <w:sz w:val="28"/>
          <w:szCs w:val="28"/>
          <w:lang w:val="uk-UA"/>
        </w:rPr>
        <w:t xml:space="preserve">Додаток </w:t>
      </w:r>
    </w:p>
    <w:p w:rsidR="002B424F" w:rsidRPr="001C7CC3" w:rsidRDefault="002B424F" w:rsidP="004C30BE">
      <w:pPr>
        <w:ind w:left="-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Затверджено</w:t>
      </w:r>
    </w:p>
    <w:p w:rsidR="0067128B" w:rsidRPr="004C30BE" w:rsidRDefault="0067128B" w:rsidP="004C30BE">
      <w:pPr>
        <w:ind w:left="-567"/>
        <w:contextualSpacing/>
        <w:jc w:val="both"/>
        <w:rPr>
          <w:noProof/>
          <w:sz w:val="28"/>
          <w:szCs w:val="28"/>
          <w:lang w:val="uk-UA"/>
        </w:rPr>
      </w:pPr>
      <w:r w:rsidRPr="001C7CC3">
        <w:rPr>
          <w:sz w:val="28"/>
          <w:szCs w:val="28"/>
          <w:lang w:val="uk-UA"/>
        </w:rPr>
        <w:t xml:space="preserve">                     </w:t>
      </w:r>
      <w:r w:rsidR="004C30BE">
        <w:rPr>
          <w:sz w:val="28"/>
          <w:szCs w:val="28"/>
          <w:lang w:val="uk-UA"/>
        </w:rPr>
        <w:t xml:space="preserve">                                                                      </w:t>
      </w:r>
      <w:r w:rsidRPr="001C7CC3">
        <w:rPr>
          <w:sz w:val="28"/>
          <w:szCs w:val="28"/>
          <w:lang w:val="uk-UA"/>
        </w:rPr>
        <w:t xml:space="preserve"> рішення</w:t>
      </w:r>
      <w:r w:rsidR="002B424F">
        <w:rPr>
          <w:sz w:val="28"/>
          <w:szCs w:val="28"/>
          <w:lang w:val="uk-UA"/>
        </w:rPr>
        <w:t>м</w:t>
      </w:r>
      <w:bookmarkStart w:id="0" w:name="_GoBack"/>
      <w:bookmarkEnd w:id="0"/>
      <w:r w:rsidR="004C30BE">
        <w:rPr>
          <w:sz w:val="28"/>
          <w:szCs w:val="28"/>
          <w:lang w:val="uk-UA"/>
        </w:rPr>
        <w:t xml:space="preserve"> сесії</w:t>
      </w:r>
      <w:r w:rsidRPr="001C7CC3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67128B" w:rsidRPr="001C7CC3" w:rsidRDefault="0067128B" w:rsidP="004C30BE">
      <w:pPr>
        <w:ind w:left="-567"/>
        <w:contextualSpacing/>
        <w:jc w:val="both"/>
        <w:rPr>
          <w:sz w:val="28"/>
          <w:szCs w:val="28"/>
          <w:lang w:val="uk-UA"/>
        </w:rPr>
      </w:pPr>
      <w:r w:rsidRPr="001C7CC3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C30BE">
        <w:rPr>
          <w:sz w:val="28"/>
          <w:szCs w:val="28"/>
          <w:lang w:val="uk-UA"/>
        </w:rPr>
        <w:t xml:space="preserve">          </w:t>
      </w:r>
      <w:r w:rsidRPr="001C7CC3">
        <w:rPr>
          <w:sz w:val="28"/>
          <w:szCs w:val="28"/>
          <w:lang w:val="uk-UA"/>
        </w:rPr>
        <w:t>Баришівсь</w:t>
      </w:r>
      <w:r w:rsidR="004C30BE">
        <w:rPr>
          <w:sz w:val="28"/>
          <w:szCs w:val="28"/>
          <w:lang w:val="uk-UA"/>
        </w:rPr>
        <w:t xml:space="preserve">кої </w:t>
      </w:r>
      <w:r w:rsidR="004C30BE" w:rsidRPr="001C7CC3">
        <w:rPr>
          <w:sz w:val="28"/>
          <w:szCs w:val="28"/>
          <w:lang w:val="uk-UA"/>
        </w:rPr>
        <w:t>селищної ради</w:t>
      </w:r>
    </w:p>
    <w:p w:rsidR="001C7CC3" w:rsidRDefault="0067128B" w:rsidP="004C30BE">
      <w:pPr>
        <w:tabs>
          <w:tab w:val="left" w:pos="5985"/>
        </w:tabs>
        <w:contextualSpacing/>
        <w:jc w:val="both"/>
        <w:rPr>
          <w:noProof/>
          <w:color w:val="000000"/>
          <w:sz w:val="28"/>
          <w:szCs w:val="28"/>
          <w:lang w:val="uk-UA"/>
        </w:rPr>
      </w:pPr>
      <w:r w:rsidRPr="001C7CC3"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4C30BE">
        <w:rPr>
          <w:noProof/>
          <w:color w:val="000000"/>
          <w:sz w:val="28"/>
          <w:szCs w:val="28"/>
          <w:lang w:val="uk-UA"/>
        </w:rPr>
        <w:t xml:space="preserve">                        </w:t>
      </w:r>
      <w:r w:rsidR="00CE5258">
        <w:rPr>
          <w:noProof/>
          <w:color w:val="000000"/>
          <w:sz w:val="28"/>
          <w:szCs w:val="28"/>
          <w:lang w:val="uk-UA"/>
        </w:rPr>
        <w:t xml:space="preserve"> </w:t>
      </w:r>
      <w:r w:rsidR="00737A27" w:rsidRPr="001C7CC3">
        <w:rPr>
          <w:noProof/>
          <w:color w:val="000000"/>
          <w:sz w:val="28"/>
          <w:szCs w:val="28"/>
          <w:lang w:val="uk-UA"/>
        </w:rPr>
        <w:t xml:space="preserve">від </w:t>
      </w:r>
      <w:r w:rsidR="001C7CC3" w:rsidRPr="001C7CC3">
        <w:rPr>
          <w:noProof/>
          <w:color w:val="000000"/>
          <w:sz w:val="28"/>
          <w:szCs w:val="28"/>
          <w:lang w:val="uk-UA"/>
        </w:rPr>
        <w:t>2</w:t>
      </w:r>
      <w:r w:rsidR="00F90323">
        <w:rPr>
          <w:noProof/>
          <w:color w:val="000000"/>
          <w:sz w:val="28"/>
          <w:szCs w:val="28"/>
          <w:lang w:val="uk-UA"/>
        </w:rPr>
        <w:t>2</w:t>
      </w:r>
      <w:r w:rsidR="001C7CC3" w:rsidRPr="001C7CC3">
        <w:rPr>
          <w:noProof/>
          <w:color w:val="000000"/>
          <w:sz w:val="28"/>
          <w:szCs w:val="28"/>
          <w:lang w:val="uk-UA"/>
        </w:rPr>
        <w:t>.1</w:t>
      </w:r>
      <w:r w:rsidR="00F90323">
        <w:rPr>
          <w:noProof/>
          <w:color w:val="000000"/>
          <w:sz w:val="28"/>
          <w:szCs w:val="28"/>
          <w:lang w:val="uk-UA"/>
        </w:rPr>
        <w:t>1</w:t>
      </w:r>
      <w:r w:rsidRPr="001C7CC3">
        <w:rPr>
          <w:noProof/>
          <w:color w:val="000000"/>
          <w:sz w:val="28"/>
          <w:szCs w:val="28"/>
          <w:lang w:val="uk-UA"/>
        </w:rPr>
        <w:t>.202</w:t>
      </w:r>
      <w:r w:rsidR="00F90323">
        <w:rPr>
          <w:noProof/>
          <w:color w:val="000000"/>
          <w:sz w:val="28"/>
          <w:szCs w:val="28"/>
          <w:lang w:val="uk-UA"/>
        </w:rPr>
        <w:t>1</w:t>
      </w:r>
      <w:r w:rsidRPr="001C7CC3">
        <w:rPr>
          <w:noProof/>
          <w:color w:val="000000"/>
          <w:sz w:val="28"/>
          <w:szCs w:val="28"/>
          <w:lang w:val="uk-UA"/>
        </w:rPr>
        <w:t xml:space="preserve"> № </w:t>
      </w:r>
      <w:r w:rsidR="00CE5258">
        <w:rPr>
          <w:noProof/>
          <w:color w:val="000000"/>
          <w:sz w:val="28"/>
          <w:szCs w:val="28"/>
          <w:lang w:val="uk-UA"/>
        </w:rPr>
        <w:t>885-15-08</w:t>
      </w:r>
    </w:p>
    <w:p w:rsidR="001C7CC3" w:rsidRDefault="001C7CC3" w:rsidP="001C7CC3">
      <w:pPr>
        <w:tabs>
          <w:tab w:val="left" w:pos="5985"/>
        </w:tabs>
        <w:contextualSpacing/>
        <w:jc w:val="center"/>
        <w:rPr>
          <w:noProof/>
          <w:color w:val="000000"/>
          <w:sz w:val="28"/>
          <w:szCs w:val="28"/>
          <w:lang w:val="uk-UA"/>
        </w:rPr>
      </w:pPr>
    </w:p>
    <w:p w:rsidR="001C7CC3" w:rsidRDefault="001C7CC3" w:rsidP="001C7CC3">
      <w:pPr>
        <w:tabs>
          <w:tab w:val="left" w:pos="5985"/>
        </w:tabs>
        <w:contextualSpacing/>
        <w:jc w:val="center"/>
        <w:rPr>
          <w:sz w:val="28"/>
          <w:szCs w:val="28"/>
          <w:lang w:val="uk-UA"/>
        </w:rPr>
      </w:pPr>
      <w:r w:rsidRPr="006509A0">
        <w:rPr>
          <w:sz w:val="28"/>
          <w:szCs w:val="28"/>
          <w:lang w:val="uk-UA"/>
        </w:rPr>
        <w:t xml:space="preserve">План </w:t>
      </w:r>
      <w:r>
        <w:rPr>
          <w:sz w:val="28"/>
          <w:szCs w:val="28"/>
          <w:lang w:val="uk-UA"/>
        </w:rPr>
        <w:t>діяльності з підготовки проєктів регуляторних актів Баришівської селищної ради на 202</w:t>
      </w:r>
      <w:r w:rsidR="00F903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p w:rsidR="001C7CC3" w:rsidRDefault="001C7CC3" w:rsidP="001C7CC3">
      <w:pPr>
        <w:tabs>
          <w:tab w:val="left" w:pos="5985"/>
        </w:tabs>
        <w:contextualSpacing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1880"/>
        <w:gridCol w:w="3332"/>
        <w:gridCol w:w="1705"/>
        <w:gridCol w:w="1659"/>
      </w:tblGrid>
      <w:tr w:rsidR="001C7CC3" w:rsidTr="001558AD">
        <w:tc>
          <w:tcPr>
            <w:tcW w:w="769" w:type="dxa"/>
          </w:tcPr>
          <w:p w:rsidR="001C7CC3" w:rsidRPr="001C7CC3" w:rsidRDefault="001C7CC3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1C7CC3">
              <w:rPr>
                <w:noProof/>
                <w:color w:val="000000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777" w:type="dxa"/>
          </w:tcPr>
          <w:p w:rsidR="001C7CC3" w:rsidRPr="001C7CC3" w:rsidRDefault="001C7CC3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Назва проєкту регуляторного акта</w:t>
            </w:r>
          </w:p>
        </w:tc>
        <w:tc>
          <w:tcPr>
            <w:tcW w:w="2144" w:type="dxa"/>
          </w:tcPr>
          <w:p w:rsidR="001C7CC3" w:rsidRPr="001C7CC3" w:rsidRDefault="001C7CC3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Мета прийняття регуляторного акта</w:t>
            </w:r>
          </w:p>
        </w:tc>
        <w:tc>
          <w:tcPr>
            <w:tcW w:w="1833" w:type="dxa"/>
          </w:tcPr>
          <w:p w:rsidR="001C7CC3" w:rsidRPr="001C7CC3" w:rsidRDefault="001C7CC3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Строк підготовки регуляторного акта</w:t>
            </w:r>
          </w:p>
        </w:tc>
        <w:tc>
          <w:tcPr>
            <w:tcW w:w="1822" w:type="dxa"/>
          </w:tcPr>
          <w:p w:rsidR="001C7CC3" w:rsidRPr="001C7CC3" w:rsidRDefault="001C7CC3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Розробник регуляторого акта</w:t>
            </w:r>
          </w:p>
        </w:tc>
      </w:tr>
      <w:tr w:rsidR="001C7CC3" w:rsidTr="001558AD">
        <w:trPr>
          <w:trHeight w:val="2242"/>
        </w:trPr>
        <w:tc>
          <w:tcPr>
            <w:tcW w:w="769" w:type="dxa"/>
          </w:tcPr>
          <w:p w:rsidR="001C7CC3" w:rsidRPr="009B7183" w:rsidRDefault="00C93753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77" w:type="dxa"/>
          </w:tcPr>
          <w:p w:rsidR="001C7CC3" w:rsidRPr="009B7183" w:rsidRDefault="007F0BA4" w:rsidP="00F9032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color w:val="000000"/>
                <w:sz w:val="24"/>
                <w:szCs w:val="24"/>
                <w:lang w:val="uk-UA"/>
              </w:rPr>
              <w:t>Про затвердження Положення про встановлення щомісячного розміру плати за навчання в комунальному закладі Баришівської селищної ради «Початковий спеціалізований мистецький навчальний заклад Баришівська дитяча музична школа на 202</w:t>
            </w:r>
            <w:r w:rsidR="00F90323">
              <w:rPr>
                <w:color w:val="000000"/>
                <w:sz w:val="24"/>
                <w:szCs w:val="24"/>
                <w:lang w:val="uk-UA"/>
              </w:rPr>
              <w:t>2</w:t>
            </w:r>
            <w:r w:rsidRPr="009B7183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44" w:type="dxa"/>
          </w:tcPr>
          <w:p w:rsidR="001C7CC3" w:rsidRPr="009B7183" w:rsidRDefault="00A30BBC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Встановлення щомісячного розміру батьківської плати плати за навчання</w:t>
            </w:r>
            <w:r w:rsidRPr="009B7183">
              <w:rPr>
                <w:color w:val="000000"/>
                <w:sz w:val="24"/>
                <w:szCs w:val="24"/>
                <w:lang w:val="uk-UA"/>
              </w:rPr>
              <w:t xml:space="preserve"> в комунальному закладі Баришівської селищної ради «Початковий спеціалізований мистецький навчальний заклад Баришівська дитяча музична школа на 2021 рік</w:t>
            </w:r>
          </w:p>
        </w:tc>
        <w:tc>
          <w:tcPr>
            <w:tcW w:w="1833" w:type="dxa"/>
          </w:tcPr>
          <w:p w:rsidR="001C7CC3" w:rsidRPr="009B7183" w:rsidRDefault="007F0BA4" w:rsidP="00F9032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noProof/>
                <w:color w:val="000000"/>
                <w:sz w:val="24"/>
                <w:szCs w:val="24"/>
                <w:lang w:val="uk-UA"/>
              </w:rPr>
              <w:t>січень 202</w:t>
            </w:r>
            <w:r w:rsidR="00F90323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</w:tcPr>
          <w:p w:rsidR="001C7CC3" w:rsidRPr="009B7183" w:rsidRDefault="007F0BA4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sz w:val="24"/>
                <w:szCs w:val="24"/>
                <w:lang w:val="uk-UA"/>
              </w:rPr>
              <w:t>Відділ культури та туризму виконавчого комітету Баришівської селищної ради</w:t>
            </w:r>
          </w:p>
        </w:tc>
      </w:tr>
      <w:tr w:rsidR="001C7CC3" w:rsidTr="001558AD">
        <w:tc>
          <w:tcPr>
            <w:tcW w:w="769" w:type="dxa"/>
          </w:tcPr>
          <w:p w:rsidR="001C7CC3" w:rsidRPr="009B7183" w:rsidRDefault="009B7183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77" w:type="dxa"/>
          </w:tcPr>
          <w:p w:rsidR="001558AD" w:rsidRPr="004C30BE" w:rsidRDefault="001558AD" w:rsidP="001558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558AD">
              <w:rPr>
                <w:bCs/>
                <w:sz w:val="24"/>
                <w:szCs w:val="24"/>
              </w:rPr>
              <w:t xml:space="preserve">Про </w:t>
            </w:r>
            <w:r w:rsidRPr="004C30BE">
              <w:rPr>
                <w:bCs/>
                <w:sz w:val="24"/>
                <w:szCs w:val="24"/>
                <w:lang w:val="uk-UA"/>
              </w:rPr>
              <w:t xml:space="preserve">затвердження нормативних документів з питань оренди </w:t>
            </w:r>
          </w:p>
          <w:p w:rsidR="001C7CC3" w:rsidRPr="009B7183" w:rsidRDefault="001558AD" w:rsidP="001558AD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4C30BE">
              <w:rPr>
                <w:bCs/>
                <w:sz w:val="24"/>
                <w:szCs w:val="24"/>
                <w:lang w:val="uk-UA"/>
              </w:rPr>
              <w:t>комунального майна</w:t>
            </w:r>
          </w:p>
        </w:tc>
        <w:tc>
          <w:tcPr>
            <w:tcW w:w="2144" w:type="dxa"/>
          </w:tcPr>
          <w:p w:rsidR="001C7CC3" w:rsidRPr="004C30BE" w:rsidRDefault="001558AD" w:rsidP="001558AD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4C30BE">
              <w:rPr>
                <w:sz w:val="24"/>
                <w:szCs w:val="24"/>
                <w:lang w:val="uk-UA"/>
              </w:rPr>
              <w:t>Впорядкування питань оренди комунального майна Баришівської селищної ради</w:t>
            </w:r>
          </w:p>
        </w:tc>
        <w:tc>
          <w:tcPr>
            <w:tcW w:w="1833" w:type="dxa"/>
          </w:tcPr>
          <w:p w:rsidR="001C7CC3" w:rsidRPr="009B7183" w:rsidRDefault="001558AD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 півріччя 2022 року</w:t>
            </w:r>
          </w:p>
        </w:tc>
        <w:tc>
          <w:tcPr>
            <w:tcW w:w="1822" w:type="dxa"/>
          </w:tcPr>
          <w:p w:rsidR="001C7CC3" w:rsidRDefault="009B7183" w:rsidP="001C7CC3">
            <w:pPr>
              <w:tabs>
                <w:tab w:val="left" w:pos="5985"/>
              </w:tabs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color w:val="000000"/>
                <w:sz w:val="24"/>
                <w:szCs w:val="24"/>
                <w:lang w:val="uk-UA"/>
              </w:rPr>
              <w:t>Відділ комунальної власності, житлово – комунального господарства та благоустрою апарату виконавчого комітету Баришівської селищної ради</w:t>
            </w:r>
          </w:p>
          <w:p w:rsidR="004C30BE" w:rsidRPr="009B7183" w:rsidRDefault="004C30BE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1C7CC3" w:rsidRPr="009B7183" w:rsidTr="001558AD">
        <w:tc>
          <w:tcPr>
            <w:tcW w:w="769" w:type="dxa"/>
          </w:tcPr>
          <w:p w:rsidR="001C7CC3" w:rsidRPr="009B7183" w:rsidRDefault="001558AD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77" w:type="dxa"/>
          </w:tcPr>
          <w:p w:rsidR="001C7CC3" w:rsidRPr="009B7183" w:rsidRDefault="009B7183" w:rsidP="001558AD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sz w:val="24"/>
                <w:szCs w:val="24"/>
                <w:lang w:val="uk-UA"/>
              </w:rPr>
              <w:t>Про встановлення мінімальної вартості місячної оренди 1(одного) квадратного метра загальної площі</w:t>
            </w:r>
            <w:r w:rsidRPr="009B7183">
              <w:rPr>
                <w:bCs/>
                <w:sz w:val="24"/>
                <w:szCs w:val="24"/>
                <w:lang w:val="uk-UA"/>
              </w:rPr>
              <w:t xml:space="preserve">  нерухомого майна фізичних осіб на </w:t>
            </w:r>
            <w:r w:rsidRPr="009B7183">
              <w:rPr>
                <w:sz w:val="24"/>
                <w:szCs w:val="24"/>
                <w:lang w:val="uk-UA"/>
              </w:rPr>
              <w:t>підвідомчій території Баришівської селищної  ради на  202</w:t>
            </w:r>
            <w:r w:rsidR="001558AD">
              <w:rPr>
                <w:sz w:val="24"/>
                <w:szCs w:val="24"/>
                <w:lang w:val="uk-UA"/>
              </w:rPr>
              <w:t>2</w:t>
            </w:r>
            <w:r w:rsidRPr="009B718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44" w:type="dxa"/>
          </w:tcPr>
          <w:p w:rsidR="001C7CC3" w:rsidRPr="009B7183" w:rsidRDefault="00A30BBC" w:rsidP="00A30BBC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A33E34">
              <w:rPr>
                <w:sz w:val="24"/>
                <w:szCs w:val="24"/>
                <w:lang w:val="uk-UA"/>
              </w:rPr>
              <w:t xml:space="preserve">Приведення </w:t>
            </w:r>
            <w:r>
              <w:rPr>
                <w:sz w:val="24"/>
                <w:szCs w:val="24"/>
                <w:lang w:val="uk-UA"/>
              </w:rPr>
              <w:t xml:space="preserve">нормативного </w:t>
            </w:r>
            <w:proofErr w:type="spellStart"/>
            <w:r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A33E34">
              <w:rPr>
                <w:sz w:val="24"/>
                <w:szCs w:val="24"/>
                <w:lang w:val="uk-UA"/>
              </w:rPr>
              <w:t xml:space="preserve"> у відповідність до чинного законодавства та збільшення надходжень до</w:t>
            </w:r>
            <w:r w:rsidRPr="00A33E34">
              <w:rPr>
                <w:sz w:val="24"/>
                <w:szCs w:val="24"/>
                <w:lang w:val="uk-UA"/>
              </w:rPr>
              <w:br/>
              <w:t xml:space="preserve">бюджету </w:t>
            </w:r>
            <w:r>
              <w:rPr>
                <w:sz w:val="24"/>
                <w:szCs w:val="24"/>
                <w:lang w:val="uk-UA"/>
              </w:rPr>
              <w:t xml:space="preserve">селищної </w:t>
            </w:r>
            <w:r w:rsidRPr="00A33E34">
              <w:rPr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833" w:type="dxa"/>
          </w:tcPr>
          <w:p w:rsidR="001C7CC3" w:rsidRPr="009B7183" w:rsidRDefault="00A30BBC" w:rsidP="001558AD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лютий – березень 202</w:t>
            </w:r>
            <w:r w:rsidR="001558AD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</w:tcPr>
          <w:p w:rsidR="001C7CC3" w:rsidRPr="009B7183" w:rsidRDefault="00A30BBC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color w:val="000000"/>
                <w:sz w:val="24"/>
                <w:szCs w:val="24"/>
                <w:lang w:val="uk-UA"/>
              </w:rPr>
              <w:t>Відділ комунальної власності, житлово – комунального господарства та благоустрою апарату виконавчого комітету Баришівської селищної ради</w:t>
            </w:r>
          </w:p>
        </w:tc>
      </w:tr>
      <w:tr w:rsidR="001521B6" w:rsidRPr="009B7183" w:rsidTr="001558AD">
        <w:tc>
          <w:tcPr>
            <w:tcW w:w="769" w:type="dxa"/>
          </w:tcPr>
          <w:p w:rsidR="001521B6" w:rsidRPr="001521B6" w:rsidRDefault="001558AD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77" w:type="dxa"/>
          </w:tcPr>
          <w:p w:rsidR="001558AD" w:rsidRPr="001558AD" w:rsidRDefault="001558AD" w:rsidP="001558AD">
            <w:pPr>
              <w:jc w:val="center"/>
              <w:rPr>
                <w:sz w:val="24"/>
                <w:szCs w:val="24"/>
                <w:lang w:val="uk-UA"/>
              </w:rPr>
            </w:pPr>
            <w:r w:rsidRPr="001558AD">
              <w:rPr>
                <w:sz w:val="24"/>
                <w:szCs w:val="24"/>
                <w:lang w:val="uk-UA"/>
              </w:rPr>
              <w:t>Про встановлення ставок платних послуг, які надаються виконавчим комітетом Баришівської селищної ради на 2021 рік</w:t>
            </w:r>
          </w:p>
          <w:p w:rsidR="001521B6" w:rsidRPr="009B7183" w:rsidRDefault="001521B6" w:rsidP="001521B6">
            <w:pPr>
              <w:tabs>
                <w:tab w:val="left" w:pos="598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44" w:type="dxa"/>
          </w:tcPr>
          <w:p w:rsidR="001521B6" w:rsidRPr="001558AD" w:rsidRDefault="001558AD" w:rsidP="00A30BBC">
            <w:pPr>
              <w:tabs>
                <w:tab w:val="left" w:pos="598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1558AD">
              <w:rPr>
                <w:sz w:val="24"/>
                <w:szCs w:val="24"/>
                <w:shd w:val="clear" w:color="auto" w:fill="FFFFFF"/>
                <w:lang w:val="uk-UA"/>
              </w:rPr>
              <w:t>порядкування</w:t>
            </w:r>
            <w:r w:rsidRPr="001558AD">
              <w:rPr>
                <w:sz w:val="24"/>
                <w:szCs w:val="24"/>
                <w:shd w:val="clear" w:color="auto" w:fill="FFFFFF"/>
              </w:rPr>
              <w:t> </w:t>
            </w:r>
            <w:r w:rsidRPr="001558AD">
              <w:rPr>
                <w:sz w:val="24"/>
                <w:szCs w:val="24"/>
                <w:shd w:val="clear" w:color="auto" w:fill="FFFFFF"/>
                <w:lang w:val="uk-UA"/>
              </w:rPr>
              <w:t xml:space="preserve"> відносин</w:t>
            </w:r>
            <w:r w:rsidRPr="001558AD">
              <w:rPr>
                <w:sz w:val="24"/>
                <w:szCs w:val="24"/>
                <w:shd w:val="clear" w:color="auto" w:fill="FFFFFF"/>
              </w:rPr>
              <w:t> </w:t>
            </w:r>
            <w:r w:rsidRPr="001558AD">
              <w:rPr>
                <w:sz w:val="24"/>
                <w:szCs w:val="24"/>
                <w:shd w:val="clear" w:color="auto" w:fill="FFFFFF"/>
                <w:lang w:val="uk-UA"/>
              </w:rPr>
              <w:t xml:space="preserve"> при наданні</w:t>
            </w:r>
            <w:r w:rsidRPr="001558AD">
              <w:rPr>
                <w:sz w:val="24"/>
                <w:szCs w:val="24"/>
                <w:shd w:val="clear" w:color="auto" w:fill="FFFFFF"/>
              </w:rPr>
              <w:t> </w:t>
            </w:r>
            <w:r w:rsidRPr="001558AD">
              <w:rPr>
                <w:sz w:val="24"/>
                <w:szCs w:val="24"/>
                <w:shd w:val="clear" w:color="auto" w:fill="FFFFFF"/>
                <w:lang w:val="uk-UA"/>
              </w:rPr>
              <w:t>послуг, а</w:t>
            </w:r>
            <w:r w:rsidRPr="001558AD">
              <w:rPr>
                <w:sz w:val="24"/>
                <w:szCs w:val="24"/>
                <w:shd w:val="clear" w:color="auto" w:fill="FFFFFF"/>
              </w:rPr>
              <w:t> </w:t>
            </w:r>
            <w:r w:rsidRPr="001558AD">
              <w:rPr>
                <w:sz w:val="24"/>
                <w:szCs w:val="24"/>
                <w:shd w:val="clear" w:color="auto" w:fill="FFFFFF"/>
                <w:lang w:val="uk-UA"/>
              </w:rPr>
              <w:t>саме: чіткому</w:t>
            </w:r>
            <w:r w:rsidRPr="001558AD">
              <w:rPr>
                <w:sz w:val="24"/>
                <w:szCs w:val="24"/>
                <w:shd w:val="clear" w:color="auto" w:fill="FFFFFF"/>
              </w:rPr>
              <w:t> </w:t>
            </w:r>
            <w:r w:rsidRPr="001558AD">
              <w:rPr>
                <w:sz w:val="24"/>
                <w:szCs w:val="24"/>
                <w:shd w:val="clear" w:color="auto" w:fill="FFFFFF"/>
                <w:lang w:val="uk-UA"/>
              </w:rPr>
              <w:t xml:space="preserve"> визначенні</w:t>
            </w:r>
            <w:r w:rsidRPr="001558AD">
              <w:rPr>
                <w:sz w:val="24"/>
                <w:szCs w:val="24"/>
                <w:shd w:val="clear" w:color="auto" w:fill="FFFFFF"/>
              </w:rPr>
              <w:t> </w:t>
            </w:r>
            <w:r w:rsidRPr="001558AD">
              <w:rPr>
                <w:sz w:val="24"/>
                <w:szCs w:val="24"/>
                <w:shd w:val="clear" w:color="auto" w:fill="FFFFFF"/>
                <w:lang w:val="uk-UA"/>
              </w:rPr>
              <w:t xml:space="preserve"> прав, відповідальності, обов’язків за  утриманням   кладовищ, інших місць поховань та надання послуг мешканцям громади</w:t>
            </w:r>
          </w:p>
        </w:tc>
        <w:tc>
          <w:tcPr>
            <w:tcW w:w="1833" w:type="dxa"/>
          </w:tcPr>
          <w:p w:rsidR="001521B6" w:rsidRDefault="001558AD" w:rsidP="001C7CC3">
            <w:pPr>
              <w:tabs>
                <w:tab w:val="left" w:pos="5985"/>
              </w:tabs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 квартал 2022</w:t>
            </w:r>
          </w:p>
        </w:tc>
        <w:tc>
          <w:tcPr>
            <w:tcW w:w="1822" w:type="dxa"/>
          </w:tcPr>
          <w:p w:rsidR="001521B6" w:rsidRPr="009B7183" w:rsidRDefault="001558AD" w:rsidP="001C7CC3">
            <w:pPr>
              <w:tabs>
                <w:tab w:val="left" w:pos="5985"/>
              </w:tabs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B7183">
              <w:rPr>
                <w:color w:val="000000"/>
                <w:sz w:val="24"/>
                <w:szCs w:val="24"/>
                <w:lang w:val="uk-UA"/>
              </w:rPr>
              <w:t>Відділ комунальної власності, житлово – комунального господарства та благоустрою апарату виконавчого комітету Баришівської селищної ради</w:t>
            </w:r>
          </w:p>
        </w:tc>
      </w:tr>
    </w:tbl>
    <w:p w:rsidR="001C7CC3" w:rsidRPr="009B7183" w:rsidRDefault="001C7CC3" w:rsidP="001C7CC3">
      <w:pPr>
        <w:tabs>
          <w:tab w:val="left" w:pos="5985"/>
        </w:tabs>
        <w:contextualSpacing/>
        <w:jc w:val="center"/>
        <w:rPr>
          <w:noProof/>
          <w:color w:val="000000"/>
          <w:sz w:val="24"/>
          <w:szCs w:val="24"/>
          <w:lang w:val="uk-UA"/>
        </w:rPr>
      </w:pPr>
    </w:p>
    <w:p w:rsidR="00DA37C2" w:rsidRDefault="00DA37C2">
      <w:pPr>
        <w:rPr>
          <w:lang w:val="uk-UA"/>
        </w:rPr>
      </w:pPr>
    </w:p>
    <w:p w:rsidR="00A30BBC" w:rsidRDefault="00A30BBC">
      <w:pPr>
        <w:rPr>
          <w:lang w:val="uk-UA"/>
        </w:rPr>
      </w:pPr>
    </w:p>
    <w:p w:rsidR="00A30BBC" w:rsidRDefault="00A30BBC">
      <w:pPr>
        <w:rPr>
          <w:lang w:val="uk-UA"/>
        </w:rPr>
      </w:pPr>
    </w:p>
    <w:p w:rsidR="00A30BBC" w:rsidRDefault="00A30BBC">
      <w:pPr>
        <w:rPr>
          <w:lang w:val="uk-UA"/>
        </w:rPr>
      </w:pPr>
    </w:p>
    <w:p w:rsidR="00A30BBC" w:rsidRPr="00A30BBC" w:rsidRDefault="00A30BBC">
      <w:pPr>
        <w:rPr>
          <w:sz w:val="28"/>
          <w:szCs w:val="28"/>
          <w:lang w:val="uk-UA"/>
        </w:rPr>
      </w:pPr>
      <w:r w:rsidRPr="00A30BBC">
        <w:rPr>
          <w:sz w:val="28"/>
          <w:szCs w:val="28"/>
          <w:lang w:val="uk-UA"/>
        </w:rPr>
        <w:t xml:space="preserve">Секретар ради             </w:t>
      </w:r>
      <w:r>
        <w:rPr>
          <w:sz w:val="28"/>
          <w:szCs w:val="28"/>
          <w:lang w:val="uk-UA"/>
        </w:rPr>
        <w:t xml:space="preserve">          </w:t>
      </w:r>
      <w:r w:rsidRPr="00A30BBC">
        <w:rPr>
          <w:sz w:val="28"/>
          <w:szCs w:val="28"/>
          <w:lang w:val="uk-UA"/>
        </w:rPr>
        <w:t xml:space="preserve">                                                       Надія СЛУХАЙ</w:t>
      </w:r>
    </w:p>
    <w:sectPr w:rsidR="00A30BBC" w:rsidRPr="00A3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D"/>
    <w:rsid w:val="001521B6"/>
    <w:rsid w:val="001558AD"/>
    <w:rsid w:val="001C7CC3"/>
    <w:rsid w:val="002B424F"/>
    <w:rsid w:val="00445A99"/>
    <w:rsid w:val="004C30BE"/>
    <w:rsid w:val="004D401A"/>
    <w:rsid w:val="0067128B"/>
    <w:rsid w:val="006F166B"/>
    <w:rsid w:val="00737A27"/>
    <w:rsid w:val="007F0BA4"/>
    <w:rsid w:val="009B7183"/>
    <w:rsid w:val="00A30BBC"/>
    <w:rsid w:val="00C93753"/>
    <w:rsid w:val="00CE5258"/>
    <w:rsid w:val="00DA37C2"/>
    <w:rsid w:val="00DC2C1D"/>
    <w:rsid w:val="00F90323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611"/>
  <w15:chartTrackingRefBased/>
  <w15:docId w15:val="{AECB7CC6-B2D0-47F1-B857-079A0256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8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C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2021-11-15T08:27:00Z</cp:lastPrinted>
  <dcterms:created xsi:type="dcterms:W3CDTF">2021-12-03T07:06:00Z</dcterms:created>
  <dcterms:modified xsi:type="dcterms:W3CDTF">2021-12-03T07:10:00Z</dcterms:modified>
</cp:coreProperties>
</file>