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E3" w:rsidRPr="0057643D" w:rsidRDefault="000925E3" w:rsidP="000925E3">
      <w:pPr>
        <w:rPr>
          <w:sz w:val="19"/>
          <w:szCs w:val="19"/>
          <w:lang w:val="uk-UA" w:eastAsia="uk-UA"/>
        </w:rPr>
      </w:pPr>
      <w:r>
        <w:rPr>
          <w:sz w:val="19"/>
          <w:szCs w:val="19"/>
          <w:lang w:val="uk-UA" w:eastAsia="uk-UA"/>
        </w:rPr>
        <w:t xml:space="preserve">                                                                                             </w:t>
      </w:r>
      <w:r w:rsidRPr="0057643D">
        <w:rPr>
          <w:noProof/>
          <w:color w:val="008080"/>
        </w:rPr>
        <w:drawing>
          <wp:inline distT="0" distB="0" distL="0" distR="0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E3" w:rsidRPr="00EF241D" w:rsidRDefault="000925E3" w:rsidP="000925E3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EF241D">
        <w:rPr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0925E3" w:rsidRPr="0057643D" w:rsidRDefault="000925E3" w:rsidP="000925E3">
      <w:pPr>
        <w:keepNext/>
        <w:jc w:val="center"/>
        <w:outlineLvl w:val="1"/>
        <w:rPr>
          <w:b/>
          <w:bCs/>
          <w:sz w:val="28"/>
          <w:lang w:val="uk-UA" w:eastAsia="uk-UA"/>
        </w:rPr>
      </w:pPr>
      <w:r>
        <w:rPr>
          <w:b/>
          <w:bCs/>
          <w:sz w:val="28"/>
          <w:lang w:val="uk-UA" w:eastAsia="uk-UA"/>
        </w:rPr>
        <w:t>Броварського</w:t>
      </w:r>
      <w:r w:rsidRPr="0057643D">
        <w:rPr>
          <w:b/>
          <w:bCs/>
          <w:sz w:val="28"/>
          <w:lang w:val="uk-UA" w:eastAsia="uk-UA"/>
        </w:rPr>
        <w:t xml:space="preserve">  району</w:t>
      </w:r>
    </w:p>
    <w:p w:rsidR="000925E3" w:rsidRDefault="000925E3" w:rsidP="000925E3">
      <w:pPr>
        <w:jc w:val="center"/>
        <w:rPr>
          <w:b/>
          <w:bCs/>
          <w:sz w:val="28"/>
          <w:szCs w:val="22"/>
          <w:lang w:val="uk-UA" w:eastAsia="uk-UA"/>
        </w:rPr>
      </w:pPr>
      <w:r w:rsidRPr="0057643D">
        <w:rPr>
          <w:b/>
          <w:bCs/>
          <w:sz w:val="28"/>
          <w:lang w:val="uk-UA" w:eastAsia="uk-UA"/>
        </w:rPr>
        <w:t>Київської  області</w:t>
      </w:r>
    </w:p>
    <w:p w:rsidR="000925E3" w:rsidRPr="00EF241D" w:rsidRDefault="000925E3" w:rsidP="000925E3">
      <w:pPr>
        <w:jc w:val="center"/>
        <w:rPr>
          <w:b/>
          <w:bCs/>
          <w:sz w:val="28"/>
          <w:szCs w:val="22"/>
          <w:lang w:val="uk-UA" w:eastAsia="uk-UA"/>
        </w:rPr>
      </w:pPr>
      <w:r w:rsidRPr="00EF241D">
        <w:rPr>
          <w:b/>
          <w:bCs/>
          <w:iCs/>
          <w:sz w:val="28"/>
          <w:szCs w:val="28"/>
          <w:lang w:val="en-US" w:eastAsia="uk-UA"/>
        </w:rPr>
        <w:t>VII</w:t>
      </w:r>
      <w:r>
        <w:rPr>
          <w:b/>
          <w:bCs/>
          <w:iCs/>
          <w:sz w:val="28"/>
          <w:szCs w:val="28"/>
          <w:lang w:val="uk-UA" w:eastAsia="uk-UA"/>
        </w:rPr>
        <w:t>І</w:t>
      </w:r>
      <w:r w:rsidRPr="00EF241D">
        <w:rPr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0925E3" w:rsidRPr="009B613B" w:rsidRDefault="000925E3" w:rsidP="000925E3">
      <w:pPr>
        <w:keepNext/>
        <w:spacing w:before="240" w:after="60"/>
        <w:outlineLvl w:val="2"/>
        <w:rPr>
          <w:sz w:val="28"/>
          <w:szCs w:val="28"/>
          <w:lang w:val="uk-UA"/>
        </w:rPr>
      </w:pPr>
      <w:r w:rsidRPr="0057643D">
        <w:rPr>
          <w:lang w:val="uk-UA" w:eastAsia="uk-UA"/>
        </w:rPr>
        <w:t xml:space="preserve">                                                           </w:t>
      </w:r>
      <w:r>
        <w:rPr>
          <w:lang w:val="uk-UA" w:eastAsia="uk-UA"/>
        </w:rPr>
        <w:t xml:space="preserve">   </w:t>
      </w:r>
      <w:r w:rsidRPr="0057643D">
        <w:rPr>
          <w:lang w:val="uk-UA" w:eastAsia="uk-UA"/>
        </w:rPr>
        <w:t xml:space="preserve">     </w:t>
      </w:r>
      <w:r w:rsidRPr="0057643D">
        <w:rPr>
          <w:b/>
          <w:bCs/>
          <w:sz w:val="28"/>
          <w:szCs w:val="28"/>
          <w:lang w:val="uk-UA" w:eastAsia="uk-UA"/>
        </w:rPr>
        <w:t>Р І Ш Е Н Н Я</w:t>
      </w:r>
      <w:r>
        <w:rPr>
          <w:b/>
          <w:bCs/>
          <w:sz w:val="28"/>
          <w:szCs w:val="28"/>
          <w:lang w:val="uk-UA" w:eastAsia="uk-UA"/>
        </w:rPr>
        <w:t xml:space="preserve">     </w:t>
      </w:r>
      <w:r w:rsidRPr="00B2705C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B2705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0925E3" w:rsidRPr="009F0E3E" w:rsidRDefault="000925E3" w:rsidP="000925E3">
      <w:pPr>
        <w:rPr>
          <w:sz w:val="28"/>
          <w:szCs w:val="28"/>
        </w:rPr>
      </w:pPr>
      <w:r w:rsidRPr="00125F4E">
        <w:rPr>
          <w:sz w:val="28"/>
          <w:szCs w:val="28"/>
          <w:lang w:val="uk-UA"/>
        </w:rPr>
        <w:t xml:space="preserve">      </w:t>
      </w:r>
      <w:r w:rsidR="00C85875">
        <w:rPr>
          <w:sz w:val="28"/>
          <w:szCs w:val="28"/>
          <w:lang w:val="uk-UA"/>
        </w:rPr>
        <w:t>28</w:t>
      </w:r>
      <w:r w:rsidRPr="00125F4E">
        <w:rPr>
          <w:sz w:val="28"/>
          <w:szCs w:val="28"/>
          <w:lang w:val="uk-UA"/>
        </w:rPr>
        <w:t>.</w:t>
      </w:r>
      <w:r w:rsidR="00C85875">
        <w:rPr>
          <w:sz w:val="28"/>
          <w:szCs w:val="28"/>
          <w:lang w:val="uk-UA"/>
        </w:rPr>
        <w:t>01.2022</w:t>
      </w:r>
      <w:r w:rsidRPr="00125F4E"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9D4873">
        <w:rPr>
          <w:sz w:val="28"/>
          <w:szCs w:val="28"/>
          <w:lang w:val="uk-UA"/>
        </w:rPr>
        <w:t xml:space="preserve"> </w:t>
      </w:r>
      <w:r w:rsidR="00DF21BF">
        <w:rPr>
          <w:sz w:val="28"/>
          <w:szCs w:val="28"/>
          <w:lang w:val="uk-UA"/>
        </w:rPr>
        <w:t xml:space="preserve">   </w:t>
      </w:r>
      <w:r w:rsidR="009D4873">
        <w:rPr>
          <w:sz w:val="28"/>
          <w:szCs w:val="28"/>
          <w:lang w:val="uk-UA"/>
        </w:rPr>
        <w:t xml:space="preserve">№ </w:t>
      </w:r>
      <w:r w:rsidR="00CE0387">
        <w:rPr>
          <w:sz w:val="28"/>
          <w:szCs w:val="28"/>
          <w:lang w:val="uk-UA"/>
        </w:rPr>
        <w:t>1085-19-85</w:t>
      </w:r>
    </w:p>
    <w:p w:rsidR="000925E3" w:rsidRPr="00125F4E" w:rsidRDefault="000925E3" w:rsidP="000925E3">
      <w:pPr>
        <w:tabs>
          <w:tab w:val="left" w:pos="2745"/>
        </w:tabs>
        <w:jc w:val="center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Про передачу  у </w:t>
      </w:r>
      <w:r>
        <w:rPr>
          <w:sz w:val="28"/>
          <w:szCs w:val="28"/>
          <w:lang w:val="uk-UA"/>
        </w:rPr>
        <w:t>приватну власність</w:t>
      </w:r>
    </w:p>
    <w:p w:rsidR="000925E3" w:rsidRDefault="00B40376" w:rsidP="000925E3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ділянок громадянам</w:t>
      </w:r>
    </w:p>
    <w:p w:rsidR="00072B1C" w:rsidRPr="00125F4E" w:rsidRDefault="00072B1C" w:rsidP="000925E3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</w:p>
    <w:p w:rsidR="000925E3" w:rsidRDefault="000925E3" w:rsidP="000925E3">
      <w:pPr>
        <w:ind w:left="180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На підставі </w:t>
      </w:r>
      <w:r w:rsidR="00B40376">
        <w:rPr>
          <w:sz w:val="28"/>
          <w:szCs w:val="28"/>
          <w:lang w:val="uk-UA"/>
        </w:rPr>
        <w:t>ст.ст.</w:t>
      </w:r>
      <w:r w:rsidR="00F257B2">
        <w:rPr>
          <w:sz w:val="28"/>
          <w:szCs w:val="28"/>
          <w:lang w:val="uk-UA"/>
        </w:rPr>
        <w:t xml:space="preserve"> </w:t>
      </w:r>
      <w:r w:rsidR="00B40376">
        <w:rPr>
          <w:sz w:val="28"/>
          <w:szCs w:val="28"/>
          <w:lang w:val="uk-UA"/>
        </w:rPr>
        <w:t>12,</w:t>
      </w:r>
      <w:r w:rsidRPr="00125F4E">
        <w:rPr>
          <w:sz w:val="28"/>
          <w:szCs w:val="28"/>
          <w:lang w:val="uk-UA"/>
        </w:rPr>
        <w:t xml:space="preserve"> 120, 186 та розділу  Х „Перехідні положення”  Земельного кодексу України, ст.377 Цивільного кодексу України,  ст.26 Закону України „Про місцеве самоврядування в Україні”</w:t>
      </w:r>
      <w:r>
        <w:rPr>
          <w:sz w:val="28"/>
          <w:szCs w:val="28"/>
          <w:lang w:val="uk-UA"/>
        </w:rPr>
        <w:t>,</w:t>
      </w:r>
      <w:r w:rsidRPr="00125F4E">
        <w:rPr>
          <w:sz w:val="28"/>
          <w:szCs w:val="28"/>
          <w:lang w:val="uk-UA"/>
        </w:rPr>
        <w:t xml:space="preserve"> </w:t>
      </w:r>
      <w:r w:rsidR="00B40376">
        <w:rPr>
          <w:sz w:val="28"/>
          <w:szCs w:val="28"/>
          <w:lang w:val="uk-UA"/>
        </w:rPr>
        <w:t>розглянувши заяви громадян</w:t>
      </w:r>
      <w:r>
        <w:rPr>
          <w:sz w:val="28"/>
          <w:szCs w:val="28"/>
          <w:lang w:val="uk-UA"/>
        </w:rPr>
        <w:t xml:space="preserve">  </w:t>
      </w:r>
      <w:r w:rsidRPr="00125F4E">
        <w:rPr>
          <w:sz w:val="28"/>
          <w:szCs w:val="28"/>
          <w:lang w:val="uk-UA"/>
        </w:rPr>
        <w:t>про передачу у приватну власність</w:t>
      </w:r>
      <w:r w:rsidR="00B40376">
        <w:rPr>
          <w:sz w:val="28"/>
          <w:szCs w:val="28"/>
          <w:lang w:val="uk-UA"/>
        </w:rPr>
        <w:t xml:space="preserve"> земельних ділянок</w:t>
      </w:r>
      <w:r w:rsidRPr="00125F4E">
        <w:rPr>
          <w:sz w:val="28"/>
          <w:szCs w:val="28"/>
          <w:lang w:val="uk-UA"/>
        </w:rPr>
        <w:t xml:space="preserve"> для </w:t>
      </w:r>
      <w:r w:rsidR="005012FD">
        <w:rPr>
          <w:sz w:val="28"/>
          <w:szCs w:val="28"/>
          <w:lang w:val="uk-UA"/>
        </w:rPr>
        <w:t>ведення особистого селянського господарства, ведення товарного сільськогосподарського виробництва</w:t>
      </w:r>
      <w:r w:rsidRPr="00125F4E">
        <w:rPr>
          <w:sz w:val="28"/>
          <w:szCs w:val="28"/>
          <w:lang w:val="uk-UA"/>
        </w:rPr>
        <w:t>,</w:t>
      </w:r>
      <w:r w:rsidRPr="001C5F93">
        <w:rPr>
          <w:sz w:val="28"/>
          <w:szCs w:val="28"/>
          <w:lang w:val="uk-UA"/>
        </w:rPr>
        <w:t xml:space="preserve"> </w:t>
      </w:r>
      <w:r w:rsidR="005012FD">
        <w:rPr>
          <w:sz w:val="28"/>
          <w:szCs w:val="28"/>
          <w:lang w:val="uk-UA"/>
        </w:rPr>
        <w:t xml:space="preserve">без зміни </w:t>
      </w:r>
      <w:r w:rsidRPr="00125F4E">
        <w:rPr>
          <w:sz w:val="28"/>
          <w:szCs w:val="28"/>
          <w:lang w:val="uk-UA"/>
        </w:rPr>
        <w:t>цільового призначе</w:t>
      </w:r>
      <w:r w:rsidR="00B40376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>,</w:t>
      </w:r>
      <w:r w:rsidRPr="00125F4E">
        <w:rPr>
          <w:sz w:val="28"/>
          <w:szCs w:val="28"/>
          <w:lang w:val="uk-UA"/>
        </w:rPr>
        <w:t xml:space="preserve"> </w:t>
      </w:r>
      <w:r w:rsidR="00E13B95" w:rsidRPr="00E13B95">
        <w:rPr>
          <w:sz w:val="28"/>
          <w:szCs w:val="28"/>
          <w:lang w:val="uk-UA"/>
        </w:rPr>
        <w:t>враховуючи пропозиції комісії з питань регулювання земельних ресурсів та відносин, містобудування та архітектури, охорони довкілля та благоустрою населених пунктів</w:t>
      </w:r>
      <w:r w:rsidR="00E13B95">
        <w:rPr>
          <w:sz w:val="28"/>
          <w:szCs w:val="28"/>
          <w:lang w:val="uk-UA"/>
        </w:rPr>
        <w:t xml:space="preserve">, </w:t>
      </w:r>
      <w:r w:rsidRPr="00125F4E">
        <w:rPr>
          <w:sz w:val="28"/>
          <w:szCs w:val="28"/>
          <w:lang w:val="uk-UA"/>
        </w:rPr>
        <w:t>селищна рада</w:t>
      </w:r>
    </w:p>
    <w:p w:rsidR="000925E3" w:rsidRDefault="000925E3" w:rsidP="000925E3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925E3" w:rsidRDefault="000925E3" w:rsidP="000925E3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в и р і ш и л а:</w:t>
      </w:r>
    </w:p>
    <w:p w:rsidR="000925E3" w:rsidRPr="00125F4E" w:rsidRDefault="000925E3" w:rsidP="000925E3">
      <w:pPr>
        <w:ind w:left="180"/>
        <w:jc w:val="both"/>
        <w:rPr>
          <w:sz w:val="28"/>
          <w:szCs w:val="28"/>
          <w:lang w:val="uk-UA"/>
        </w:rPr>
      </w:pPr>
    </w:p>
    <w:p w:rsidR="000925E3" w:rsidRDefault="000925E3" w:rsidP="000925E3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Pr="00125F4E">
        <w:rPr>
          <w:sz w:val="28"/>
          <w:szCs w:val="28"/>
          <w:lang w:val="uk-UA"/>
        </w:rPr>
        <w:t>1</w:t>
      </w:r>
      <w:r w:rsidR="00B40376">
        <w:rPr>
          <w:sz w:val="28"/>
          <w:szCs w:val="28"/>
        </w:rPr>
        <w:t>.Передати</w:t>
      </w:r>
      <w:r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у прива</w:t>
      </w:r>
      <w:r>
        <w:rPr>
          <w:sz w:val="28"/>
          <w:szCs w:val="28"/>
        </w:rPr>
        <w:t>тну власність земельн</w:t>
      </w:r>
      <w:r w:rsidR="00B40376">
        <w:rPr>
          <w:sz w:val="28"/>
          <w:szCs w:val="28"/>
          <w:lang w:val="uk-UA"/>
        </w:rPr>
        <w:t>і</w:t>
      </w:r>
      <w:r w:rsidR="00B40376">
        <w:rPr>
          <w:sz w:val="28"/>
          <w:szCs w:val="28"/>
        </w:rPr>
        <w:t xml:space="preserve"> ділянки </w:t>
      </w:r>
      <w:r w:rsidR="005012FD">
        <w:rPr>
          <w:sz w:val="28"/>
          <w:szCs w:val="28"/>
        </w:rPr>
        <w:t>для</w:t>
      </w:r>
      <w:r w:rsidR="005012FD" w:rsidRPr="005012FD">
        <w:rPr>
          <w:sz w:val="28"/>
          <w:szCs w:val="28"/>
          <w:lang w:val="uk-UA"/>
        </w:rPr>
        <w:t xml:space="preserve"> </w:t>
      </w:r>
      <w:r w:rsidR="005012FD">
        <w:rPr>
          <w:sz w:val="28"/>
          <w:szCs w:val="28"/>
          <w:lang w:val="uk-UA"/>
        </w:rPr>
        <w:t>ведення особистого селянського господарства, ведення товарного сільськогосподарського виробництва</w:t>
      </w:r>
      <w:r w:rsidR="005012FD" w:rsidRPr="00125F4E">
        <w:rPr>
          <w:sz w:val="28"/>
          <w:szCs w:val="28"/>
          <w:lang w:val="uk-UA"/>
        </w:rPr>
        <w:t>,</w:t>
      </w:r>
      <w:r w:rsidR="005012FD">
        <w:rPr>
          <w:sz w:val="28"/>
          <w:szCs w:val="28"/>
        </w:rPr>
        <w:t xml:space="preserve"> </w:t>
      </w:r>
      <w:r w:rsidR="00B40376">
        <w:rPr>
          <w:sz w:val="28"/>
          <w:szCs w:val="28"/>
        </w:rPr>
        <w:t>на території Баришівської селищної ради та відповідних старостинських округах громадянам:</w:t>
      </w:r>
    </w:p>
    <w:p w:rsidR="0061370E" w:rsidRDefault="00B40376" w:rsidP="000925E3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</w:t>
      </w:r>
      <w:r w:rsidR="00C85875">
        <w:rPr>
          <w:sz w:val="28"/>
          <w:szCs w:val="28"/>
          <w:lang w:val="uk-UA"/>
        </w:rPr>
        <w:t xml:space="preserve"> Поправці Вірі Олександрівні</w:t>
      </w:r>
      <w:r w:rsidR="00E30522">
        <w:rPr>
          <w:sz w:val="28"/>
          <w:szCs w:val="28"/>
          <w:lang w:val="uk-UA"/>
        </w:rPr>
        <w:t>, жител</w:t>
      </w:r>
      <w:r w:rsidR="00C85875">
        <w:rPr>
          <w:sz w:val="28"/>
          <w:szCs w:val="28"/>
          <w:lang w:val="uk-UA"/>
        </w:rPr>
        <w:t>ьці с.Поділля, земельну ділянку площею 0,2091</w:t>
      </w:r>
      <w:r w:rsidR="00E30522">
        <w:rPr>
          <w:sz w:val="28"/>
          <w:szCs w:val="28"/>
          <w:lang w:val="uk-UA"/>
        </w:rPr>
        <w:t xml:space="preserve"> </w:t>
      </w:r>
      <w:r w:rsidR="00C85875">
        <w:rPr>
          <w:sz w:val="28"/>
          <w:szCs w:val="28"/>
          <w:lang w:val="uk-UA"/>
        </w:rPr>
        <w:t>га, кадастровий номер 3220286400:18:001:0388 для ведення особистого селянського господарства</w:t>
      </w:r>
      <w:r w:rsidR="002778FB">
        <w:rPr>
          <w:sz w:val="28"/>
          <w:szCs w:val="28"/>
          <w:lang w:val="uk-UA"/>
        </w:rPr>
        <w:t xml:space="preserve"> </w:t>
      </w:r>
      <w:r w:rsidR="0061370E">
        <w:rPr>
          <w:sz w:val="28"/>
          <w:szCs w:val="28"/>
          <w:lang w:val="uk-UA"/>
        </w:rPr>
        <w:t xml:space="preserve">в </w:t>
      </w:r>
      <w:r w:rsidR="00C85875">
        <w:rPr>
          <w:sz w:val="28"/>
          <w:szCs w:val="28"/>
          <w:lang w:val="uk-UA"/>
        </w:rPr>
        <w:t>с.Поділля по вул.1-го Травня,1а</w:t>
      </w:r>
      <w:r w:rsidR="0061370E">
        <w:rPr>
          <w:sz w:val="28"/>
          <w:szCs w:val="28"/>
          <w:lang w:val="uk-UA"/>
        </w:rPr>
        <w:t>;</w:t>
      </w:r>
    </w:p>
    <w:p w:rsidR="008857D2" w:rsidRDefault="008857D2" w:rsidP="00872EC0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404AA">
        <w:rPr>
          <w:sz w:val="28"/>
          <w:szCs w:val="28"/>
          <w:lang w:val="uk-UA"/>
        </w:rPr>
        <w:t xml:space="preserve">        </w:t>
      </w:r>
      <w:r w:rsidR="00C85875">
        <w:rPr>
          <w:sz w:val="28"/>
          <w:szCs w:val="28"/>
          <w:lang w:val="uk-UA"/>
        </w:rPr>
        <w:t xml:space="preserve"> - Лазьку Миколі Петровичу, жителю с.Селище, вул.Ватутіна,29, земельні</w:t>
      </w:r>
      <w:r>
        <w:rPr>
          <w:sz w:val="28"/>
          <w:szCs w:val="28"/>
          <w:lang w:val="uk-UA"/>
        </w:rPr>
        <w:t xml:space="preserve"> </w:t>
      </w:r>
      <w:r w:rsidR="00C85875">
        <w:rPr>
          <w:sz w:val="28"/>
          <w:szCs w:val="28"/>
          <w:lang w:val="uk-UA"/>
        </w:rPr>
        <w:t>ділянки:</w:t>
      </w:r>
      <w:r>
        <w:rPr>
          <w:sz w:val="28"/>
          <w:szCs w:val="28"/>
          <w:lang w:val="uk-UA"/>
        </w:rPr>
        <w:t xml:space="preserve"> </w:t>
      </w:r>
      <w:r w:rsidR="00C85875">
        <w:rPr>
          <w:sz w:val="28"/>
          <w:szCs w:val="28"/>
          <w:lang w:val="uk-UA"/>
        </w:rPr>
        <w:t>№892 площею 0,6389 га, кадастровий номер 3220283800:10:044:0109; №482</w:t>
      </w:r>
      <w:r w:rsidR="00C85875" w:rsidRPr="00C85875">
        <w:rPr>
          <w:sz w:val="28"/>
          <w:szCs w:val="28"/>
          <w:lang w:val="uk-UA"/>
        </w:rPr>
        <w:t xml:space="preserve"> </w:t>
      </w:r>
      <w:r w:rsidR="00C85875">
        <w:rPr>
          <w:sz w:val="28"/>
          <w:szCs w:val="28"/>
          <w:lang w:val="uk-UA"/>
        </w:rPr>
        <w:t>площею 1,3550 га, кадастровий номер 3220283800:10:049:0107;</w:t>
      </w:r>
      <w:r w:rsidR="00872EC0">
        <w:rPr>
          <w:sz w:val="28"/>
          <w:szCs w:val="28"/>
          <w:lang w:val="uk-UA"/>
        </w:rPr>
        <w:t xml:space="preserve"> </w:t>
      </w:r>
      <w:r w:rsidR="00C85875">
        <w:rPr>
          <w:sz w:val="28"/>
          <w:szCs w:val="28"/>
          <w:lang w:val="uk-UA"/>
        </w:rPr>
        <w:t>№481</w:t>
      </w:r>
      <w:r w:rsidR="00C85875" w:rsidRPr="00C85875">
        <w:rPr>
          <w:sz w:val="28"/>
          <w:szCs w:val="28"/>
          <w:lang w:val="uk-UA"/>
        </w:rPr>
        <w:t xml:space="preserve"> </w:t>
      </w:r>
      <w:r w:rsidR="00C85875">
        <w:rPr>
          <w:sz w:val="28"/>
          <w:szCs w:val="28"/>
          <w:lang w:val="uk-UA"/>
        </w:rPr>
        <w:t>площею 1,3554 га, кадастровий номер 3220283800:10:049:0106;</w:t>
      </w:r>
      <w:r w:rsidR="00C85875" w:rsidRPr="00C85875">
        <w:rPr>
          <w:sz w:val="28"/>
          <w:szCs w:val="28"/>
          <w:lang w:val="uk-UA"/>
        </w:rPr>
        <w:t xml:space="preserve"> </w:t>
      </w:r>
      <w:r w:rsidR="00C85875">
        <w:rPr>
          <w:sz w:val="28"/>
          <w:szCs w:val="28"/>
          <w:lang w:val="uk-UA"/>
        </w:rPr>
        <w:t>№891</w:t>
      </w:r>
      <w:r w:rsidR="00C85875" w:rsidRPr="00C85875">
        <w:rPr>
          <w:sz w:val="28"/>
          <w:szCs w:val="28"/>
          <w:lang w:val="uk-UA"/>
        </w:rPr>
        <w:t xml:space="preserve"> </w:t>
      </w:r>
      <w:r w:rsidR="00C85875">
        <w:rPr>
          <w:sz w:val="28"/>
          <w:szCs w:val="28"/>
          <w:lang w:val="uk-UA"/>
        </w:rPr>
        <w:t>площею 0,6389 га, кадастровий номер 3220</w:t>
      </w:r>
      <w:r w:rsidR="00BF1DCF">
        <w:rPr>
          <w:sz w:val="28"/>
          <w:szCs w:val="28"/>
          <w:lang w:val="uk-UA"/>
        </w:rPr>
        <w:t>283800:10:044:0108</w:t>
      </w:r>
      <w:r w:rsidR="00C85875">
        <w:rPr>
          <w:sz w:val="28"/>
          <w:szCs w:val="28"/>
          <w:lang w:val="uk-UA"/>
        </w:rPr>
        <w:t xml:space="preserve">  </w:t>
      </w:r>
      <w:r w:rsidR="00872EC0">
        <w:rPr>
          <w:sz w:val="28"/>
          <w:szCs w:val="28"/>
          <w:lang w:val="uk-UA"/>
        </w:rPr>
        <w:t>для ведення товарного сільськогосподарського виробницт</w:t>
      </w:r>
      <w:r w:rsidR="00BF1DCF">
        <w:rPr>
          <w:sz w:val="28"/>
          <w:szCs w:val="28"/>
          <w:lang w:val="uk-UA"/>
        </w:rPr>
        <w:t xml:space="preserve">ва  на території Лук’янівського </w:t>
      </w:r>
      <w:r w:rsidR="00872EC0">
        <w:rPr>
          <w:sz w:val="28"/>
          <w:szCs w:val="28"/>
          <w:lang w:val="uk-UA"/>
        </w:rPr>
        <w:t xml:space="preserve"> старостинського округу </w:t>
      </w:r>
      <w:r w:rsidR="005012FD">
        <w:rPr>
          <w:sz w:val="28"/>
          <w:szCs w:val="28"/>
          <w:lang w:val="uk-UA"/>
        </w:rPr>
        <w:t xml:space="preserve">Баришівської селищної ради </w:t>
      </w:r>
      <w:r w:rsidR="00872EC0">
        <w:rPr>
          <w:sz w:val="28"/>
          <w:szCs w:val="28"/>
          <w:lang w:val="uk-UA"/>
        </w:rPr>
        <w:t>Броварського району Київської області.</w:t>
      </w:r>
    </w:p>
    <w:p w:rsidR="000925E3" w:rsidRPr="00125F4E" w:rsidRDefault="000925E3" w:rsidP="000925E3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 w:rsidRPr="00125F4E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125F4E"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 w:rsidR="00B40376">
        <w:rPr>
          <w:sz w:val="28"/>
          <w:szCs w:val="28"/>
          <w:lang w:val="uk-UA"/>
        </w:rPr>
        <w:t xml:space="preserve"> П</w:t>
      </w:r>
      <w:r w:rsidRPr="00125F4E">
        <w:rPr>
          <w:sz w:val="28"/>
          <w:szCs w:val="28"/>
        </w:rPr>
        <w:t xml:space="preserve">ровести реєстрацію права </w:t>
      </w:r>
      <w:r w:rsidRPr="00125F4E">
        <w:rPr>
          <w:sz w:val="28"/>
          <w:szCs w:val="28"/>
          <w:lang w:val="uk-UA"/>
        </w:rPr>
        <w:t xml:space="preserve">приватної </w:t>
      </w:r>
      <w:r w:rsidR="00BF1DCF">
        <w:rPr>
          <w:sz w:val="28"/>
          <w:szCs w:val="28"/>
        </w:rPr>
        <w:t>власності на земельні ділянки</w:t>
      </w:r>
      <w:r w:rsidRPr="00125F4E">
        <w:rPr>
          <w:sz w:val="28"/>
          <w:szCs w:val="28"/>
        </w:rPr>
        <w:t xml:space="preserve"> відповідно до вимог чинного законодавства України.</w:t>
      </w:r>
    </w:p>
    <w:p w:rsidR="000925E3" w:rsidRPr="00125F4E" w:rsidRDefault="000925E3" w:rsidP="000925E3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5F4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  <w:lang w:val="uk-UA"/>
        </w:rPr>
        <w:t xml:space="preserve">  3</w:t>
      </w:r>
      <w:r w:rsidRPr="00125F4E">
        <w:rPr>
          <w:sz w:val="28"/>
          <w:szCs w:val="28"/>
        </w:rPr>
        <w:t xml:space="preserve">.Власник повинен </w:t>
      </w:r>
      <w:r>
        <w:rPr>
          <w:sz w:val="28"/>
          <w:szCs w:val="28"/>
        </w:rPr>
        <w:t>використовувати земельну ділянку</w:t>
      </w:r>
      <w:r w:rsidRPr="00125F4E">
        <w:rPr>
          <w:sz w:val="28"/>
          <w:szCs w:val="28"/>
        </w:rPr>
        <w:t xml:space="preserve"> за цільовим призначенням</w:t>
      </w:r>
      <w:r>
        <w:rPr>
          <w:sz w:val="28"/>
          <w:szCs w:val="28"/>
          <w:lang w:val="uk-UA"/>
        </w:rPr>
        <w:t>,</w:t>
      </w:r>
      <w:r w:rsidRPr="00125F4E">
        <w:rPr>
          <w:sz w:val="28"/>
          <w:szCs w:val="28"/>
        </w:rPr>
        <w:t xml:space="preserve"> дотримуючись вимог Земельного кодексу України.</w:t>
      </w:r>
    </w:p>
    <w:p w:rsidR="000925E3" w:rsidRPr="009F0E3E" w:rsidRDefault="000925E3" w:rsidP="000925E3">
      <w:pPr>
        <w:tabs>
          <w:tab w:val="left" w:pos="840"/>
        </w:tabs>
        <w:ind w:left="142"/>
        <w:jc w:val="both"/>
        <w:rPr>
          <w:sz w:val="28"/>
          <w:szCs w:val="28"/>
          <w:lang w:val="uk-UA" w:eastAsia="uk-UA"/>
        </w:rPr>
      </w:pPr>
      <w:r w:rsidRPr="009F0E3E">
        <w:rPr>
          <w:sz w:val="28"/>
          <w:szCs w:val="28"/>
          <w:lang w:val="uk-UA" w:eastAsia="uk-UA"/>
        </w:rPr>
        <w:t xml:space="preserve">       </w:t>
      </w:r>
      <w:r>
        <w:rPr>
          <w:sz w:val="28"/>
          <w:szCs w:val="28"/>
          <w:lang w:val="uk-UA" w:eastAsia="uk-UA"/>
        </w:rPr>
        <w:t xml:space="preserve"> 4.Оприлюднити</w:t>
      </w:r>
      <w:r w:rsidRPr="009F0E3E">
        <w:rPr>
          <w:sz w:val="28"/>
          <w:szCs w:val="28"/>
          <w:lang w:val="uk-UA" w:eastAsia="uk-UA"/>
        </w:rPr>
        <w:t xml:space="preserve"> рішення на офіційному веб-сайті Баришівської селищної ради</w:t>
      </w:r>
    </w:p>
    <w:p w:rsidR="00BF1DCF" w:rsidRDefault="000925E3" w:rsidP="000925E3">
      <w:pPr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</w:t>
      </w:r>
    </w:p>
    <w:p w:rsidR="00BF1DCF" w:rsidRDefault="00BF1DCF" w:rsidP="000925E3">
      <w:pPr>
        <w:ind w:left="142"/>
        <w:jc w:val="both"/>
        <w:rPr>
          <w:sz w:val="28"/>
          <w:szCs w:val="28"/>
          <w:lang w:val="uk-UA" w:eastAsia="uk-UA"/>
        </w:rPr>
      </w:pPr>
    </w:p>
    <w:p w:rsidR="00BF1DCF" w:rsidRDefault="00BF1DCF" w:rsidP="000925E3">
      <w:pPr>
        <w:ind w:left="142"/>
        <w:jc w:val="both"/>
        <w:rPr>
          <w:sz w:val="28"/>
          <w:szCs w:val="28"/>
          <w:lang w:val="uk-UA" w:eastAsia="uk-UA"/>
        </w:rPr>
      </w:pPr>
    </w:p>
    <w:p w:rsidR="00BF1DCF" w:rsidRDefault="00BF1DCF" w:rsidP="000925E3">
      <w:pPr>
        <w:ind w:left="142"/>
        <w:jc w:val="both"/>
        <w:rPr>
          <w:sz w:val="28"/>
          <w:szCs w:val="28"/>
          <w:lang w:val="uk-UA" w:eastAsia="uk-UA"/>
        </w:rPr>
      </w:pPr>
    </w:p>
    <w:p w:rsidR="000925E3" w:rsidRPr="00125F4E" w:rsidRDefault="00BF1DCF" w:rsidP="000925E3">
      <w:pPr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</w:t>
      </w:r>
      <w:r w:rsidR="000925E3">
        <w:rPr>
          <w:sz w:val="28"/>
          <w:szCs w:val="28"/>
          <w:lang w:val="uk-UA" w:eastAsia="uk-UA"/>
        </w:rPr>
        <w:t xml:space="preserve">     5.</w:t>
      </w:r>
      <w:r w:rsidR="000925E3" w:rsidRPr="009F0E3E">
        <w:rPr>
          <w:sz w:val="28"/>
          <w:szCs w:val="28"/>
          <w:lang w:val="uk-UA" w:eastAsia="uk-UA"/>
        </w:rPr>
        <w:t>Контроль за виконанням  рішення покласти на земельну комісі</w:t>
      </w:r>
      <w:r w:rsidR="000925E3">
        <w:rPr>
          <w:sz w:val="28"/>
          <w:szCs w:val="28"/>
          <w:lang w:val="uk-UA" w:eastAsia="uk-UA"/>
        </w:rPr>
        <w:t xml:space="preserve">ю з питань  регулювання </w:t>
      </w:r>
      <w:r w:rsidR="000925E3">
        <w:rPr>
          <w:sz w:val="28"/>
          <w:szCs w:val="28"/>
          <w:lang w:val="uk-UA"/>
        </w:rPr>
        <w:t xml:space="preserve">  земельних ресурсів та відносин, містобудування та архітектури, охорони довкілля та благоустрою населених пунктів</w:t>
      </w:r>
      <w:r w:rsidR="000925E3" w:rsidRPr="009F0E3E">
        <w:rPr>
          <w:sz w:val="28"/>
          <w:szCs w:val="28"/>
          <w:lang w:val="uk-UA" w:eastAsia="uk-UA"/>
        </w:rPr>
        <w:t>.</w:t>
      </w:r>
    </w:p>
    <w:p w:rsidR="000925E3" w:rsidRDefault="000925E3" w:rsidP="000925E3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0925E3" w:rsidRDefault="000925E3" w:rsidP="000925E3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0925E3" w:rsidRPr="00125F4E" w:rsidRDefault="000925E3" w:rsidP="000925E3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A12D4B" w:rsidRDefault="008E6117" w:rsidP="00A12D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Секретар селищної ради                     </w:t>
      </w:r>
      <w:r w:rsidR="007859D7"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Надія СЛУХАЙ</w:t>
      </w:r>
    </w:p>
    <w:p w:rsidR="00854122" w:rsidRPr="00414B6F" w:rsidRDefault="00A12D4B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</w:t>
      </w:r>
    </w:p>
    <w:sectPr w:rsidR="00854122" w:rsidRPr="00414B6F" w:rsidSect="00C85875">
      <w:pgSz w:w="11906" w:h="16838"/>
      <w:pgMar w:top="284" w:right="746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925E3"/>
    <w:rsid w:val="00072B1C"/>
    <w:rsid w:val="000925E3"/>
    <w:rsid w:val="002778FB"/>
    <w:rsid w:val="0028215E"/>
    <w:rsid w:val="003030C4"/>
    <w:rsid w:val="003A3D53"/>
    <w:rsid w:val="00414B6F"/>
    <w:rsid w:val="005012FD"/>
    <w:rsid w:val="0061370E"/>
    <w:rsid w:val="006633E1"/>
    <w:rsid w:val="007404AA"/>
    <w:rsid w:val="007859D7"/>
    <w:rsid w:val="007B45EA"/>
    <w:rsid w:val="007F630B"/>
    <w:rsid w:val="00802E73"/>
    <w:rsid w:val="00854122"/>
    <w:rsid w:val="00872EC0"/>
    <w:rsid w:val="008857D2"/>
    <w:rsid w:val="008E6117"/>
    <w:rsid w:val="009D4873"/>
    <w:rsid w:val="009E76AE"/>
    <w:rsid w:val="00A12D4B"/>
    <w:rsid w:val="00A83163"/>
    <w:rsid w:val="00B40376"/>
    <w:rsid w:val="00B93CAD"/>
    <w:rsid w:val="00BF1DCF"/>
    <w:rsid w:val="00C85875"/>
    <w:rsid w:val="00CE0387"/>
    <w:rsid w:val="00D45710"/>
    <w:rsid w:val="00D83577"/>
    <w:rsid w:val="00D84ADA"/>
    <w:rsid w:val="00DF21BF"/>
    <w:rsid w:val="00E13B95"/>
    <w:rsid w:val="00E30522"/>
    <w:rsid w:val="00E35A98"/>
    <w:rsid w:val="00E5056B"/>
    <w:rsid w:val="00F257B2"/>
    <w:rsid w:val="00FB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9A971-8A80-47A7-A05B-C9221748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B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B6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2022-01-25T14:45:00Z</cp:lastPrinted>
  <dcterms:created xsi:type="dcterms:W3CDTF">2021-06-11T10:53:00Z</dcterms:created>
  <dcterms:modified xsi:type="dcterms:W3CDTF">2022-02-03T09:17:00Z</dcterms:modified>
</cp:coreProperties>
</file>