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93" w:rsidRDefault="00956C93" w:rsidP="00B9552C">
      <w:pPr>
        <w:ind w:left="-567"/>
        <w:contextualSpacing/>
        <w:rPr>
          <w:sz w:val="19"/>
          <w:szCs w:val="19"/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  <w:lang w:val="en-US" w:eastAsia="en-US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73563E" w:rsidRDefault="0073563E" w:rsidP="005C6E45">
      <w:pPr>
        <w:jc w:val="center"/>
        <w:rPr>
          <w:sz w:val="19"/>
          <w:szCs w:val="19"/>
          <w:lang w:val="uk-UA"/>
        </w:rPr>
      </w:pP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5C6E45" w:rsidRDefault="005C6E45" w:rsidP="005C6E45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5C6E45" w:rsidRDefault="005C6E45" w:rsidP="005C6E45">
      <w:pPr>
        <w:pStyle w:val="2"/>
      </w:pPr>
      <w:r>
        <w:t>Броварського району</w:t>
      </w:r>
    </w:p>
    <w:p w:rsidR="005C6E45" w:rsidRDefault="005C6E45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5C6E45" w:rsidRDefault="005C6E45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5C6E45" w:rsidRDefault="005C6E45" w:rsidP="005C6E45">
      <w:pPr>
        <w:rPr>
          <w:lang w:val="uk-UA"/>
        </w:rPr>
      </w:pPr>
    </w:p>
    <w:p w:rsidR="005C6E45" w:rsidRDefault="005C6E45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577A8" w:rsidRPr="005577A8" w:rsidRDefault="005577A8" w:rsidP="005577A8">
      <w:pPr>
        <w:rPr>
          <w:lang w:val="uk-UA"/>
        </w:rPr>
      </w:pPr>
    </w:p>
    <w:p w:rsidR="00C06788" w:rsidRDefault="004A2ECC" w:rsidP="00172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28.01.2022</w:t>
      </w:r>
      <w:r w:rsidR="005577A8" w:rsidRPr="005577A8">
        <w:rPr>
          <w:sz w:val="28"/>
          <w:szCs w:val="28"/>
          <w:lang w:val="uk-UA"/>
        </w:rPr>
        <w:t xml:space="preserve">            </w:t>
      </w:r>
      <w:r w:rsidR="0017293D">
        <w:rPr>
          <w:sz w:val="28"/>
          <w:szCs w:val="28"/>
          <w:lang w:val="uk-UA"/>
        </w:rPr>
        <w:t xml:space="preserve">                                                                 </w:t>
      </w:r>
      <w:r w:rsidR="00C06788">
        <w:rPr>
          <w:sz w:val="28"/>
          <w:szCs w:val="28"/>
          <w:lang w:val="uk-UA"/>
        </w:rPr>
        <w:t xml:space="preserve">      </w:t>
      </w:r>
      <w:r w:rsidR="0017293D">
        <w:rPr>
          <w:sz w:val="28"/>
          <w:szCs w:val="28"/>
          <w:lang w:val="uk-UA"/>
        </w:rPr>
        <w:t xml:space="preserve"> </w:t>
      </w:r>
      <w:r w:rsidR="009D2B91">
        <w:rPr>
          <w:sz w:val="28"/>
          <w:szCs w:val="28"/>
          <w:lang w:val="uk-UA"/>
        </w:rPr>
        <w:t xml:space="preserve">  </w:t>
      </w:r>
      <w:r w:rsidR="0017293D">
        <w:rPr>
          <w:sz w:val="28"/>
          <w:szCs w:val="28"/>
          <w:lang w:val="uk-UA"/>
        </w:rPr>
        <w:t xml:space="preserve"> </w:t>
      </w:r>
      <w:r w:rsidR="0017293D" w:rsidRPr="005577A8">
        <w:rPr>
          <w:sz w:val="28"/>
          <w:szCs w:val="28"/>
          <w:lang w:val="uk-UA"/>
        </w:rPr>
        <w:t xml:space="preserve">№ </w:t>
      </w:r>
      <w:proofErr w:type="spellStart"/>
      <w:r w:rsidR="0017293D" w:rsidRPr="005577A8">
        <w:rPr>
          <w:sz w:val="28"/>
          <w:szCs w:val="28"/>
          <w:lang w:val="uk-UA"/>
        </w:rPr>
        <w:t>проєк</w:t>
      </w:r>
      <w:r w:rsidR="0017293D">
        <w:rPr>
          <w:sz w:val="28"/>
          <w:szCs w:val="28"/>
          <w:lang w:val="uk-UA"/>
        </w:rPr>
        <w:t>т</w:t>
      </w:r>
      <w:proofErr w:type="spellEnd"/>
    </w:p>
    <w:p w:rsidR="009D2B91" w:rsidRDefault="009D2B91" w:rsidP="0017293D">
      <w:pPr>
        <w:rPr>
          <w:sz w:val="28"/>
          <w:szCs w:val="28"/>
          <w:lang w:val="uk-UA"/>
        </w:rPr>
      </w:pPr>
    </w:p>
    <w:p w:rsidR="002B6DD4" w:rsidRDefault="004A2ECC" w:rsidP="004A2E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припинення юридичної особи комунального підприємства «</w:t>
      </w:r>
      <w:proofErr w:type="spellStart"/>
      <w:r>
        <w:rPr>
          <w:sz w:val="28"/>
          <w:szCs w:val="28"/>
          <w:lang w:val="uk-UA"/>
        </w:rPr>
        <w:t>Коржівське</w:t>
      </w:r>
      <w:proofErr w:type="spellEnd"/>
      <w:r>
        <w:rPr>
          <w:sz w:val="28"/>
          <w:szCs w:val="28"/>
          <w:lang w:val="uk-UA"/>
        </w:rPr>
        <w:t>» Баришівської селищної ради шляхом ліквідації</w:t>
      </w:r>
    </w:p>
    <w:p w:rsidR="004A2ECC" w:rsidRDefault="004A2ECC" w:rsidP="004A2ECC">
      <w:pPr>
        <w:jc w:val="center"/>
        <w:rPr>
          <w:sz w:val="28"/>
          <w:szCs w:val="28"/>
          <w:lang w:val="uk-UA"/>
        </w:rPr>
      </w:pPr>
    </w:p>
    <w:p w:rsidR="009D2B91" w:rsidRDefault="009D2B91" w:rsidP="009D2B9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>Керуючись статтями 2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>6</w:t>
      </w:r>
      <w:r w:rsidRPr="009D2B91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>, 59, 60 Закону України «</w:t>
      </w:r>
      <w:r w:rsidRPr="009D2B91">
        <w:rPr>
          <w:rFonts w:eastAsia="Calibri"/>
          <w:color w:val="000000"/>
          <w:sz w:val="28"/>
          <w:szCs w:val="28"/>
          <w:lang w:val="uk-UA"/>
        </w:rPr>
        <w:t xml:space="preserve">Про місцеве самоврядування в Україні», відповідно до статті 104, 105, </w:t>
      </w:r>
      <w:r w:rsidR="004A2ECC">
        <w:rPr>
          <w:rFonts w:eastAsia="Calibri"/>
          <w:color w:val="000000"/>
          <w:sz w:val="28"/>
          <w:szCs w:val="28"/>
          <w:lang w:val="uk-UA"/>
        </w:rPr>
        <w:t>106,107,</w:t>
      </w:r>
      <w:r w:rsidRPr="009D2B91">
        <w:rPr>
          <w:rFonts w:eastAsia="Calibri"/>
          <w:color w:val="000000"/>
          <w:sz w:val="28"/>
          <w:szCs w:val="28"/>
          <w:lang w:val="uk-UA"/>
        </w:rPr>
        <w:t>110, 111 Цивільного кодексу України, Закону України «Про державну реєстрацію юридичних осіб та фізичних осіб – підприє</w:t>
      </w:r>
      <w:r w:rsidR="00AB1E1A">
        <w:rPr>
          <w:rFonts w:eastAsia="Calibri"/>
          <w:color w:val="000000"/>
          <w:sz w:val="28"/>
          <w:szCs w:val="28"/>
          <w:lang w:val="uk-UA"/>
        </w:rPr>
        <w:t xml:space="preserve">мців та громадських формувань», </w:t>
      </w:r>
      <w:r w:rsidR="007566C4">
        <w:rPr>
          <w:rFonts w:eastAsia="Calibri"/>
          <w:color w:val="000000"/>
          <w:sz w:val="28"/>
          <w:szCs w:val="28"/>
          <w:lang w:val="uk-UA"/>
        </w:rPr>
        <w:t xml:space="preserve">з </w:t>
      </w:r>
      <w:r w:rsidR="007566C4" w:rsidRPr="007566C4">
        <w:rPr>
          <w:sz w:val="28"/>
          <w:szCs w:val="28"/>
          <w:lang w:val="uk-UA"/>
        </w:rPr>
        <w:t>метою оптимізації управління суб’єктами господарювання комунальної форми власност</w:t>
      </w:r>
      <w:r w:rsidR="007566C4">
        <w:rPr>
          <w:sz w:val="28"/>
          <w:szCs w:val="28"/>
          <w:lang w:val="uk-UA"/>
        </w:rPr>
        <w:t>і</w:t>
      </w:r>
      <w:r w:rsidR="004A2ECC">
        <w:rPr>
          <w:sz w:val="28"/>
          <w:szCs w:val="28"/>
          <w:lang w:val="uk-UA"/>
        </w:rPr>
        <w:t>,</w:t>
      </w:r>
      <w:r w:rsidR="007566C4">
        <w:rPr>
          <w:sz w:val="28"/>
          <w:szCs w:val="28"/>
          <w:lang w:val="uk-UA"/>
        </w:rPr>
        <w:t xml:space="preserve"> </w:t>
      </w:r>
      <w:r w:rsidR="004A2ECC" w:rsidRPr="004A2ECC">
        <w:rPr>
          <w:color w:val="222222"/>
          <w:sz w:val="28"/>
          <w:szCs w:val="28"/>
          <w:lang w:val="uk-UA"/>
        </w:rPr>
        <w:t>раціонального використання бюджетних коштів і вдосконалення потреб громадян та створення оптимальних умов для надання комунальних послуг</w:t>
      </w:r>
      <w:r w:rsidR="004A2ECC">
        <w:rPr>
          <w:sz w:val="28"/>
          <w:szCs w:val="28"/>
          <w:lang w:val="uk-UA"/>
        </w:rPr>
        <w:t xml:space="preserve"> </w:t>
      </w:r>
      <w:r w:rsidR="007566C4">
        <w:rPr>
          <w:sz w:val="28"/>
          <w:szCs w:val="28"/>
          <w:lang w:val="uk-UA"/>
        </w:rPr>
        <w:t xml:space="preserve">та </w:t>
      </w:r>
      <w:r w:rsidR="007566C4" w:rsidRPr="007566C4">
        <w:rPr>
          <w:sz w:val="28"/>
          <w:szCs w:val="28"/>
          <w:lang w:val="uk-UA"/>
        </w:rPr>
        <w:t xml:space="preserve"> неможливістю в подальшому здійснювати господарську діяльність комунальним підприємством «</w:t>
      </w:r>
      <w:proofErr w:type="spellStart"/>
      <w:r w:rsidR="004A2ECC">
        <w:rPr>
          <w:sz w:val="28"/>
          <w:szCs w:val="28"/>
          <w:lang w:val="uk-UA"/>
        </w:rPr>
        <w:t>Коржівське</w:t>
      </w:r>
      <w:proofErr w:type="spellEnd"/>
      <w:r w:rsidR="007566C4" w:rsidRPr="007566C4">
        <w:rPr>
          <w:sz w:val="28"/>
          <w:szCs w:val="28"/>
          <w:lang w:val="uk-UA"/>
        </w:rPr>
        <w:t>»</w:t>
      </w:r>
      <w:r w:rsidR="004A2ECC">
        <w:rPr>
          <w:sz w:val="28"/>
          <w:szCs w:val="28"/>
          <w:lang w:val="uk-UA"/>
        </w:rPr>
        <w:t xml:space="preserve"> Баришівської селищної ради, </w:t>
      </w:r>
      <w:r w:rsidR="007566C4" w:rsidRPr="007566C4">
        <w:rPr>
          <w:sz w:val="28"/>
          <w:szCs w:val="28"/>
          <w:lang w:val="uk-UA"/>
        </w:rPr>
        <w:t xml:space="preserve"> </w:t>
      </w:r>
      <w:r w:rsidR="00AB1E1A">
        <w:rPr>
          <w:rFonts w:eastAsia="Calibri"/>
          <w:color w:val="000000"/>
          <w:sz w:val="28"/>
          <w:szCs w:val="28"/>
          <w:lang w:val="uk-UA"/>
        </w:rPr>
        <w:t>селищна рада вирішила:</w:t>
      </w:r>
    </w:p>
    <w:p w:rsidR="004A2ECC" w:rsidRPr="004A2ECC" w:rsidRDefault="004A2ECC" w:rsidP="004A2ECC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4A2ECC" w:rsidRPr="004A2ECC" w:rsidRDefault="004A2ECC" w:rsidP="004A2ECC">
      <w:pPr>
        <w:shd w:val="clear" w:color="auto" w:fill="FFFFFF"/>
        <w:jc w:val="both"/>
        <w:rPr>
          <w:color w:val="222222"/>
          <w:sz w:val="28"/>
          <w:szCs w:val="28"/>
          <w:lang w:val="uk-UA"/>
        </w:rPr>
      </w:pPr>
      <w:r w:rsidRPr="004A2ECC">
        <w:rPr>
          <w:color w:val="222222"/>
          <w:sz w:val="28"/>
          <w:szCs w:val="28"/>
          <w:lang w:val="uk-UA"/>
        </w:rPr>
        <w:t>1. Припинити дію юридичної особи, комунальне підприємство «</w:t>
      </w:r>
      <w:proofErr w:type="spellStart"/>
      <w:r>
        <w:rPr>
          <w:color w:val="222222"/>
          <w:sz w:val="28"/>
          <w:szCs w:val="28"/>
          <w:lang w:val="uk-UA"/>
        </w:rPr>
        <w:t>Коржіське</w:t>
      </w:r>
      <w:proofErr w:type="spellEnd"/>
      <w:r w:rsidRPr="004A2ECC">
        <w:rPr>
          <w:color w:val="222222"/>
          <w:sz w:val="28"/>
          <w:szCs w:val="28"/>
          <w:lang w:val="uk-UA"/>
        </w:rPr>
        <w:t xml:space="preserve">» </w:t>
      </w:r>
      <w:r>
        <w:rPr>
          <w:color w:val="222222"/>
          <w:sz w:val="28"/>
          <w:szCs w:val="28"/>
          <w:lang w:val="uk-UA"/>
        </w:rPr>
        <w:t xml:space="preserve">Баришівської селищної </w:t>
      </w:r>
      <w:r w:rsidRPr="004A2ECC">
        <w:rPr>
          <w:color w:val="222222"/>
          <w:sz w:val="28"/>
          <w:szCs w:val="28"/>
          <w:lang w:val="uk-UA"/>
        </w:rPr>
        <w:t>ради шляхом ліквідації (далі – КП «</w:t>
      </w:r>
      <w:proofErr w:type="spellStart"/>
      <w:r>
        <w:rPr>
          <w:color w:val="222222"/>
          <w:sz w:val="28"/>
          <w:szCs w:val="28"/>
          <w:lang w:val="uk-UA"/>
        </w:rPr>
        <w:t>Коржівське</w:t>
      </w:r>
      <w:proofErr w:type="spellEnd"/>
      <w:r w:rsidRPr="004A2ECC">
        <w:rPr>
          <w:color w:val="222222"/>
          <w:sz w:val="28"/>
          <w:szCs w:val="28"/>
          <w:lang w:val="uk-UA"/>
        </w:rPr>
        <w:t xml:space="preserve">»)  ЄДРПОУ  </w:t>
      </w:r>
      <w:r>
        <w:rPr>
          <w:color w:val="222222"/>
          <w:sz w:val="28"/>
          <w:szCs w:val="28"/>
          <w:lang w:val="uk-UA"/>
        </w:rPr>
        <w:t>32886539</w:t>
      </w:r>
      <w:r w:rsidRPr="004A2ECC">
        <w:rPr>
          <w:color w:val="222222"/>
          <w:sz w:val="28"/>
          <w:szCs w:val="28"/>
          <w:lang w:val="uk-UA"/>
        </w:rPr>
        <w:t>.</w:t>
      </w:r>
      <w:r w:rsidR="00ED47FB">
        <w:rPr>
          <w:color w:val="222222"/>
          <w:sz w:val="28"/>
          <w:szCs w:val="28"/>
          <w:lang w:val="uk-UA"/>
        </w:rPr>
        <w:t>,</w:t>
      </w:r>
      <w:r w:rsidRPr="004A2ECC">
        <w:rPr>
          <w:color w:val="222222"/>
          <w:sz w:val="28"/>
          <w:szCs w:val="28"/>
          <w:lang w:val="uk-UA"/>
        </w:rPr>
        <w:t xml:space="preserve"> </w:t>
      </w:r>
      <w:r w:rsidR="00ED47FB" w:rsidRPr="009D2B91">
        <w:rPr>
          <w:rFonts w:eastAsia="Calibri"/>
          <w:color w:val="000000"/>
          <w:sz w:val="28"/>
          <w:szCs w:val="28"/>
          <w:lang w:val="uk-UA"/>
        </w:rPr>
        <w:t>розташованого  за адресою:</w:t>
      </w:r>
      <w:r w:rsidR="00ED47FB" w:rsidRPr="00ED47FB">
        <w:rPr>
          <w:color w:val="222222"/>
          <w:sz w:val="28"/>
          <w:szCs w:val="28"/>
          <w:lang w:val="uk-UA"/>
        </w:rPr>
        <w:t xml:space="preserve"> </w:t>
      </w:r>
      <w:r w:rsidR="00ED47FB">
        <w:rPr>
          <w:color w:val="222222"/>
          <w:sz w:val="28"/>
          <w:szCs w:val="28"/>
          <w:lang w:val="uk-UA"/>
        </w:rPr>
        <w:t>07544</w:t>
      </w:r>
      <w:r w:rsidR="00ED47FB" w:rsidRPr="004A2ECC">
        <w:rPr>
          <w:color w:val="222222"/>
          <w:sz w:val="28"/>
          <w:szCs w:val="28"/>
          <w:lang w:val="uk-UA"/>
        </w:rPr>
        <w:t xml:space="preserve">, </w:t>
      </w:r>
      <w:r w:rsidR="00ED47FB">
        <w:rPr>
          <w:color w:val="222222"/>
          <w:sz w:val="28"/>
          <w:szCs w:val="28"/>
          <w:lang w:val="uk-UA"/>
        </w:rPr>
        <w:t>Київська</w:t>
      </w:r>
      <w:r w:rsidR="00ED47FB" w:rsidRPr="004A2ECC">
        <w:rPr>
          <w:color w:val="222222"/>
          <w:sz w:val="28"/>
          <w:szCs w:val="28"/>
          <w:lang w:val="uk-UA"/>
        </w:rPr>
        <w:t xml:space="preserve"> обл., </w:t>
      </w:r>
      <w:r w:rsidR="00ED47FB">
        <w:rPr>
          <w:color w:val="222222"/>
          <w:sz w:val="28"/>
          <w:szCs w:val="28"/>
          <w:lang w:val="uk-UA"/>
        </w:rPr>
        <w:t xml:space="preserve">Броварський </w:t>
      </w:r>
      <w:r w:rsidR="00ED47FB" w:rsidRPr="004A2ECC">
        <w:rPr>
          <w:color w:val="222222"/>
          <w:sz w:val="28"/>
          <w:szCs w:val="28"/>
          <w:lang w:val="uk-UA"/>
        </w:rPr>
        <w:t xml:space="preserve">  район, </w:t>
      </w:r>
      <w:r w:rsidR="00ED47FB">
        <w:rPr>
          <w:color w:val="222222"/>
          <w:sz w:val="28"/>
          <w:szCs w:val="28"/>
          <w:lang w:val="uk-UA"/>
        </w:rPr>
        <w:t>с</w:t>
      </w:r>
      <w:r w:rsidR="00ED47FB" w:rsidRPr="004A2ECC">
        <w:rPr>
          <w:color w:val="222222"/>
          <w:sz w:val="28"/>
          <w:szCs w:val="28"/>
          <w:lang w:val="uk-UA"/>
        </w:rPr>
        <w:t xml:space="preserve">. </w:t>
      </w:r>
      <w:r w:rsidR="00ED47FB">
        <w:rPr>
          <w:color w:val="222222"/>
          <w:sz w:val="28"/>
          <w:szCs w:val="28"/>
          <w:lang w:val="uk-UA"/>
        </w:rPr>
        <w:t>Коржі</w:t>
      </w:r>
      <w:r w:rsidR="00ED47FB" w:rsidRPr="004A2ECC">
        <w:rPr>
          <w:color w:val="222222"/>
          <w:sz w:val="28"/>
          <w:szCs w:val="28"/>
          <w:lang w:val="uk-UA"/>
        </w:rPr>
        <w:t xml:space="preserve">, вул. </w:t>
      </w:r>
      <w:r w:rsidR="00ED47FB">
        <w:rPr>
          <w:color w:val="222222"/>
          <w:sz w:val="28"/>
          <w:szCs w:val="28"/>
          <w:lang w:val="uk-UA"/>
        </w:rPr>
        <w:t>Шевченка,62</w:t>
      </w:r>
      <w:r w:rsidR="00ED47FB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ED47FB">
        <w:rPr>
          <w:rFonts w:eastAsia="Calibri"/>
          <w:color w:val="000000"/>
          <w:sz w:val="28"/>
          <w:szCs w:val="28"/>
          <w:lang w:val="uk-UA"/>
        </w:rPr>
        <w:t>.</w:t>
      </w:r>
      <w:r w:rsidRPr="004A2ECC">
        <w:rPr>
          <w:color w:val="222222"/>
          <w:sz w:val="28"/>
          <w:szCs w:val="28"/>
          <w:lang w:val="uk-UA"/>
        </w:rPr>
        <w:t xml:space="preserve">  </w:t>
      </w:r>
    </w:p>
    <w:p w:rsidR="004A2ECC" w:rsidRPr="004A2ECC" w:rsidRDefault="004A2ECC" w:rsidP="004A2ECC">
      <w:pPr>
        <w:shd w:val="clear" w:color="auto" w:fill="FFFFFF"/>
        <w:jc w:val="both"/>
        <w:rPr>
          <w:rFonts w:ascii="Arial" w:hAnsi="Arial" w:cs="Arial"/>
          <w:color w:val="222222"/>
          <w:lang w:val="uk-UA"/>
        </w:rPr>
      </w:pPr>
      <w:r w:rsidRPr="004A2ECC">
        <w:rPr>
          <w:color w:val="222222"/>
          <w:sz w:val="28"/>
          <w:szCs w:val="28"/>
          <w:lang w:val="uk-UA"/>
        </w:rPr>
        <w:t>2.Встановити строк припинення КП «</w:t>
      </w:r>
      <w:proofErr w:type="spellStart"/>
      <w:r>
        <w:rPr>
          <w:color w:val="222222"/>
          <w:sz w:val="28"/>
          <w:szCs w:val="28"/>
          <w:lang w:val="uk-UA"/>
        </w:rPr>
        <w:t>Коржівське</w:t>
      </w:r>
      <w:proofErr w:type="spellEnd"/>
      <w:r w:rsidRPr="004A2ECC">
        <w:rPr>
          <w:color w:val="222222"/>
          <w:sz w:val="28"/>
          <w:szCs w:val="28"/>
          <w:lang w:val="uk-UA"/>
        </w:rPr>
        <w:t xml:space="preserve">» ЄДРПОУ  </w:t>
      </w:r>
      <w:r>
        <w:rPr>
          <w:color w:val="222222"/>
          <w:sz w:val="28"/>
          <w:szCs w:val="28"/>
          <w:lang w:val="uk-UA"/>
        </w:rPr>
        <w:t>32886539</w:t>
      </w:r>
      <w:r w:rsidRPr="004A2ECC">
        <w:rPr>
          <w:color w:val="222222"/>
          <w:sz w:val="28"/>
          <w:szCs w:val="28"/>
          <w:lang w:val="uk-UA"/>
        </w:rPr>
        <w:t xml:space="preserve"> не раніше 2 місяців з дня публікації дати оприлюднення повідомлення на офіційному сайті.</w:t>
      </w:r>
    </w:p>
    <w:p w:rsidR="004A2ECC" w:rsidRPr="004A2ECC" w:rsidRDefault="004A2ECC" w:rsidP="004A2ECC">
      <w:pPr>
        <w:shd w:val="clear" w:color="auto" w:fill="FFFFFF"/>
        <w:jc w:val="both"/>
        <w:rPr>
          <w:rFonts w:ascii="Arial" w:hAnsi="Arial" w:cs="Arial"/>
          <w:color w:val="222222"/>
          <w:lang w:val="uk-UA"/>
        </w:rPr>
      </w:pPr>
      <w:r w:rsidRPr="004A2ECC">
        <w:rPr>
          <w:color w:val="222222"/>
          <w:sz w:val="28"/>
          <w:szCs w:val="28"/>
          <w:lang w:val="uk-UA"/>
        </w:rPr>
        <w:t>3. Створити комісію з ліквідації КП «</w:t>
      </w:r>
      <w:proofErr w:type="spellStart"/>
      <w:r>
        <w:rPr>
          <w:color w:val="222222"/>
          <w:sz w:val="28"/>
          <w:szCs w:val="28"/>
          <w:lang w:val="uk-UA"/>
        </w:rPr>
        <w:t>Коржівське</w:t>
      </w:r>
      <w:proofErr w:type="spellEnd"/>
      <w:r w:rsidRPr="004A2ECC">
        <w:rPr>
          <w:color w:val="222222"/>
          <w:sz w:val="28"/>
          <w:szCs w:val="28"/>
          <w:lang w:val="uk-UA"/>
        </w:rPr>
        <w:t xml:space="preserve">» (далі - Комісія), затвердити її склад (додаток до рішення). Місце розташування Комісії:  </w:t>
      </w:r>
      <w:r>
        <w:rPr>
          <w:color w:val="222222"/>
          <w:sz w:val="28"/>
          <w:szCs w:val="28"/>
          <w:lang w:val="uk-UA"/>
        </w:rPr>
        <w:t>07544</w:t>
      </w:r>
      <w:r w:rsidRPr="004A2ECC">
        <w:rPr>
          <w:color w:val="222222"/>
          <w:sz w:val="28"/>
          <w:szCs w:val="28"/>
          <w:lang w:val="uk-UA"/>
        </w:rPr>
        <w:t xml:space="preserve">, </w:t>
      </w:r>
      <w:r>
        <w:rPr>
          <w:color w:val="222222"/>
          <w:sz w:val="28"/>
          <w:szCs w:val="28"/>
          <w:lang w:val="uk-UA"/>
        </w:rPr>
        <w:t>Київська</w:t>
      </w:r>
      <w:r w:rsidRPr="004A2ECC">
        <w:rPr>
          <w:color w:val="222222"/>
          <w:sz w:val="28"/>
          <w:szCs w:val="28"/>
          <w:lang w:val="uk-UA"/>
        </w:rPr>
        <w:t xml:space="preserve"> обл., </w:t>
      </w:r>
      <w:r>
        <w:rPr>
          <w:color w:val="222222"/>
          <w:sz w:val="28"/>
          <w:szCs w:val="28"/>
          <w:lang w:val="uk-UA"/>
        </w:rPr>
        <w:t xml:space="preserve">Броварський </w:t>
      </w:r>
      <w:r w:rsidRPr="004A2ECC">
        <w:rPr>
          <w:color w:val="222222"/>
          <w:sz w:val="28"/>
          <w:szCs w:val="28"/>
          <w:lang w:val="uk-UA"/>
        </w:rPr>
        <w:t xml:space="preserve">  район, </w:t>
      </w:r>
      <w:r>
        <w:rPr>
          <w:color w:val="222222"/>
          <w:sz w:val="28"/>
          <w:szCs w:val="28"/>
          <w:lang w:val="uk-UA"/>
        </w:rPr>
        <w:t>с</w:t>
      </w:r>
      <w:r w:rsidRPr="004A2ECC">
        <w:rPr>
          <w:color w:val="222222"/>
          <w:sz w:val="28"/>
          <w:szCs w:val="28"/>
          <w:lang w:val="uk-UA"/>
        </w:rPr>
        <w:t xml:space="preserve">. </w:t>
      </w:r>
      <w:r>
        <w:rPr>
          <w:color w:val="222222"/>
          <w:sz w:val="28"/>
          <w:szCs w:val="28"/>
          <w:lang w:val="uk-UA"/>
        </w:rPr>
        <w:t>Коржі</w:t>
      </w:r>
      <w:r w:rsidRPr="004A2ECC">
        <w:rPr>
          <w:color w:val="222222"/>
          <w:sz w:val="28"/>
          <w:szCs w:val="28"/>
          <w:lang w:val="uk-UA"/>
        </w:rPr>
        <w:t xml:space="preserve">, вул. </w:t>
      </w:r>
      <w:r>
        <w:rPr>
          <w:color w:val="222222"/>
          <w:sz w:val="28"/>
          <w:szCs w:val="28"/>
          <w:lang w:val="uk-UA"/>
        </w:rPr>
        <w:t>Шевченка,62</w:t>
      </w:r>
      <w:r w:rsidRPr="004A2ECC">
        <w:rPr>
          <w:color w:val="222222"/>
          <w:sz w:val="28"/>
          <w:szCs w:val="28"/>
          <w:lang w:val="uk-UA"/>
        </w:rPr>
        <w:t>).</w:t>
      </w:r>
    </w:p>
    <w:p w:rsidR="004A2ECC" w:rsidRPr="004A2ECC" w:rsidRDefault="004A2ECC" w:rsidP="004A2ECC">
      <w:pPr>
        <w:shd w:val="clear" w:color="auto" w:fill="FFFFFF"/>
        <w:jc w:val="both"/>
        <w:rPr>
          <w:rFonts w:ascii="Arial" w:hAnsi="Arial" w:cs="Arial"/>
          <w:color w:val="222222"/>
          <w:lang w:val="uk-UA"/>
        </w:rPr>
      </w:pPr>
      <w:r w:rsidRPr="004A2ECC">
        <w:rPr>
          <w:color w:val="222222"/>
          <w:sz w:val="28"/>
          <w:szCs w:val="28"/>
          <w:lang w:val="uk-UA"/>
        </w:rPr>
        <w:t>4. Покласти на Комісію повноваження щодо виконання обов’язків та реалізації прав КП «</w:t>
      </w:r>
      <w:proofErr w:type="spellStart"/>
      <w:r w:rsidR="00AF7A9D">
        <w:rPr>
          <w:color w:val="222222"/>
          <w:sz w:val="28"/>
          <w:szCs w:val="28"/>
          <w:lang w:val="uk-UA"/>
        </w:rPr>
        <w:t>Коржівське</w:t>
      </w:r>
      <w:proofErr w:type="spellEnd"/>
      <w:r w:rsidRPr="004A2ECC">
        <w:rPr>
          <w:color w:val="222222"/>
          <w:sz w:val="28"/>
          <w:szCs w:val="28"/>
          <w:lang w:val="uk-UA"/>
        </w:rPr>
        <w:t>», дозволити Комісії залучати провідних фахівців за напрямками діяльності в рамках процесу ліквідації КП «</w:t>
      </w:r>
      <w:proofErr w:type="spellStart"/>
      <w:r w:rsidR="00AF7A9D">
        <w:rPr>
          <w:color w:val="222222"/>
          <w:sz w:val="28"/>
          <w:szCs w:val="28"/>
          <w:lang w:val="uk-UA"/>
        </w:rPr>
        <w:t>Коржівське</w:t>
      </w:r>
      <w:proofErr w:type="spellEnd"/>
      <w:r w:rsidR="00AF7A9D">
        <w:rPr>
          <w:color w:val="222222"/>
          <w:sz w:val="28"/>
          <w:szCs w:val="28"/>
          <w:lang w:val="uk-UA"/>
        </w:rPr>
        <w:t xml:space="preserve">» </w:t>
      </w:r>
      <w:r w:rsidRPr="004A2ECC">
        <w:rPr>
          <w:color w:val="222222"/>
          <w:sz w:val="28"/>
          <w:szCs w:val="28"/>
          <w:lang w:val="uk-UA"/>
        </w:rPr>
        <w:t>рішенням голови Комісії за погодженням з постійною комісією</w:t>
      </w:r>
      <w:r w:rsidR="00AF7A9D">
        <w:rPr>
          <w:color w:val="222222"/>
          <w:sz w:val="28"/>
          <w:szCs w:val="28"/>
          <w:lang w:val="uk-UA"/>
        </w:rPr>
        <w:t xml:space="preserve"> селищної ради </w:t>
      </w:r>
      <w:r w:rsidRPr="004A2ECC">
        <w:rPr>
          <w:color w:val="222222"/>
          <w:sz w:val="28"/>
          <w:szCs w:val="28"/>
          <w:lang w:val="uk-UA"/>
        </w:rPr>
        <w:t xml:space="preserve"> з питань</w:t>
      </w:r>
      <w:r w:rsidR="00AF7A9D">
        <w:rPr>
          <w:color w:val="222222"/>
          <w:sz w:val="28"/>
          <w:szCs w:val="28"/>
          <w:lang w:val="uk-UA"/>
        </w:rPr>
        <w:t xml:space="preserve"> законності і правопорядку, комунальної власності, транспорту та зв’язку</w:t>
      </w:r>
      <w:r w:rsidRPr="004A2ECC">
        <w:rPr>
          <w:color w:val="222222"/>
          <w:sz w:val="28"/>
          <w:szCs w:val="28"/>
          <w:lang w:val="uk-UA"/>
        </w:rPr>
        <w:t>.</w:t>
      </w:r>
    </w:p>
    <w:p w:rsidR="004A2ECC" w:rsidRPr="004A2ECC" w:rsidRDefault="004A2ECC" w:rsidP="004A2ECC">
      <w:pPr>
        <w:shd w:val="clear" w:color="auto" w:fill="FFFFFF"/>
        <w:jc w:val="both"/>
        <w:rPr>
          <w:color w:val="222222"/>
          <w:sz w:val="28"/>
          <w:szCs w:val="28"/>
          <w:lang w:val="uk-UA"/>
        </w:rPr>
      </w:pPr>
      <w:r w:rsidRPr="004A2ECC">
        <w:rPr>
          <w:color w:val="222222"/>
          <w:sz w:val="28"/>
          <w:szCs w:val="28"/>
          <w:lang w:val="uk-UA"/>
        </w:rPr>
        <w:lastRenderedPageBreak/>
        <w:t>5.У разі відсутності голови Комісії, виконання його повноважень покладається на заступника голови Комісії.</w:t>
      </w:r>
    </w:p>
    <w:p w:rsidR="004A2ECC" w:rsidRPr="004A2ECC" w:rsidRDefault="004A2ECC" w:rsidP="004A2ECC">
      <w:pPr>
        <w:shd w:val="clear" w:color="auto" w:fill="FFFFFF"/>
        <w:jc w:val="both"/>
        <w:rPr>
          <w:rFonts w:ascii="Arial" w:hAnsi="Arial" w:cs="Arial"/>
          <w:color w:val="222222"/>
          <w:lang w:val="uk-UA"/>
        </w:rPr>
      </w:pPr>
      <w:r w:rsidRPr="004A2ECC">
        <w:rPr>
          <w:color w:val="222222"/>
          <w:sz w:val="28"/>
          <w:szCs w:val="28"/>
          <w:lang w:val="uk-UA"/>
        </w:rPr>
        <w:t xml:space="preserve">6. Виконавчому комітету </w:t>
      </w:r>
      <w:r w:rsidR="00AF7A9D">
        <w:rPr>
          <w:color w:val="222222"/>
          <w:sz w:val="28"/>
          <w:szCs w:val="28"/>
          <w:lang w:val="uk-UA"/>
        </w:rPr>
        <w:t xml:space="preserve">Баришівської селищної ради </w:t>
      </w:r>
      <w:r w:rsidRPr="004A2ECC">
        <w:rPr>
          <w:color w:val="222222"/>
          <w:sz w:val="28"/>
          <w:szCs w:val="28"/>
          <w:lang w:val="uk-UA"/>
        </w:rPr>
        <w:t>,</w:t>
      </w:r>
      <w:r w:rsidR="00AF7A9D">
        <w:rPr>
          <w:color w:val="222222"/>
          <w:sz w:val="28"/>
          <w:szCs w:val="28"/>
          <w:lang w:val="uk-UA"/>
        </w:rPr>
        <w:t xml:space="preserve"> в разі необхідності,</w:t>
      </w:r>
      <w:r w:rsidRPr="004A2ECC">
        <w:rPr>
          <w:color w:val="222222"/>
          <w:sz w:val="28"/>
          <w:szCs w:val="28"/>
          <w:lang w:val="uk-UA"/>
        </w:rPr>
        <w:t xml:space="preserve"> розглянути питання щодо проведення  аудит</w:t>
      </w:r>
      <w:r w:rsidR="00AF7A9D">
        <w:rPr>
          <w:color w:val="222222"/>
          <w:sz w:val="28"/>
          <w:szCs w:val="28"/>
          <w:lang w:val="uk-UA"/>
        </w:rPr>
        <w:t xml:space="preserve">орської перевірки </w:t>
      </w:r>
      <w:r w:rsidRPr="004A2ECC">
        <w:rPr>
          <w:color w:val="222222"/>
          <w:sz w:val="28"/>
          <w:szCs w:val="28"/>
          <w:lang w:val="uk-UA"/>
        </w:rPr>
        <w:t xml:space="preserve"> КП «</w:t>
      </w:r>
      <w:proofErr w:type="spellStart"/>
      <w:r w:rsidR="00AF7A9D">
        <w:rPr>
          <w:color w:val="222222"/>
          <w:sz w:val="28"/>
          <w:szCs w:val="28"/>
          <w:lang w:val="uk-UA"/>
        </w:rPr>
        <w:t>Коржівське</w:t>
      </w:r>
      <w:proofErr w:type="spellEnd"/>
      <w:r w:rsidRPr="004A2ECC">
        <w:rPr>
          <w:color w:val="222222"/>
          <w:sz w:val="28"/>
          <w:szCs w:val="28"/>
          <w:lang w:val="uk-UA"/>
        </w:rPr>
        <w:t>».</w:t>
      </w:r>
    </w:p>
    <w:p w:rsidR="004A2ECC" w:rsidRPr="004A2ECC" w:rsidRDefault="004A2ECC" w:rsidP="004A2EC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lang w:val="uk-UA"/>
        </w:rPr>
      </w:pPr>
      <w:r w:rsidRPr="004A2ECC">
        <w:rPr>
          <w:color w:val="222222"/>
          <w:sz w:val="28"/>
          <w:szCs w:val="28"/>
          <w:lang w:val="uk-UA"/>
        </w:rPr>
        <w:t>7. Комісії з ліквідації КП «</w:t>
      </w:r>
      <w:proofErr w:type="spellStart"/>
      <w:r w:rsidR="00AF7A9D">
        <w:rPr>
          <w:color w:val="222222"/>
          <w:sz w:val="28"/>
          <w:szCs w:val="28"/>
          <w:lang w:val="uk-UA"/>
        </w:rPr>
        <w:t>Коржівське</w:t>
      </w:r>
      <w:proofErr w:type="spellEnd"/>
      <w:r w:rsidRPr="004A2ECC">
        <w:rPr>
          <w:color w:val="222222"/>
          <w:sz w:val="28"/>
          <w:szCs w:val="28"/>
          <w:lang w:val="uk-UA"/>
        </w:rPr>
        <w:t>»:</w:t>
      </w:r>
    </w:p>
    <w:p w:rsidR="004A2ECC" w:rsidRPr="004A2ECC" w:rsidRDefault="004A2ECC" w:rsidP="004A2ECC">
      <w:pPr>
        <w:shd w:val="clear" w:color="auto" w:fill="FFFFFF"/>
        <w:jc w:val="both"/>
        <w:rPr>
          <w:rFonts w:ascii="Arial" w:hAnsi="Arial" w:cs="Arial"/>
          <w:color w:val="222222"/>
          <w:lang w:val="uk-UA"/>
        </w:rPr>
      </w:pPr>
      <w:r w:rsidRPr="004A2ECC">
        <w:rPr>
          <w:color w:val="222222"/>
          <w:sz w:val="28"/>
          <w:szCs w:val="28"/>
          <w:lang w:val="uk-UA"/>
        </w:rPr>
        <w:t>7.1. В установленому законом порядку протягом трьох робочих днів з дати прийняття цього рішення повідомити орган, що здійснює державну реєстрацію, про прийняття рішення щодо припинення  дії юридичної особи КП «</w:t>
      </w:r>
      <w:proofErr w:type="spellStart"/>
      <w:r w:rsidR="00ED47FB">
        <w:rPr>
          <w:color w:val="222222"/>
          <w:sz w:val="28"/>
          <w:szCs w:val="28"/>
          <w:lang w:val="uk-UA"/>
        </w:rPr>
        <w:t>Коржівське</w:t>
      </w:r>
      <w:proofErr w:type="spellEnd"/>
      <w:r w:rsidRPr="004A2ECC">
        <w:rPr>
          <w:color w:val="222222"/>
          <w:sz w:val="28"/>
          <w:szCs w:val="28"/>
          <w:lang w:val="uk-UA"/>
        </w:rPr>
        <w:t>» та подати необхідні документи для внесення до Єдиного державного реєстру юридичних осіб та фізичних осіб-підприємців відповідних записів.</w:t>
      </w:r>
    </w:p>
    <w:p w:rsidR="004A2ECC" w:rsidRPr="004A2ECC" w:rsidRDefault="004A2ECC" w:rsidP="004A2ECC">
      <w:pPr>
        <w:shd w:val="clear" w:color="auto" w:fill="FFFFFF"/>
        <w:jc w:val="both"/>
        <w:rPr>
          <w:rFonts w:ascii="Arial" w:hAnsi="Arial" w:cs="Arial"/>
          <w:color w:val="222222"/>
          <w:lang w:val="uk-UA"/>
        </w:rPr>
      </w:pPr>
      <w:r w:rsidRPr="004A2ECC">
        <w:rPr>
          <w:color w:val="222222"/>
          <w:sz w:val="28"/>
          <w:szCs w:val="28"/>
          <w:lang w:val="uk-UA"/>
        </w:rPr>
        <w:t>7.2.Попередити працівників КП «</w:t>
      </w:r>
      <w:proofErr w:type="spellStart"/>
      <w:r w:rsidR="00ED47FB">
        <w:rPr>
          <w:color w:val="222222"/>
          <w:sz w:val="28"/>
          <w:szCs w:val="28"/>
          <w:lang w:val="uk-UA"/>
        </w:rPr>
        <w:t>Коржівське</w:t>
      </w:r>
      <w:proofErr w:type="spellEnd"/>
      <w:r w:rsidR="00ED47FB">
        <w:rPr>
          <w:color w:val="222222"/>
          <w:sz w:val="28"/>
          <w:szCs w:val="28"/>
          <w:lang w:val="uk-UA"/>
        </w:rPr>
        <w:t>»</w:t>
      </w:r>
      <w:r w:rsidRPr="004A2ECC">
        <w:rPr>
          <w:color w:val="222222"/>
          <w:sz w:val="28"/>
          <w:szCs w:val="28"/>
          <w:lang w:val="uk-UA"/>
        </w:rPr>
        <w:t xml:space="preserve"> про ліквідацію  підприємства.</w:t>
      </w:r>
    </w:p>
    <w:p w:rsidR="004A2ECC" w:rsidRPr="004A2ECC" w:rsidRDefault="004A2ECC" w:rsidP="004A2ECC">
      <w:pPr>
        <w:shd w:val="clear" w:color="auto" w:fill="FFFFFF"/>
        <w:jc w:val="both"/>
        <w:rPr>
          <w:rFonts w:ascii="Arial" w:hAnsi="Arial" w:cs="Arial"/>
          <w:color w:val="222222"/>
          <w:lang w:val="uk-UA"/>
        </w:rPr>
      </w:pPr>
      <w:r w:rsidRPr="004A2ECC">
        <w:rPr>
          <w:color w:val="222222"/>
          <w:sz w:val="28"/>
          <w:szCs w:val="28"/>
          <w:lang w:val="uk-UA"/>
        </w:rPr>
        <w:t>7.3. Встановити строк для вимог кредиторів до юридичної особи КП «</w:t>
      </w:r>
      <w:proofErr w:type="spellStart"/>
      <w:r w:rsidR="00ED47FB">
        <w:rPr>
          <w:color w:val="222222"/>
          <w:sz w:val="28"/>
          <w:szCs w:val="28"/>
          <w:lang w:val="uk-UA"/>
        </w:rPr>
        <w:t>Коржівське</w:t>
      </w:r>
      <w:proofErr w:type="spellEnd"/>
      <w:r w:rsidR="00ED47FB">
        <w:rPr>
          <w:color w:val="222222"/>
          <w:sz w:val="28"/>
          <w:szCs w:val="28"/>
          <w:lang w:val="uk-UA"/>
        </w:rPr>
        <w:t>»</w:t>
      </w:r>
      <w:r w:rsidRPr="004A2ECC">
        <w:rPr>
          <w:color w:val="222222"/>
          <w:sz w:val="28"/>
          <w:szCs w:val="28"/>
          <w:lang w:val="uk-UA"/>
        </w:rPr>
        <w:t>, два місяці з дня опублікування повідомлення про рішення щодо припинення юридичної  особи.</w:t>
      </w:r>
    </w:p>
    <w:p w:rsidR="004A2ECC" w:rsidRPr="004A2ECC" w:rsidRDefault="004A2ECC" w:rsidP="004A2ECC">
      <w:pPr>
        <w:shd w:val="clear" w:color="auto" w:fill="FFFFFF"/>
        <w:jc w:val="both"/>
        <w:rPr>
          <w:rFonts w:ascii="Arial" w:hAnsi="Arial" w:cs="Arial"/>
          <w:color w:val="222222"/>
          <w:lang w:val="uk-UA"/>
        </w:rPr>
      </w:pPr>
      <w:r w:rsidRPr="004A2ECC">
        <w:rPr>
          <w:color w:val="222222"/>
          <w:sz w:val="28"/>
          <w:szCs w:val="28"/>
          <w:lang w:val="uk-UA"/>
        </w:rPr>
        <w:t>7.4. Опублікувати в офіційних засобах масової інформації оголошення про ліквідацію КП «</w:t>
      </w:r>
      <w:proofErr w:type="spellStart"/>
      <w:r w:rsidR="00ED47FB">
        <w:rPr>
          <w:color w:val="222222"/>
          <w:sz w:val="28"/>
          <w:szCs w:val="28"/>
          <w:lang w:val="uk-UA"/>
        </w:rPr>
        <w:t>Коржівське</w:t>
      </w:r>
      <w:proofErr w:type="spellEnd"/>
      <w:r w:rsidRPr="004A2ECC">
        <w:rPr>
          <w:color w:val="222222"/>
          <w:sz w:val="28"/>
          <w:szCs w:val="28"/>
          <w:lang w:val="uk-UA"/>
        </w:rPr>
        <w:t>».</w:t>
      </w:r>
    </w:p>
    <w:p w:rsidR="004A2ECC" w:rsidRPr="004A2ECC" w:rsidRDefault="004A2ECC" w:rsidP="004A2ECC">
      <w:pPr>
        <w:shd w:val="clear" w:color="auto" w:fill="FFFFFF"/>
        <w:jc w:val="both"/>
        <w:rPr>
          <w:rFonts w:ascii="Arial" w:hAnsi="Arial" w:cs="Arial"/>
          <w:color w:val="222222"/>
          <w:lang w:val="uk-UA"/>
        </w:rPr>
      </w:pPr>
      <w:r w:rsidRPr="004A2ECC">
        <w:rPr>
          <w:color w:val="222222"/>
          <w:sz w:val="28"/>
          <w:szCs w:val="28"/>
          <w:lang w:val="uk-UA"/>
        </w:rPr>
        <w:t>7.5.Забезпечити дотримання встановлених чинним законодавством України   прав та соціально-економічних гарантій працівників КП    «</w:t>
      </w:r>
      <w:proofErr w:type="spellStart"/>
      <w:r w:rsidR="00ED47FB">
        <w:rPr>
          <w:color w:val="222222"/>
          <w:sz w:val="28"/>
          <w:szCs w:val="28"/>
          <w:lang w:val="uk-UA"/>
        </w:rPr>
        <w:t>Коржівське</w:t>
      </w:r>
      <w:proofErr w:type="spellEnd"/>
      <w:r w:rsidRPr="004A2ECC">
        <w:rPr>
          <w:color w:val="222222"/>
          <w:sz w:val="28"/>
          <w:szCs w:val="28"/>
          <w:lang w:val="uk-UA"/>
        </w:rPr>
        <w:t>» під час проведення процедури ліквідації.</w:t>
      </w:r>
    </w:p>
    <w:p w:rsidR="004A2ECC" w:rsidRPr="004A2ECC" w:rsidRDefault="004A2ECC" w:rsidP="004A2ECC">
      <w:pPr>
        <w:shd w:val="clear" w:color="auto" w:fill="FFFFFF"/>
        <w:jc w:val="both"/>
        <w:rPr>
          <w:rFonts w:ascii="Arial" w:hAnsi="Arial" w:cs="Arial"/>
          <w:color w:val="222222"/>
          <w:lang w:val="uk-UA"/>
        </w:rPr>
      </w:pPr>
      <w:r w:rsidRPr="004A2ECC">
        <w:rPr>
          <w:color w:val="222222"/>
          <w:sz w:val="28"/>
          <w:szCs w:val="28"/>
          <w:lang w:val="uk-UA"/>
        </w:rPr>
        <w:t>7.6. Здійснити інвентаризацію основних засобів, нематеріальних активів, товарно-матеріальних цінностей, грошових коштів, документів і розрахунків КП «</w:t>
      </w:r>
      <w:proofErr w:type="spellStart"/>
      <w:r w:rsidR="00ED47FB">
        <w:rPr>
          <w:color w:val="222222"/>
          <w:sz w:val="28"/>
          <w:szCs w:val="28"/>
          <w:lang w:val="uk-UA"/>
        </w:rPr>
        <w:t>Коржівське</w:t>
      </w:r>
      <w:proofErr w:type="spellEnd"/>
      <w:r w:rsidRPr="004A2ECC">
        <w:rPr>
          <w:color w:val="222222"/>
          <w:sz w:val="28"/>
          <w:szCs w:val="28"/>
          <w:lang w:val="uk-UA"/>
        </w:rPr>
        <w:t>» .</w:t>
      </w:r>
    </w:p>
    <w:p w:rsidR="00ED47FB" w:rsidRDefault="004A2ECC" w:rsidP="004A2ECC">
      <w:pPr>
        <w:shd w:val="clear" w:color="auto" w:fill="FFFFFF"/>
        <w:jc w:val="both"/>
        <w:rPr>
          <w:color w:val="222222"/>
          <w:sz w:val="28"/>
          <w:szCs w:val="28"/>
          <w:lang w:val="uk-UA"/>
        </w:rPr>
      </w:pPr>
      <w:r w:rsidRPr="004A2ECC">
        <w:rPr>
          <w:color w:val="222222"/>
          <w:sz w:val="28"/>
          <w:szCs w:val="28"/>
          <w:lang w:val="uk-UA"/>
        </w:rPr>
        <w:t>7.7. Здійснити інші організаційно-правові заходи, пов’язані з ліквідацією КП «</w:t>
      </w:r>
      <w:proofErr w:type="spellStart"/>
      <w:r w:rsidR="00ED47FB">
        <w:rPr>
          <w:color w:val="222222"/>
          <w:sz w:val="28"/>
          <w:szCs w:val="28"/>
          <w:lang w:val="uk-UA"/>
        </w:rPr>
        <w:t>Коржівське</w:t>
      </w:r>
      <w:proofErr w:type="spellEnd"/>
      <w:r w:rsidRPr="004A2ECC">
        <w:rPr>
          <w:color w:val="222222"/>
          <w:sz w:val="28"/>
          <w:szCs w:val="28"/>
          <w:lang w:val="uk-UA"/>
        </w:rPr>
        <w:t xml:space="preserve">» , відповідно до вимог чинного законодавства України та повернути комунальне майно </w:t>
      </w:r>
      <w:r w:rsidR="00ED47FB">
        <w:rPr>
          <w:color w:val="222222"/>
          <w:sz w:val="28"/>
          <w:szCs w:val="28"/>
          <w:lang w:val="uk-UA"/>
        </w:rPr>
        <w:t>Баришівській селищній раді, Броварського району, Київської області</w:t>
      </w:r>
    </w:p>
    <w:p w:rsidR="004A2ECC" w:rsidRPr="004A2ECC" w:rsidRDefault="004A2ECC" w:rsidP="004A2ECC">
      <w:pPr>
        <w:shd w:val="clear" w:color="auto" w:fill="FFFFFF"/>
        <w:jc w:val="both"/>
        <w:rPr>
          <w:color w:val="222222"/>
          <w:sz w:val="28"/>
          <w:szCs w:val="28"/>
          <w:lang w:val="uk-UA"/>
        </w:rPr>
      </w:pPr>
      <w:r w:rsidRPr="004A2ECC">
        <w:rPr>
          <w:color w:val="222222"/>
          <w:sz w:val="28"/>
          <w:szCs w:val="28"/>
          <w:lang w:val="uk-UA"/>
        </w:rPr>
        <w:t>7.8. У термін встановлений законодавством, з моменту опублікування повідомлення про ліквідацію скласти передавальний акт  щодо ліквідації  КП «</w:t>
      </w:r>
      <w:proofErr w:type="spellStart"/>
      <w:r w:rsidR="00ED47FB">
        <w:rPr>
          <w:color w:val="222222"/>
          <w:sz w:val="28"/>
          <w:szCs w:val="28"/>
          <w:lang w:val="uk-UA"/>
        </w:rPr>
        <w:t>Коржівське</w:t>
      </w:r>
      <w:proofErr w:type="spellEnd"/>
      <w:r w:rsidRPr="004A2ECC">
        <w:rPr>
          <w:color w:val="222222"/>
          <w:sz w:val="28"/>
          <w:szCs w:val="28"/>
          <w:lang w:val="uk-UA"/>
        </w:rPr>
        <w:t xml:space="preserve">». </w:t>
      </w:r>
    </w:p>
    <w:p w:rsidR="004A2ECC" w:rsidRDefault="004A2ECC" w:rsidP="004A2ECC">
      <w:pPr>
        <w:shd w:val="clear" w:color="auto" w:fill="FFFFFF"/>
        <w:jc w:val="both"/>
        <w:rPr>
          <w:color w:val="222222"/>
          <w:sz w:val="28"/>
          <w:szCs w:val="28"/>
          <w:lang w:val="uk-UA"/>
        </w:rPr>
      </w:pPr>
      <w:r w:rsidRPr="004A2ECC">
        <w:rPr>
          <w:color w:val="222222"/>
          <w:sz w:val="28"/>
          <w:szCs w:val="28"/>
          <w:lang w:val="uk-UA"/>
        </w:rPr>
        <w:t>7.9. Надати акт на затвердження</w:t>
      </w:r>
      <w:r w:rsidR="00ED47FB">
        <w:rPr>
          <w:color w:val="222222"/>
          <w:sz w:val="28"/>
          <w:szCs w:val="28"/>
          <w:lang w:val="uk-UA"/>
        </w:rPr>
        <w:t xml:space="preserve"> Баришівській селищній раді Броварського району Київської області</w:t>
      </w:r>
      <w:r w:rsidRPr="004A2ECC">
        <w:rPr>
          <w:color w:val="222222"/>
          <w:sz w:val="28"/>
          <w:szCs w:val="28"/>
          <w:lang w:val="uk-UA"/>
        </w:rPr>
        <w:t>, підписаний головою та членами комісії з ліквідації  відповідно до чинного законодавства України.</w:t>
      </w:r>
    </w:p>
    <w:p w:rsidR="00ED47FB" w:rsidRDefault="00ED47FB" w:rsidP="00ED47FB">
      <w:pPr>
        <w:jc w:val="both"/>
        <w:rPr>
          <w:rFonts w:eastAsia="Calibri"/>
          <w:color w:val="000000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>7.10.</w:t>
      </w:r>
      <w:r w:rsidRPr="00ED47FB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9D2B91">
        <w:rPr>
          <w:rFonts w:eastAsia="Calibri"/>
          <w:color w:val="000000"/>
          <w:sz w:val="28"/>
          <w:szCs w:val="28"/>
          <w:lang w:val="uk-UA"/>
        </w:rPr>
        <w:t>Забезпечити передачу документів, які підлягають тривалому зберіганню, до відповідної архівної установи в порядку, визначеному законодавством України</w:t>
      </w:r>
      <w:r w:rsidRPr="009D2B91">
        <w:rPr>
          <w:rFonts w:eastAsia="Calibri"/>
          <w:color w:val="000000"/>
          <w:sz w:val="28"/>
          <w:szCs w:val="28"/>
        </w:rPr>
        <w:t>.</w:t>
      </w:r>
    </w:p>
    <w:p w:rsidR="00ED47FB" w:rsidRPr="009D2B91" w:rsidRDefault="00ED47FB" w:rsidP="00ED47FB">
      <w:pPr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8</w:t>
      </w:r>
      <w:r>
        <w:rPr>
          <w:rFonts w:eastAsia="Calibri"/>
          <w:color w:val="000000"/>
          <w:sz w:val="28"/>
          <w:szCs w:val="28"/>
          <w:lang w:val="uk-UA"/>
        </w:rPr>
        <w:t xml:space="preserve">. Контроль за виконанням рішення покласти на постійну комісію селищної ради з питань законності і правопорядку, комунальної власності, транспорту та </w:t>
      </w:r>
      <w:r>
        <w:rPr>
          <w:rFonts w:eastAsia="Calibri"/>
          <w:color w:val="000000"/>
          <w:sz w:val="28"/>
          <w:szCs w:val="28"/>
          <w:lang w:val="uk-UA"/>
        </w:rPr>
        <w:t>зв’язку</w:t>
      </w:r>
      <w:r>
        <w:rPr>
          <w:rFonts w:eastAsia="Calibri"/>
          <w:color w:val="000000"/>
          <w:sz w:val="28"/>
          <w:szCs w:val="28"/>
          <w:lang w:val="uk-UA"/>
        </w:rPr>
        <w:t>.</w:t>
      </w:r>
    </w:p>
    <w:p w:rsidR="00ED47FB" w:rsidRPr="009D2B91" w:rsidRDefault="00ED47FB" w:rsidP="00ED47FB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D47FB" w:rsidRPr="009D2B91" w:rsidRDefault="00ED47FB" w:rsidP="00ED47FB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D47FB" w:rsidRPr="009D2B91" w:rsidRDefault="00ED47FB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  <w:r>
        <w:rPr>
          <w:rFonts w:eastAsia="Calibri"/>
          <w:color w:val="000000"/>
          <w:sz w:val="28"/>
          <w:szCs w:val="20"/>
          <w:lang w:val="uk-UA"/>
        </w:rPr>
        <w:t>Селищний голова                                             Олександр ВАРЕНІЧЕНКО</w:t>
      </w:r>
    </w:p>
    <w:p w:rsidR="009D2B91" w:rsidRDefault="009D2B91" w:rsidP="009D2B91">
      <w:pPr>
        <w:ind w:right="1"/>
        <w:jc w:val="right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b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</w:t>
      </w:r>
      <w:r w:rsidRPr="009D2B91">
        <w:rPr>
          <w:rFonts w:eastAsia="Calibri"/>
          <w:color w:val="000000"/>
          <w:sz w:val="28"/>
          <w:szCs w:val="28"/>
          <w:lang w:val="uk-UA"/>
        </w:rPr>
        <w:t xml:space="preserve">Додаток </w:t>
      </w:r>
    </w:p>
    <w:p w:rsidR="009D2B91" w:rsidRDefault="009D2B91" w:rsidP="009D2B91">
      <w:pPr>
        <w:ind w:right="1"/>
        <w:jc w:val="right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до рішення сесії селищної ради</w:t>
      </w:r>
    </w:p>
    <w:p w:rsidR="009D2B91" w:rsidRPr="009D2B91" w:rsidRDefault="009D2B91" w:rsidP="009D2B91">
      <w:pPr>
        <w:ind w:right="1"/>
        <w:jc w:val="right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від 2</w:t>
      </w:r>
      <w:r w:rsidR="00ED47FB">
        <w:rPr>
          <w:rFonts w:eastAsia="Calibri"/>
          <w:color w:val="000000"/>
          <w:sz w:val="28"/>
          <w:szCs w:val="28"/>
          <w:lang w:val="uk-UA"/>
        </w:rPr>
        <w:t xml:space="preserve">8.01.2022 </w:t>
      </w:r>
      <w:r>
        <w:rPr>
          <w:rFonts w:eastAsia="Calibri"/>
          <w:color w:val="000000"/>
          <w:sz w:val="28"/>
          <w:szCs w:val="28"/>
          <w:lang w:val="uk-UA"/>
        </w:rPr>
        <w:t xml:space="preserve"> №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</w:p>
    <w:p w:rsidR="009D2B91" w:rsidRDefault="009D2B91" w:rsidP="009D2B91">
      <w:pPr>
        <w:ind w:right="1"/>
        <w:jc w:val="right"/>
        <w:rPr>
          <w:rFonts w:eastAsia="Calibri"/>
          <w:color w:val="000000"/>
          <w:lang w:val="uk-UA"/>
        </w:rPr>
      </w:pPr>
    </w:p>
    <w:p w:rsidR="00AB1E1A" w:rsidRDefault="00AB1E1A" w:rsidP="009D2B91">
      <w:pPr>
        <w:ind w:right="1"/>
        <w:jc w:val="right"/>
        <w:rPr>
          <w:rFonts w:eastAsia="Calibri"/>
          <w:color w:val="000000"/>
          <w:lang w:val="uk-UA"/>
        </w:rPr>
      </w:pPr>
    </w:p>
    <w:p w:rsidR="00AB1E1A" w:rsidRPr="009D2B91" w:rsidRDefault="00AB1E1A" w:rsidP="009D2B91">
      <w:pPr>
        <w:ind w:right="1"/>
        <w:jc w:val="right"/>
        <w:rPr>
          <w:rFonts w:eastAsia="Calibri"/>
          <w:color w:val="000000"/>
          <w:lang w:val="uk-UA"/>
        </w:rPr>
      </w:pPr>
    </w:p>
    <w:p w:rsidR="009D2B91" w:rsidRPr="009D2B91" w:rsidRDefault="009D2B91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lang w:val="uk-UA"/>
        </w:rPr>
      </w:pPr>
    </w:p>
    <w:p w:rsidR="009D2B91" w:rsidRPr="009D2B91" w:rsidRDefault="009D2B91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lang w:val="uk-UA"/>
        </w:rPr>
      </w:pPr>
    </w:p>
    <w:p w:rsidR="009D2B91" w:rsidRPr="009D2B91" w:rsidRDefault="009D2B91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lang w:val="uk-UA"/>
        </w:rPr>
      </w:pPr>
    </w:p>
    <w:p w:rsidR="009D2B91" w:rsidRPr="009D2B91" w:rsidRDefault="009D2B91" w:rsidP="009D2B91">
      <w:pPr>
        <w:tabs>
          <w:tab w:val="left" w:pos="-4253"/>
        </w:tabs>
        <w:ind w:firstLine="567"/>
        <w:jc w:val="center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>СКЛАД</w:t>
      </w:r>
    </w:p>
    <w:p w:rsidR="009D2B91" w:rsidRPr="009D2B91" w:rsidRDefault="009D2B91" w:rsidP="009D2B91">
      <w:pPr>
        <w:tabs>
          <w:tab w:val="left" w:pos="-4253"/>
        </w:tabs>
        <w:ind w:firstLine="567"/>
        <w:jc w:val="center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>комісії з припинення юридичної особи комунального підприємства  «</w:t>
      </w:r>
      <w:proofErr w:type="spellStart"/>
      <w:r w:rsidR="00ED47FB">
        <w:rPr>
          <w:rFonts w:eastAsia="Calibri"/>
          <w:color w:val="000000"/>
          <w:sz w:val="28"/>
          <w:szCs w:val="28"/>
          <w:lang w:val="uk-UA"/>
        </w:rPr>
        <w:t>Коржівське</w:t>
      </w:r>
      <w:proofErr w:type="spellEnd"/>
      <w:r w:rsidRPr="009D2B91">
        <w:rPr>
          <w:rFonts w:eastAsia="Calibri"/>
          <w:color w:val="000000"/>
          <w:sz w:val="28"/>
          <w:szCs w:val="28"/>
          <w:lang w:val="uk-UA"/>
        </w:rPr>
        <w:t>»</w:t>
      </w:r>
      <w:r w:rsidR="00ED47FB">
        <w:rPr>
          <w:rFonts w:eastAsia="Calibri"/>
          <w:color w:val="000000"/>
          <w:sz w:val="28"/>
          <w:szCs w:val="28"/>
          <w:lang w:val="uk-UA"/>
        </w:rPr>
        <w:t xml:space="preserve"> Баришівської селищної ради</w:t>
      </w:r>
      <w:r w:rsidRPr="009D2B91">
        <w:rPr>
          <w:rFonts w:eastAsia="Calibri"/>
          <w:color w:val="000000"/>
          <w:sz w:val="28"/>
          <w:szCs w:val="28"/>
          <w:lang w:val="uk-UA"/>
        </w:rPr>
        <w:t xml:space="preserve"> шляхом ліквідації</w:t>
      </w:r>
    </w:p>
    <w:p w:rsidR="009D2B91" w:rsidRPr="009D2B91" w:rsidRDefault="009D2B91" w:rsidP="009D2B91">
      <w:pPr>
        <w:tabs>
          <w:tab w:val="left" w:pos="-4253"/>
        </w:tabs>
        <w:ind w:firstLine="567"/>
        <w:jc w:val="center"/>
        <w:rPr>
          <w:rFonts w:eastAsia="Calibri"/>
          <w:color w:val="000000"/>
          <w:sz w:val="28"/>
          <w:szCs w:val="28"/>
          <w:lang w:val="uk-UA"/>
        </w:rPr>
      </w:pPr>
    </w:p>
    <w:p w:rsidR="009D2B91" w:rsidRPr="009D2B91" w:rsidRDefault="009D2B91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D2B91" w:rsidRPr="00AB1E1A" w:rsidRDefault="009D2B91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 xml:space="preserve">Голова комісії: </w:t>
      </w:r>
    </w:p>
    <w:p w:rsidR="00AB1E1A" w:rsidRDefault="00ED47FB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Коротич Олександр Михайлович – староста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Коржівського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старостинського округу</w:t>
      </w:r>
      <w:r w:rsidR="00CD4221">
        <w:rPr>
          <w:rFonts w:eastAsia="Calibri"/>
          <w:color w:val="000000"/>
          <w:sz w:val="28"/>
          <w:szCs w:val="28"/>
          <w:lang w:val="uk-UA"/>
        </w:rPr>
        <w:t xml:space="preserve"> (ідентифікаційний </w:t>
      </w:r>
      <w:proofErr w:type="spellStart"/>
      <w:r w:rsidR="00CD4221">
        <w:rPr>
          <w:rFonts w:eastAsia="Calibri"/>
          <w:color w:val="000000"/>
          <w:sz w:val="28"/>
          <w:szCs w:val="28"/>
          <w:lang w:val="uk-UA"/>
        </w:rPr>
        <w:t>номерхххххххххх</w:t>
      </w:r>
      <w:proofErr w:type="spellEnd"/>
      <w:r w:rsidR="00CD4221">
        <w:rPr>
          <w:rFonts w:eastAsia="Calibri"/>
          <w:color w:val="000000"/>
          <w:sz w:val="28"/>
          <w:szCs w:val="28"/>
          <w:lang w:val="uk-UA"/>
        </w:rPr>
        <w:t>)</w:t>
      </w:r>
      <w:r>
        <w:rPr>
          <w:rFonts w:eastAsia="Calibri"/>
          <w:color w:val="000000"/>
          <w:sz w:val="28"/>
          <w:szCs w:val="28"/>
          <w:lang w:val="uk-UA"/>
        </w:rPr>
        <w:t>;</w:t>
      </w:r>
    </w:p>
    <w:p w:rsidR="00ED47FB" w:rsidRDefault="00ED47FB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Заступник голови комісії:</w:t>
      </w:r>
    </w:p>
    <w:p w:rsidR="00ED47FB" w:rsidRDefault="00ED47FB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Кармазін Сергій Миколайович – заступник селищного голови з питань діяльності виконавчих органів (ЖКГ та благоустрою)</w:t>
      </w:r>
      <w:r w:rsidR="00CD4221">
        <w:rPr>
          <w:rFonts w:eastAsia="Calibri"/>
          <w:color w:val="000000"/>
          <w:sz w:val="28"/>
          <w:szCs w:val="28"/>
          <w:lang w:val="uk-UA"/>
        </w:rPr>
        <w:t>, член виконавчого комітету селищної ради</w:t>
      </w:r>
      <w:r w:rsidR="00CD4221" w:rsidRPr="00CD4221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CD4221">
        <w:rPr>
          <w:rFonts w:eastAsia="Calibri"/>
          <w:color w:val="000000"/>
          <w:sz w:val="28"/>
          <w:szCs w:val="28"/>
          <w:lang w:val="uk-UA"/>
        </w:rPr>
        <w:t xml:space="preserve">(ідентифікаційний </w:t>
      </w:r>
      <w:proofErr w:type="spellStart"/>
      <w:r w:rsidR="00CD4221">
        <w:rPr>
          <w:rFonts w:eastAsia="Calibri"/>
          <w:color w:val="000000"/>
          <w:sz w:val="28"/>
          <w:szCs w:val="28"/>
          <w:lang w:val="uk-UA"/>
        </w:rPr>
        <w:t>номерхххххххххх</w:t>
      </w:r>
      <w:proofErr w:type="spellEnd"/>
      <w:r w:rsidR="00CD4221">
        <w:rPr>
          <w:rFonts w:eastAsia="Calibri"/>
          <w:color w:val="000000"/>
          <w:sz w:val="28"/>
          <w:szCs w:val="28"/>
          <w:lang w:val="uk-UA"/>
        </w:rPr>
        <w:t>)</w:t>
      </w:r>
      <w:r w:rsidR="00CD4221">
        <w:rPr>
          <w:rFonts w:eastAsia="Calibri"/>
          <w:color w:val="000000"/>
          <w:sz w:val="28"/>
          <w:szCs w:val="28"/>
          <w:lang w:val="uk-UA"/>
        </w:rPr>
        <w:t>;</w:t>
      </w:r>
    </w:p>
    <w:p w:rsidR="00ED47FB" w:rsidRPr="009D2B91" w:rsidRDefault="00ED47FB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D2B91" w:rsidRDefault="009D2B91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 xml:space="preserve"> Члени комісії:</w:t>
      </w:r>
    </w:p>
    <w:p w:rsidR="00CD4221" w:rsidRPr="00CD4221" w:rsidRDefault="00CD4221" w:rsidP="009D2B91">
      <w:pPr>
        <w:tabs>
          <w:tab w:val="left" w:pos="-4253"/>
        </w:tabs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Гордієнко Віталій Миколайович – начальник управління фінансів та економічного розвитку Баришівської селищної ради, депутат селищної ради </w:t>
      </w:r>
      <w:r>
        <w:rPr>
          <w:rFonts w:ascii="Arial" w:hAnsi="Arial" w:cs="Arial"/>
          <w:b/>
          <w:bCs/>
          <w:caps/>
          <w:color w:val="2D93C5"/>
          <w:spacing w:val="8"/>
          <w:sz w:val="21"/>
          <w:szCs w:val="21"/>
          <w:shd w:val="clear" w:color="auto" w:fill="FFFFFF"/>
        </w:rPr>
        <w:t> </w:t>
      </w:r>
      <w:r>
        <w:rPr>
          <w:rFonts w:eastAsia="Calibri"/>
          <w:color w:val="000000"/>
          <w:sz w:val="28"/>
          <w:szCs w:val="28"/>
          <w:lang w:val="uk-UA"/>
        </w:rPr>
        <w:t xml:space="preserve">(ідентифікаційний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номерхххххххххх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>)</w:t>
      </w:r>
      <w:r>
        <w:rPr>
          <w:rFonts w:eastAsia="Calibri"/>
          <w:color w:val="000000"/>
          <w:sz w:val="28"/>
          <w:szCs w:val="28"/>
          <w:lang w:val="uk-UA"/>
        </w:rPr>
        <w:t>;</w:t>
      </w:r>
    </w:p>
    <w:p w:rsidR="00ED47FB" w:rsidRDefault="00ED47FB" w:rsidP="00ED47FB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Братко Ігор Володимирович – завідувач сектору з питань юридичного забезпечення  апарату виконавчого комітету селищної рад</w:t>
      </w:r>
      <w:r w:rsidR="00CD4221">
        <w:rPr>
          <w:rFonts w:eastAsia="Calibri"/>
          <w:color w:val="000000"/>
          <w:sz w:val="28"/>
          <w:szCs w:val="28"/>
          <w:lang w:val="uk-UA"/>
        </w:rPr>
        <w:t>и</w:t>
      </w:r>
      <w:r w:rsidR="00CD4221">
        <w:rPr>
          <w:rFonts w:eastAsia="Calibri"/>
          <w:color w:val="000000"/>
          <w:sz w:val="28"/>
          <w:szCs w:val="28"/>
          <w:lang w:val="uk-UA"/>
        </w:rPr>
        <w:t xml:space="preserve">(ідентифікаційний </w:t>
      </w:r>
      <w:proofErr w:type="spellStart"/>
      <w:r w:rsidR="00CD4221">
        <w:rPr>
          <w:rFonts w:eastAsia="Calibri"/>
          <w:color w:val="000000"/>
          <w:sz w:val="28"/>
          <w:szCs w:val="28"/>
          <w:lang w:val="uk-UA"/>
        </w:rPr>
        <w:t>номерхххххххххх</w:t>
      </w:r>
      <w:proofErr w:type="spellEnd"/>
      <w:r w:rsidR="00CD4221">
        <w:rPr>
          <w:rFonts w:eastAsia="Calibri"/>
          <w:color w:val="000000"/>
          <w:sz w:val="28"/>
          <w:szCs w:val="28"/>
          <w:lang w:val="uk-UA"/>
        </w:rPr>
        <w:t>)</w:t>
      </w:r>
      <w:r>
        <w:rPr>
          <w:rFonts w:eastAsia="Calibri"/>
          <w:color w:val="000000"/>
          <w:sz w:val="28"/>
          <w:szCs w:val="28"/>
          <w:lang w:val="uk-UA"/>
        </w:rPr>
        <w:t>,</w:t>
      </w:r>
    </w:p>
    <w:p w:rsidR="00AB1E1A" w:rsidRDefault="00AB1E1A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AB1E1A">
        <w:rPr>
          <w:rFonts w:eastAsia="Calibri"/>
          <w:color w:val="000000"/>
          <w:sz w:val="28"/>
          <w:szCs w:val="28"/>
          <w:lang w:val="uk-UA"/>
        </w:rPr>
        <w:t xml:space="preserve">Дибка Тетяна Миколаївна </w:t>
      </w:r>
      <w:r>
        <w:rPr>
          <w:rFonts w:eastAsia="Calibri"/>
          <w:color w:val="000000"/>
          <w:sz w:val="28"/>
          <w:szCs w:val="28"/>
          <w:lang w:val="uk-UA"/>
        </w:rPr>
        <w:t>–</w:t>
      </w:r>
      <w:r w:rsidRPr="00AB1E1A">
        <w:rPr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начальник відділу комунальної власності, житлово – комунального господарства та благоустрою апарату виконавчого комітету селищної ради,</w:t>
      </w:r>
      <w:r w:rsidR="00CD4221" w:rsidRPr="00CD4221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CD4221">
        <w:rPr>
          <w:rFonts w:eastAsia="Calibri"/>
          <w:color w:val="000000"/>
          <w:sz w:val="28"/>
          <w:szCs w:val="28"/>
          <w:lang w:val="uk-UA"/>
        </w:rPr>
        <w:t xml:space="preserve">(ідентифікаційний </w:t>
      </w:r>
      <w:proofErr w:type="spellStart"/>
      <w:r w:rsidR="00CD4221">
        <w:rPr>
          <w:rFonts w:eastAsia="Calibri"/>
          <w:color w:val="000000"/>
          <w:sz w:val="28"/>
          <w:szCs w:val="28"/>
          <w:lang w:val="uk-UA"/>
        </w:rPr>
        <w:t>номерхххххххххх</w:t>
      </w:r>
      <w:proofErr w:type="spellEnd"/>
      <w:r w:rsidR="00CD4221">
        <w:rPr>
          <w:rFonts w:eastAsia="Calibri"/>
          <w:color w:val="000000"/>
          <w:sz w:val="28"/>
          <w:szCs w:val="28"/>
          <w:lang w:val="uk-UA"/>
        </w:rPr>
        <w:t>)</w:t>
      </w:r>
      <w:r w:rsidR="00CD4221">
        <w:rPr>
          <w:rFonts w:eastAsia="Calibri"/>
          <w:color w:val="000000"/>
          <w:sz w:val="28"/>
          <w:szCs w:val="28"/>
          <w:lang w:val="uk-UA"/>
        </w:rPr>
        <w:t>;</w:t>
      </w:r>
    </w:p>
    <w:p w:rsidR="00AB1E1A" w:rsidRDefault="00CD4221" w:rsidP="00AB1E1A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Кевуш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Юрій Васильович – в.о. директора комунального підприємства «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Коржівське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>» Баришівської селищної ради,</w:t>
      </w:r>
      <w:r w:rsidRPr="00CD4221">
        <w:rPr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 xml:space="preserve">(ідентифікаційний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номерхххххххххх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>)</w:t>
      </w:r>
      <w:r>
        <w:rPr>
          <w:rFonts w:eastAsia="Calibri"/>
          <w:color w:val="000000"/>
          <w:sz w:val="28"/>
          <w:szCs w:val="28"/>
          <w:lang w:val="uk-UA"/>
        </w:rPr>
        <w:t>;</w:t>
      </w:r>
    </w:p>
    <w:p w:rsidR="00CD4221" w:rsidRDefault="00CD4221" w:rsidP="00AB1E1A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Кругла Наталія Володимирівна – головний бухгалтер </w:t>
      </w:r>
      <w:r>
        <w:rPr>
          <w:rFonts w:eastAsia="Calibri"/>
          <w:color w:val="000000"/>
          <w:sz w:val="28"/>
          <w:szCs w:val="28"/>
          <w:lang w:val="uk-UA"/>
        </w:rPr>
        <w:t>комунального підприємства «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Коржівське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» Баришівської селищної ради(ідентифікаційний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номерхххххххххх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>)</w:t>
      </w:r>
      <w:r>
        <w:rPr>
          <w:rFonts w:eastAsia="Calibri"/>
          <w:color w:val="000000"/>
          <w:sz w:val="28"/>
          <w:szCs w:val="28"/>
          <w:lang w:val="uk-UA"/>
        </w:rPr>
        <w:t>.</w:t>
      </w:r>
      <w:bookmarkStart w:id="0" w:name="_GoBack"/>
      <w:bookmarkEnd w:id="0"/>
    </w:p>
    <w:p w:rsidR="00AB1E1A" w:rsidRDefault="00AB1E1A" w:rsidP="00AB1E1A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B1E1A" w:rsidRPr="009D2B91" w:rsidRDefault="00AB1E1A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D7CA8" w:rsidRDefault="00AD7CA8" w:rsidP="00AD7CA8">
      <w:pPr>
        <w:jc w:val="both"/>
        <w:rPr>
          <w:sz w:val="28"/>
          <w:szCs w:val="28"/>
          <w:lang w:val="uk-UA"/>
        </w:rPr>
      </w:pPr>
    </w:p>
    <w:p w:rsidR="00AB1E1A" w:rsidRDefault="00AB1E1A" w:rsidP="00AD7CA8">
      <w:pPr>
        <w:jc w:val="both"/>
        <w:rPr>
          <w:sz w:val="28"/>
          <w:szCs w:val="28"/>
          <w:lang w:val="uk-UA"/>
        </w:rPr>
      </w:pPr>
    </w:p>
    <w:p w:rsidR="00AB1E1A" w:rsidRPr="00AD7CA8" w:rsidRDefault="00AB1E1A" w:rsidP="00AD7C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                                                                         Надія СЛУХАЙ</w:t>
      </w:r>
    </w:p>
    <w:p w:rsidR="00AD7CA8" w:rsidRPr="00AD7CA8" w:rsidRDefault="00AD7CA8" w:rsidP="00AD7CA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AD7CA8" w:rsidRPr="00AD7CA8" w:rsidRDefault="00AD7CA8" w:rsidP="00AD7CA8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2B6DD4" w:rsidRDefault="002B6DD4" w:rsidP="002B6DD4">
      <w:pPr>
        <w:spacing w:line="259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sectPr w:rsidR="002B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C1301"/>
    <w:multiLevelType w:val="hybridMultilevel"/>
    <w:tmpl w:val="98882BA4"/>
    <w:lvl w:ilvl="0" w:tplc="7D2C9BA6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6206C55"/>
    <w:multiLevelType w:val="hybridMultilevel"/>
    <w:tmpl w:val="0A5CA4A6"/>
    <w:lvl w:ilvl="0" w:tplc="F9D869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B28377A"/>
    <w:multiLevelType w:val="hybridMultilevel"/>
    <w:tmpl w:val="2AFC88FC"/>
    <w:lvl w:ilvl="0" w:tplc="FA427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B3E86"/>
    <w:multiLevelType w:val="hybridMultilevel"/>
    <w:tmpl w:val="9B36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60E93"/>
    <w:rsid w:val="00080DE1"/>
    <w:rsid w:val="0017293D"/>
    <w:rsid w:val="00172DEF"/>
    <w:rsid w:val="002B6DD4"/>
    <w:rsid w:val="00410754"/>
    <w:rsid w:val="00414D2A"/>
    <w:rsid w:val="004221FC"/>
    <w:rsid w:val="004350E7"/>
    <w:rsid w:val="00451685"/>
    <w:rsid w:val="004618FD"/>
    <w:rsid w:val="004A2ECC"/>
    <w:rsid w:val="0052197B"/>
    <w:rsid w:val="005577A8"/>
    <w:rsid w:val="005C6E45"/>
    <w:rsid w:val="0069278E"/>
    <w:rsid w:val="006B4229"/>
    <w:rsid w:val="006C7F03"/>
    <w:rsid w:val="0073563E"/>
    <w:rsid w:val="007566C4"/>
    <w:rsid w:val="007D6BD8"/>
    <w:rsid w:val="00956C93"/>
    <w:rsid w:val="009D2B91"/>
    <w:rsid w:val="00AB1E1A"/>
    <w:rsid w:val="00AD7CA8"/>
    <w:rsid w:val="00AE75F8"/>
    <w:rsid w:val="00AF7A9D"/>
    <w:rsid w:val="00B9552C"/>
    <w:rsid w:val="00C06788"/>
    <w:rsid w:val="00C566F8"/>
    <w:rsid w:val="00CA370E"/>
    <w:rsid w:val="00CD4221"/>
    <w:rsid w:val="00CF4753"/>
    <w:rsid w:val="00CF481B"/>
    <w:rsid w:val="00D301F8"/>
    <w:rsid w:val="00D32118"/>
    <w:rsid w:val="00E665AE"/>
    <w:rsid w:val="00ED47FB"/>
    <w:rsid w:val="00F4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1C87A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AE75F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E75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221F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B4229"/>
    <w:pPr>
      <w:spacing w:before="100" w:beforeAutospacing="1" w:after="100" w:afterAutospacing="1"/>
    </w:pPr>
  </w:style>
  <w:style w:type="paragraph" w:customStyle="1" w:styleId="11">
    <w:name w:val="Без интервала1"/>
    <w:link w:val="NoSpacingChar"/>
    <w:rsid w:val="004350E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4350E7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2022-01-24T12:00:00Z</cp:lastPrinted>
  <dcterms:created xsi:type="dcterms:W3CDTF">2021-03-18T13:45:00Z</dcterms:created>
  <dcterms:modified xsi:type="dcterms:W3CDTF">2022-01-24T12:09:00Z</dcterms:modified>
</cp:coreProperties>
</file>