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9C58F6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AD299C" w:rsidRPr="00AD299C" w:rsidRDefault="00AD299C" w:rsidP="00AD299C">
      <w:pPr>
        <w:rPr>
          <w:lang w:val="uk-UA"/>
        </w:rPr>
      </w:pPr>
    </w:p>
    <w:p w:rsidR="00AD299C" w:rsidRDefault="002D15EF" w:rsidP="009C5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D299C">
        <w:rPr>
          <w:sz w:val="28"/>
          <w:szCs w:val="28"/>
          <w:lang w:val="uk-UA"/>
        </w:rPr>
        <w:t>6.0</w:t>
      </w:r>
      <w:r>
        <w:rPr>
          <w:sz w:val="28"/>
          <w:szCs w:val="28"/>
          <w:lang w:val="uk-UA"/>
        </w:rPr>
        <w:t>7</w:t>
      </w:r>
      <w:r w:rsidR="00AD299C">
        <w:rPr>
          <w:sz w:val="28"/>
          <w:szCs w:val="28"/>
          <w:lang w:val="uk-UA"/>
        </w:rPr>
        <w:t>.2021                                                                                  № проект</w:t>
      </w:r>
    </w:p>
    <w:p w:rsidR="00AD299C" w:rsidRDefault="00AD299C" w:rsidP="009C58F6">
      <w:pPr>
        <w:rPr>
          <w:sz w:val="28"/>
          <w:szCs w:val="28"/>
          <w:lang w:val="uk-UA"/>
        </w:rPr>
      </w:pPr>
    </w:p>
    <w:p w:rsidR="00921CE8" w:rsidRPr="002D15EF" w:rsidRDefault="002D15EF" w:rsidP="002D15EF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2D15EF">
        <w:rPr>
          <w:rFonts w:eastAsiaTheme="minorHAnsi"/>
          <w:sz w:val="28"/>
          <w:szCs w:val="28"/>
          <w:lang w:eastAsia="en-US"/>
        </w:rPr>
        <w:t xml:space="preserve">Про передачу в </w:t>
      </w:r>
      <w:proofErr w:type="spellStart"/>
      <w:r w:rsidRPr="002D15EF">
        <w:rPr>
          <w:rFonts w:eastAsiaTheme="minorHAnsi"/>
          <w:sz w:val="28"/>
          <w:szCs w:val="28"/>
          <w:lang w:eastAsia="en-US"/>
        </w:rPr>
        <w:t>оперативне</w:t>
      </w:r>
      <w:proofErr w:type="spellEnd"/>
      <w:r w:rsidRPr="002D15E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2D15EF">
        <w:rPr>
          <w:rFonts w:eastAsiaTheme="minorHAnsi"/>
          <w:sz w:val="28"/>
          <w:szCs w:val="28"/>
          <w:lang w:eastAsia="en-US"/>
        </w:rPr>
        <w:t>управління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 </w:t>
      </w:r>
      <w:proofErr w:type="spellStart"/>
      <w:r w:rsidRPr="002D15EF">
        <w:rPr>
          <w:rFonts w:eastAsiaTheme="minorHAnsi"/>
          <w:sz w:val="28"/>
          <w:szCs w:val="28"/>
          <w:lang w:eastAsia="en-US"/>
        </w:rPr>
        <w:t>відділу</w:t>
      </w:r>
      <w:proofErr w:type="spellEnd"/>
      <w:proofErr w:type="gramEnd"/>
      <w:r w:rsidRPr="002D15E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D15EF">
        <w:rPr>
          <w:rFonts w:eastAsiaTheme="minorHAnsi"/>
          <w:sz w:val="28"/>
          <w:szCs w:val="28"/>
          <w:lang w:eastAsia="en-US"/>
        </w:rPr>
        <w:t>освіти</w:t>
      </w:r>
      <w:proofErr w:type="spellEnd"/>
      <w:r w:rsidRPr="002D15E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D15EF">
        <w:rPr>
          <w:rFonts w:eastAsiaTheme="minorHAnsi"/>
          <w:sz w:val="28"/>
          <w:szCs w:val="28"/>
          <w:lang w:eastAsia="en-US"/>
        </w:rPr>
        <w:t>молоді</w:t>
      </w:r>
      <w:proofErr w:type="spellEnd"/>
      <w:r w:rsidRPr="002D15EF">
        <w:rPr>
          <w:rFonts w:eastAsiaTheme="minorHAnsi"/>
          <w:sz w:val="28"/>
          <w:szCs w:val="28"/>
          <w:lang w:eastAsia="en-US"/>
        </w:rPr>
        <w:t xml:space="preserve"> та спорту Баришівської селищної ради </w:t>
      </w:r>
      <w:proofErr w:type="spellStart"/>
      <w:r w:rsidRPr="002D15EF">
        <w:rPr>
          <w:rFonts w:eastAsiaTheme="minorHAnsi"/>
          <w:sz w:val="28"/>
          <w:szCs w:val="28"/>
          <w:lang w:eastAsia="en-US"/>
        </w:rPr>
        <w:t>комунального</w:t>
      </w:r>
      <w:proofErr w:type="spellEnd"/>
      <w:r w:rsidRPr="002D15EF">
        <w:rPr>
          <w:rFonts w:eastAsiaTheme="minorHAnsi"/>
          <w:sz w:val="28"/>
          <w:szCs w:val="28"/>
          <w:lang w:eastAsia="en-US"/>
        </w:rPr>
        <w:t xml:space="preserve"> майна</w:t>
      </w:r>
    </w:p>
    <w:p w:rsidR="002D15EF" w:rsidRDefault="002D15EF" w:rsidP="00811A7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11A7C" w:rsidRDefault="00811A7C" w:rsidP="00811A7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Керуючись статтями  26,60  Закону України «Про місцеве самоврядування в Україні»</w:t>
      </w:r>
      <w:r w:rsidRPr="00811A7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, пункту 39 Прикінцевих та перехідних положень Бюджетного кодексу України,</w:t>
      </w:r>
      <w:r w:rsidRPr="00811A7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Закону України «Про передачу об’єктів права державної та комунальної власності», Постанови Кабінету Міністрів України №1482 від 21 вересня 1998 року «Про передачу об’єктів права державної та комунальної власності», на виконання рішення </w:t>
      </w:r>
      <w:r w:rsidR="00245DF2">
        <w:rPr>
          <w:color w:val="000000" w:themeColor="text1"/>
          <w:sz w:val="28"/>
          <w:szCs w:val="28"/>
          <w:lang w:val="uk-UA"/>
        </w:rPr>
        <w:t xml:space="preserve"> Баришівської селищної ради від 22.06.2020 №1212-26-07 «Про затвердження Порядку передачі майна, що є комунальною власністю Баришівської селищної ради на правах господарського відання або оперативного управління», </w:t>
      </w:r>
      <w:r w:rsidR="00C56E46">
        <w:rPr>
          <w:color w:val="000000" w:themeColor="text1"/>
          <w:sz w:val="28"/>
          <w:szCs w:val="28"/>
          <w:lang w:val="uk-UA"/>
        </w:rPr>
        <w:t>враховуючи рішення селищної ради від 20.08.2019 № 531-15-07 «Про затвердження переліку об’єктів комунальної власності Баришівської селищної ради, що обліковуються на балансі Баришівської селищної ради»</w:t>
      </w:r>
      <w:r w:rsidR="00245DF2">
        <w:rPr>
          <w:color w:val="000000" w:themeColor="text1"/>
          <w:sz w:val="28"/>
          <w:szCs w:val="28"/>
          <w:lang w:val="uk-UA"/>
        </w:rPr>
        <w:t xml:space="preserve"> </w:t>
      </w:r>
      <w:r w:rsidR="00A94836">
        <w:rPr>
          <w:color w:val="000000" w:themeColor="text1"/>
          <w:sz w:val="28"/>
          <w:szCs w:val="28"/>
          <w:lang w:val="uk-UA"/>
        </w:rPr>
        <w:t xml:space="preserve"> </w:t>
      </w:r>
      <w:r w:rsidR="00245DF2">
        <w:rPr>
          <w:color w:val="000000" w:themeColor="text1"/>
          <w:sz w:val="28"/>
          <w:szCs w:val="28"/>
          <w:lang w:val="uk-UA"/>
        </w:rPr>
        <w:t>селищна рада вирішила:</w:t>
      </w:r>
    </w:p>
    <w:p w:rsidR="00245DF2" w:rsidRDefault="00811A7C" w:rsidP="00811A7C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B2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Передати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комунальне майно</w:t>
      </w:r>
      <w:r w:rsidR="00245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Баришівської селищної ради з балансу виконавчого комітету селищної ради  в оперативне управління та на баланс відділу освіти, молоді та спорту  селищної ради </w:t>
      </w:r>
      <w:r w:rsidR="00EA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а саме:</w:t>
      </w:r>
    </w:p>
    <w:p w:rsidR="008D6B8A" w:rsidRDefault="008D6B8A" w:rsidP="008D6B8A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Будинок ДНЗ «Ялинка», розташованого за адресою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с.Коржі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вулиця Груше</w:t>
      </w:r>
      <w:r w:rsidR="00D37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ського,18</w:t>
      </w:r>
      <w:r w:rsidR="00D37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балансовою вартістю 614203,00 грн.,</w:t>
      </w:r>
    </w:p>
    <w:p w:rsidR="00D37835" w:rsidRDefault="00D37835" w:rsidP="00D37835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Підсобне приміщення ДНЗ «Ялинка»</w:t>
      </w:r>
      <w:r w:rsidRPr="00D37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», розташованого за адресою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с.Коржі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вулиця Грушевського,18, балансовою вартістю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2068,00 грн.,</w:t>
      </w:r>
    </w:p>
    <w:p w:rsidR="00D37835" w:rsidRDefault="00D37835" w:rsidP="00D37835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Дитячий павільйон ДНЗ «Ялинка»</w:t>
      </w:r>
      <w:r w:rsidRPr="00D37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», розташованого за адресою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с.Коржі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вулиця Грушевського,18, балансовою вартістю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1379,00 грн.</w:t>
      </w:r>
      <w:r w:rsidR="0072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 кількості 4 шт.</w:t>
      </w:r>
    </w:p>
    <w:p w:rsidR="00D37835" w:rsidRDefault="00D37835" w:rsidP="00D37835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Секці</w:t>
      </w:r>
      <w:r w:rsidR="0072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огорож</w:t>
      </w:r>
      <w:r w:rsidR="0072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ДНЗ «Ялинка»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», розташован</w:t>
      </w:r>
      <w:r w:rsidR="0072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адресою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с.Коржі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вулиця Грушевського,18, балансовою вартістю</w:t>
      </w:r>
      <w:r w:rsidR="0072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384,39 грн., в кількості 102 шт.,</w:t>
      </w:r>
    </w:p>
    <w:p w:rsidR="00727BAB" w:rsidRDefault="00727BAB" w:rsidP="00727BAB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Спортивно – ігровий майданчик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», розташованого за адресою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с.Коржі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вулиця Грушевського,18, балансовою вартістю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20000,00 грн.,</w:t>
      </w:r>
    </w:p>
    <w:p w:rsidR="00727BAB" w:rsidRDefault="00727BAB" w:rsidP="00727BAB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Кондиціонери 2 шт.</w:t>
      </w:r>
      <w:r w:rsidRPr="0072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», балансовою вартістю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12200,00 ( придбані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ДНЗ «Ялинка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Коржівської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ЗОШ )</w:t>
      </w:r>
    </w:p>
    <w:p w:rsidR="00320DE7" w:rsidRDefault="00811A7C" w:rsidP="00841443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0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Утворити комісі</w:t>
      </w:r>
      <w:r w:rsidR="00320DE7" w:rsidRPr="00320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</w:t>
      </w:r>
      <w:r w:rsidRPr="00320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прийняття-передачі майна в складі </w:t>
      </w:r>
      <w:r w:rsidR="00320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320DE7" w:rsidRPr="00962DAB" w:rsidRDefault="00962DAB" w:rsidP="00962DAB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62D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</w:t>
      </w:r>
      <w:r w:rsidR="00320DE7" w:rsidRPr="00962D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ходольський</w:t>
      </w:r>
      <w:proofErr w:type="spellEnd"/>
      <w:r w:rsidR="00320DE7" w:rsidRPr="00962D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Володимир Валентинович – голова постійної комісії селищної ради з питань законності і правопорядку, комунальної власності транспорту та зв’язку, </w:t>
      </w:r>
    </w:p>
    <w:p w:rsidR="00345ED8" w:rsidRDefault="00345ED8" w:rsidP="00320DE7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Дибка Тетяна Миколаївна – начальник відділу комунальної власності, житлово – комунального господарства та благоустрою апарату виконавчого комітету селищної ради,</w:t>
      </w:r>
    </w:p>
    <w:p w:rsidR="00345ED8" w:rsidRDefault="00345ED8" w:rsidP="00345ED8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Масловцева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Оксана Олександрівна – головний спеціаліст відділу бухгалтерського обліку та консолідованої звітності апарату виконавчого комітету селищної ради,</w:t>
      </w:r>
    </w:p>
    <w:p w:rsidR="00962DAB" w:rsidRPr="00962DAB" w:rsidRDefault="00962DAB" w:rsidP="00A03D93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Бородуліна</w:t>
      </w:r>
      <w:proofErr w:type="spellEnd"/>
      <w:r w:rsidRP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Вікторія Володимирівна –головний спеціаліст відділу </w:t>
      </w:r>
      <w:r w:rsidRP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освіти, молоді та спорту </w:t>
      </w:r>
      <w:r w:rsidRP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селищної ради,</w:t>
      </w:r>
    </w:p>
    <w:p w:rsidR="00345ED8" w:rsidRPr="00381250" w:rsidRDefault="00381250" w:rsidP="00277487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Коба Ян Володимирович – головний бухгалтер відділу освіти, молоді та спорту селищної ради.</w:t>
      </w:r>
    </w:p>
    <w:p w:rsidR="00811A7C" w:rsidRPr="00320DE7" w:rsidRDefault="00811A7C" w:rsidP="00841443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0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Комісії забезпечити належне приймання </w:t>
      </w:r>
      <w:r w:rsid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передачу майна, </w:t>
      </w:r>
      <w:r w:rsidRPr="00320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</w:t>
      </w:r>
      <w:r w:rsid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320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прийняття-передачі подати їх на затвердження </w:t>
      </w:r>
      <w:r w:rsidR="003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селищному голові</w:t>
      </w:r>
      <w:r w:rsidRPr="00320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2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Вареніченку </w:t>
      </w:r>
      <w:bookmarkStart w:id="0" w:name="_GoBack"/>
      <w:r w:rsidR="0092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О.П.</w:t>
      </w:r>
      <w:r w:rsidRPr="00320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bookmarkEnd w:id="0"/>
    <w:p w:rsidR="00811A7C" w:rsidRDefault="00811A7C" w:rsidP="00811A7C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Балансоутримувач</w:t>
      </w:r>
      <w:r w:rsidR="0092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(відділу освіти, молоді та спорту селищної ради)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яким майно передано в оперативне управління:</w:t>
      </w:r>
    </w:p>
    <w:p w:rsidR="00811A7C" w:rsidRDefault="00811A7C" w:rsidP="00811A7C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зарахувати на баланс майно, </w:t>
      </w:r>
      <w:r w:rsidR="00381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зазначене в 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 цього рішення та внести відповідні зміни до бухгалтерського обліку;</w:t>
      </w:r>
    </w:p>
    <w:p w:rsidR="00962DAB" w:rsidRPr="00962DAB" w:rsidRDefault="00811A7C" w:rsidP="005E584C">
      <w:pPr>
        <w:pStyle w:val="a5"/>
        <w:numPr>
          <w:ilvl w:val="0"/>
          <w:numId w:val="7"/>
        </w:numPr>
        <w:shd w:val="clear" w:color="auto" w:fill="FDFDFD"/>
        <w:tabs>
          <w:tab w:val="left" w:pos="851"/>
        </w:tabs>
        <w:spacing w:after="150" w:line="240" w:lineRule="auto"/>
        <w:ind w:left="0" w:firstLine="567"/>
        <w:jc w:val="both"/>
        <w:rPr>
          <w:color w:val="252B33"/>
          <w:sz w:val="28"/>
          <w:szCs w:val="28"/>
          <w:lang w:val="ru-RU"/>
        </w:rPr>
      </w:pPr>
      <w:r w:rsidRP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підготувати документи для оформлення та реєстрації</w:t>
      </w:r>
      <w:r w:rsidR="00962DAB" w:rsidRP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62DAB" w:rsidRP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права комунальної власності на  об’єкти нерухомого майна, зазначені в п.</w:t>
      </w:r>
      <w:r w:rsid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 цього рішення.</w:t>
      </w:r>
      <w:r w:rsidRP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 установленому</w:t>
      </w:r>
      <w:r w:rsid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законодавством </w:t>
      </w:r>
      <w:r w:rsidRPr="0096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порядку,</w:t>
      </w:r>
    </w:p>
    <w:p w:rsidR="00C72D8B" w:rsidRPr="00962DAB" w:rsidRDefault="00962DAB" w:rsidP="00962DAB">
      <w:pPr>
        <w:shd w:val="clear" w:color="auto" w:fill="FDFDFD"/>
        <w:tabs>
          <w:tab w:val="left" w:pos="851"/>
        </w:tabs>
        <w:spacing w:after="150"/>
        <w:jc w:val="both"/>
        <w:rPr>
          <w:color w:val="252B33"/>
          <w:sz w:val="28"/>
          <w:szCs w:val="28"/>
        </w:rPr>
      </w:pPr>
      <w:r w:rsidRPr="00962DAB">
        <w:rPr>
          <w:color w:val="252B33"/>
          <w:sz w:val="28"/>
          <w:szCs w:val="28"/>
          <w:lang w:val="uk-UA"/>
        </w:rPr>
        <w:t>5</w:t>
      </w:r>
      <w:r w:rsidR="00381250" w:rsidRPr="00962DAB">
        <w:rPr>
          <w:color w:val="252B33"/>
          <w:sz w:val="28"/>
          <w:szCs w:val="28"/>
          <w:lang w:val="uk-UA"/>
        </w:rPr>
        <w:t>.</w:t>
      </w:r>
      <w:r w:rsidR="00C72D8B" w:rsidRPr="00962DAB">
        <w:rPr>
          <w:bCs/>
          <w:color w:val="050505"/>
          <w:sz w:val="28"/>
          <w:szCs w:val="28"/>
          <w:shd w:val="clear" w:color="auto" w:fill="FFFFFF"/>
        </w:rPr>
        <w:t xml:space="preserve">Контроль за виконанням  рішення  покласти на </w:t>
      </w:r>
      <w:proofErr w:type="spellStart"/>
      <w:r w:rsidR="00C72D8B" w:rsidRPr="00962DAB">
        <w:rPr>
          <w:bCs/>
          <w:color w:val="050505"/>
          <w:sz w:val="28"/>
          <w:szCs w:val="28"/>
          <w:shd w:val="clear" w:color="auto" w:fill="FFFFFF"/>
        </w:rPr>
        <w:t>постій</w:t>
      </w:r>
      <w:r w:rsidR="00224D56" w:rsidRPr="00962DAB">
        <w:rPr>
          <w:bCs/>
          <w:color w:val="050505"/>
          <w:sz w:val="28"/>
          <w:szCs w:val="28"/>
          <w:shd w:val="clear" w:color="auto" w:fill="FFFFFF"/>
        </w:rPr>
        <w:t>ну</w:t>
      </w:r>
      <w:proofErr w:type="spellEnd"/>
      <w:r w:rsidR="00224D56" w:rsidRPr="00962DAB">
        <w:rPr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24D56" w:rsidRPr="00962DAB">
        <w:rPr>
          <w:bCs/>
          <w:color w:val="050505"/>
          <w:sz w:val="28"/>
          <w:szCs w:val="28"/>
          <w:shd w:val="clear" w:color="auto" w:fill="FFFFFF"/>
        </w:rPr>
        <w:t>комісію</w:t>
      </w:r>
      <w:proofErr w:type="spellEnd"/>
      <w:r w:rsidR="00224D56" w:rsidRPr="00962DAB">
        <w:rPr>
          <w:bCs/>
          <w:color w:val="050505"/>
          <w:sz w:val="28"/>
          <w:szCs w:val="28"/>
          <w:shd w:val="clear" w:color="auto" w:fill="FFFFFF"/>
        </w:rPr>
        <w:t xml:space="preserve"> селищної ради з питань </w:t>
      </w:r>
      <w:proofErr w:type="spellStart"/>
      <w:r w:rsidR="00224D56" w:rsidRPr="00962DAB">
        <w:rPr>
          <w:bCs/>
          <w:color w:val="050505"/>
          <w:sz w:val="28"/>
          <w:szCs w:val="28"/>
          <w:shd w:val="clear" w:color="auto" w:fill="FFFFFF"/>
        </w:rPr>
        <w:t>законності</w:t>
      </w:r>
      <w:proofErr w:type="spellEnd"/>
      <w:r w:rsidR="00224D56" w:rsidRPr="00962DAB">
        <w:rPr>
          <w:bCs/>
          <w:color w:val="050505"/>
          <w:sz w:val="28"/>
          <w:szCs w:val="28"/>
          <w:shd w:val="clear" w:color="auto" w:fill="FFFFFF"/>
        </w:rPr>
        <w:t xml:space="preserve"> і правопорядку, комунальної власності, транспорту та </w:t>
      </w:r>
      <w:proofErr w:type="spellStart"/>
      <w:r w:rsidR="00224D56" w:rsidRPr="00962DAB">
        <w:rPr>
          <w:bCs/>
          <w:color w:val="050505"/>
          <w:sz w:val="28"/>
          <w:szCs w:val="28"/>
          <w:shd w:val="clear" w:color="auto" w:fill="FFFFFF"/>
        </w:rPr>
        <w:t>зв</w:t>
      </w:r>
      <w:r w:rsidRPr="00962DAB">
        <w:rPr>
          <w:bCs/>
          <w:color w:val="050505"/>
          <w:sz w:val="28"/>
          <w:szCs w:val="28"/>
          <w:shd w:val="clear" w:color="auto" w:fill="FFFFFF"/>
        </w:rPr>
        <w:t>’</w:t>
      </w:r>
      <w:r w:rsidR="00224D56" w:rsidRPr="00962DAB">
        <w:rPr>
          <w:bCs/>
          <w:color w:val="050505"/>
          <w:sz w:val="28"/>
          <w:szCs w:val="28"/>
          <w:shd w:val="clear" w:color="auto" w:fill="FFFFFF"/>
        </w:rPr>
        <w:t>язку</w:t>
      </w:r>
      <w:proofErr w:type="spellEnd"/>
      <w:r w:rsidR="00224D56" w:rsidRPr="00962DAB">
        <w:rPr>
          <w:bCs/>
          <w:color w:val="050505"/>
          <w:sz w:val="28"/>
          <w:szCs w:val="28"/>
          <w:shd w:val="clear" w:color="auto" w:fill="FFFFFF"/>
        </w:rPr>
        <w:t xml:space="preserve">. </w:t>
      </w:r>
    </w:p>
    <w:p w:rsidR="00224D56" w:rsidRDefault="00224D56" w:rsidP="00224D56">
      <w:pPr>
        <w:pStyle w:val="a7"/>
        <w:shd w:val="clear" w:color="auto" w:fill="FDFDFD"/>
        <w:spacing w:before="0" w:beforeAutospacing="0" w:after="150" w:afterAutospacing="0"/>
        <w:ind w:left="720"/>
        <w:jc w:val="both"/>
        <w:rPr>
          <w:color w:val="252B33"/>
          <w:sz w:val="28"/>
          <w:szCs w:val="28"/>
          <w:lang w:val="ru-RU"/>
        </w:rPr>
      </w:pPr>
    </w:p>
    <w:p w:rsidR="00962DAB" w:rsidRPr="00C72D8B" w:rsidRDefault="00962DAB" w:rsidP="00224D56">
      <w:pPr>
        <w:pStyle w:val="a7"/>
        <w:shd w:val="clear" w:color="auto" w:fill="FDFDFD"/>
        <w:spacing w:before="0" w:beforeAutospacing="0" w:after="150" w:afterAutospacing="0"/>
        <w:ind w:left="720"/>
        <w:jc w:val="both"/>
        <w:rPr>
          <w:color w:val="252B33"/>
          <w:sz w:val="28"/>
          <w:szCs w:val="28"/>
          <w:lang w:val="ru-RU"/>
        </w:rPr>
      </w:pPr>
    </w:p>
    <w:p w:rsidR="000F3BDF" w:rsidRPr="00C31C38" w:rsidRDefault="00C72D8B" w:rsidP="0022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</w:t>
      </w:r>
      <w:r w:rsidR="00172CD7" w:rsidRPr="00D27175">
        <w:rPr>
          <w:sz w:val="28"/>
          <w:szCs w:val="28"/>
          <w:lang w:val="uk-UA" w:eastAsia="ru-RU"/>
        </w:rPr>
        <w:t xml:space="preserve">     </w:t>
      </w:r>
      <w:r w:rsidR="00224D56">
        <w:rPr>
          <w:sz w:val="28"/>
          <w:szCs w:val="28"/>
          <w:lang w:val="uk-UA" w:eastAsia="ru-RU"/>
        </w:rPr>
        <w:t>С</w:t>
      </w:r>
      <w:r w:rsidR="000F3BDF" w:rsidRPr="00C31C38">
        <w:rPr>
          <w:sz w:val="28"/>
          <w:szCs w:val="28"/>
          <w:lang w:val="uk-UA"/>
        </w:rPr>
        <w:t>елищний голова                                      Олександр ВАРЕНІЧЕНКО</w:t>
      </w:r>
    </w:p>
    <w:sectPr w:rsidR="000F3BDF" w:rsidRPr="00C3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54C3"/>
    <w:multiLevelType w:val="hybridMultilevel"/>
    <w:tmpl w:val="F0FCA818"/>
    <w:lvl w:ilvl="0" w:tplc="D56C4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7A60"/>
    <w:multiLevelType w:val="hybridMultilevel"/>
    <w:tmpl w:val="D09C7850"/>
    <w:lvl w:ilvl="0" w:tplc="8272B6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F2DF0"/>
    <w:multiLevelType w:val="hybridMultilevel"/>
    <w:tmpl w:val="D20A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3692"/>
    <w:multiLevelType w:val="hybridMultilevel"/>
    <w:tmpl w:val="29A62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9C055CC"/>
    <w:multiLevelType w:val="hybridMultilevel"/>
    <w:tmpl w:val="84CC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3595C"/>
    <w:multiLevelType w:val="hybridMultilevel"/>
    <w:tmpl w:val="C5D045D6"/>
    <w:lvl w:ilvl="0" w:tplc="4CA01F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83C66"/>
    <w:multiLevelType w:val="multilevel"/>
    <w:tmpl w:val="B148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F3BDF"/>
    <w:rsid w:val="00172CD7"/>
    <w:rsid w:val="00224D56"/>
    <w:rsid w:val="00245DF2"/>
    <w:rsid w:val="002D15EF"/>
    <w:rsid w:val="00320DE7"/>
    <w:rsid w:val="00345ED8"/>
    <w:rsid w:val="00381250"/>
    <w:rsid w:val="00420E39"/>
    <w:rsid w:val="00447D93"/>
    <w:rsid w:val="004618FD"/>
    <w:rsid w:val="0052197B"/>
    <w:rsid w:val="00535A53"/>
    <w:rsid w:val="005C6E45"/>
    <w:rsid w:val="00604942"/>
    <w:rsid w:val="006D0594"/>
    <w:rsid w:val="006F762C"/>
    <w:rsid w:val="00727BAB"/>
    <w:rsid w:val="00811A7C"/>
    <w:rsid w:val="008674EE"/>
    <w:rsid w:val="008A4564"/>
    <w:rsid w:val="008D6B8A"/>
    <w:rsid w:val="00921CE8"/>
    <w:rsid w:val="00936AB8"/>
    <w:rsid w:val="00956C93"/>
    <w:rsid w:val="00962DAB"/>
    <w:rsid w:val="009C58F6"/>
    <w:rsid w:val="00A94836"/>
    <w:rsid w:val="00AD299C"/>
    <w:rsid w:val="00BD5964"/>
    <w:rsid w:val="00C31C38"/>
    <w:rsid w:val="00C56E46"/>
    <w:rsid w:val="00C72D8B"/>
    <w:rsid w:val="00D27175"/>
    <w:rsid w:val="00D37835"/>
    <w:rsid w:val="00EA6BD9"/>
    <w:rsid w:val="00EE4EBA"/>
    <w:rsid w:val="00FA766D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736C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3B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60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27175"/>
    <w:pPr>
      <w:spacing w:before="100" w:beforeAutospacing="1" w:after="100" w:afterAutospacing="1"/>
    </w:pPr>
    <w:rPr>
      <w:lang w:val="en-US" w:eastAsia="en-US"/>
    </w:rPr>
  </w:style>
  <w:style w:type="paragraph" w:styleId="21">
    <w:name w:val="Body Text 2"/>
    <w:basedOn w:val="a"/>
    <w:link w:val="22"/>
    <w:uiPriority w:val="99"/>
    <w:rsid w:val="00D27175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271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tecenter">
    <w:name w:val="rtecenter"/>
    <w:basedOn w:val="a"/>
    <w:rsid w:val="006D059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2021-07-08T08:33:00Z</cp:lastPrinted>
  <dcterms:created xsi:type="dcterms:W3CDTF">2021-02-18T13:47:00Z</dcterms:created>
  <dcterms:modified xsi:type="dcterms:W3CDTF">2021-07-08T08:33:00Z</dcterms:modified>
</cp:coreProperties>
</file>