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9" w:rsidRDefault="006E3FA9" w:rsidP="006E3FA9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Додаток 1.</w:t>
      </w:r>
    </w:p>
    <w:p w:rsidR="006E3FA9" w:rsidRDefault="006E3FA9" w:rsidP="006E3FA9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до рішення сесії селищної ради</w:t>
      </w:r>
    </w:p>
    <w:p w:rsidR="006E3FA9" w:rsidRDefault="000C6CA8" w:rsidP="006E3FA9">
      <w:pPr>
        <w:ind w:left="4395" w:right="-284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VII скликання від 20.11.2020  № проєкт</w:t>
      </w:r>
    </w:p>
    <w:p w:rsidR="006E3FA9" w:rsidRDefault="006E3FA9" w:rsidP="006E3F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</w:t>
      </w:r>
    </w:p>
    <w:p w:rsidR="006E3FA9" w:rsidRDefault="006E3FA9" w:rsidP="006E3F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апарату виконавчого комітету Баришівської селищної ради</w:t>
      </w:r>
    </w:p>
    <w:tbl>
      <w:tblPr>
        <w:tblW w:w="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35"/>
        <w:gridCol w:w="787"/>
        <w:gridCol w:w="170"/>
        <w:gridCol w:w="393"/>
        <w:gridCol w:w="24"/>
        <w:gridCol w:w="2952"/>
      </w:tblGrid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№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Кількість штатних одиниць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Категорія працівника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en-US"/>
              </w:rPr>
              <w:t>4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Селищний голова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Секретар селищної ради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Перший заступник селищного голови 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селищного голови з питань соціального напрямку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left="-142" w:right="-142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108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селищного голови з питань благоустрою та житлово- комунального господарства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Керуючий справами (секретар ) виконкому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Староста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Діловод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Службовець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Прибиральник приміщень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Робітник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Опалювач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Робітник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0C6CA8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Водій 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0C6CA8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Робітник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0C2475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58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Загальний відділ 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Спеціаліст з питань інформаційно-комп’ютерного забезпечення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           Службовець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2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ВОС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2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2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2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з питань взаємодії  з ДРАЦС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2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2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Сектор кадрової роботи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19.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з питань кадрової роботи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Архівний сектор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з питань архівації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Сектор з питань юридичного забезпечення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             Всього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Відділ бухгалтерського обліку та консолідованої звітності 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відділу, головний бухгалтер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lastRenderedPageBreak/>
              <w:t>26.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10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Відділ комунальної власності, житлово-комунального господарства та благоустрою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289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Відділ  земельних  ресурсів 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30.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із земельних питань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7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Сектор  містобудування та архітектури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b/>
                <w:i/>
                <w:lang w:val="uk-UA"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сектору, головний архітектор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Провідний спеціаліст з питань планування територій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Відділ державної реєстрації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34.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35.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по напрямку державної реєстрації юридичних, фізичних осіб підприємців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особа,</w:t>
            </w:r>
          </w:p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36.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особа,</w:t>
            </w:r>
          </w:p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37.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38.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Сектор реєстрації місця проживання та  перебування фізичних осіб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39.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40.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Відділ соціального захисту населення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41.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  <w:r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43.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44.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>Центр надання адміністративних послуг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45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Керівник ЦНАПу - адміністратор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6E3FA9" w:rsidTr="006E3FA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46.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Адмін</w:t>
            </w:r>
            <w:r w:rsidR="000C6CA8">
              <w:rPr>
                <w:rFonts w:ascii="Times New Roman" w:hAnsi="Times New Roman"/>
                <w:lang w:val="uk-UA" w:eastAsia="en-US"/>
              </w:rPr>
              <w:t>і</w:t>
            </w:r>
            <w:r>
              <w:rPr>
                <w:rFonts w:ascii="Times New Roman" w:hAnsi="Times New Roman"/>
                <w:lang w:val="uk-UA" w:eastAsia="en-US"/>
              </w:rPr>
              <w:t>стратор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FA9" w:rsidRDefault="006E3FA9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</w:tbl>
    <w:p w:rsidR="006E3FA9" w:rsidRDefault="006E3FA9" w:rsidP="006E3FA9">
      <w:pPr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Всього –1</w:t>
      </w:r>
      <w:r w:rsidR="000C6CA8">
        <w:rPr>
          <w:rFonts w:ascii="Times New Roman" w:hAnsi="Times New Roman"/>
          <w:b/>
          <w:i/>
          <w:lang w:val="uk-UA"/>
        </w:rPr>
        <w:t>04  штатних одиниці</w:t>
      </w:r>
    </w:p>
    <w:p w:rsidR="006E3FA9" w:rsidRDefault="006E3FA9" w:rsidP="006E3FA9">
      <w:pPr>
        <w:rPr>
          <w:rFonts w:ascii="Times New Roman" w:hAnsi="Times New Roman"/>
          <w:b/>
          <w:i/>
          <w:lang w:val="uk-UA"/>
        </w:rPr>
      </w:pPr>
    </w:p>
    <w:p w:rsidR="006E3FA9" w:rsidRDefault="006E3FA9" w:rsidP="006E3FA9">
      <w:pPr>
        <w:rPr>
          <w:rFonts w:ascii="Times New Roman" w:hAnsi="Times New Roman"/>
          <w:b/>
          <w:i/>
          <w:lang w:val="uk-UA"/>
        </w:rPr>
      </w:pPr>
    </w:p>
    <w:p w:rsidR="006E3FA9" w:rsidRDefault="006E3FA9" w:rsidP="000C6CA8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 Олександр ВАРЕНІЧЕНКО</w:t>
      </w:r>
    </w:p>
    <w:p w:rsidR="006E3FA9" w:rsidRDefault="006E3FA9"/>
    <w:sectPr w:rsidR="006E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0D" w:rsidRDefault="0086340D" w:rsidP="006E3FA9">
      <w:r>
        <w:separator/>
      </w:r>
    </w:p>
  </w:endnote>
  <w:endnote w:type="continuationSeparator" w:id="0">
    <w:p w:rsidR="0086340D" w:rsidRDefault="0086340D" w:rsidP="006E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0D" w:rsidRDefault="0086340D" w:rsidP="006E3FA9">
      <w:r>
        <w:separator/>
      </w:r>
    </w:p>
  </w:footnote>
  <w:footnote w:type="continuationSeparator" w:id="0">
    <w:p w:rsidR="0086340D" w:rsidRDefault="0086340D" w:rsidP="006E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B"/>
    <w:rsid w:val="000C2475"/>
    <w:rsid w:val="000C6CA8"/>
    <w:rsid w:val="00254B5B"/>
    <w:rsid w:val="002A09E1"/>
    <w:rsid w:val="006E3FA9"/>
    <w:rsid w:val="0075407D"/>
    <w:rsid w:val="0086340D"/>
    <w:rsid w:val="00B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F376"/>
  <w15:chartTrackingRefBased/>
  <w15:docId w15:val="{998EB1E3-26F2-4A57-B8D9-A14671F7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A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FA9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FA9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C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</cp:revision>
  <cp:lastPrinted>2020-11-18T07:38:00Z</cp:lastPrinted>
  <dcterms:created xsi:type="dcterms:W3CDTF">2020-11-18T07:07:00Z</dcterms:created>
  <dcterms:modified xsi:type="dcterms:W3CDTF">2020-11-18T07:39:00Z</dcterms:modified>
</cp:coreProperties>
</file>