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49" w:rsidRPr="002C0649" w:rsidRDefault="002C0649" w:rsidP="002C0649">
      <w:pPr>
        <w:jc w:val="center"/>
        <w:rPr>
          <w:sz w:val="19"/>
          <w:szCs w:val="19"/>
        </w:rPr>
      </w:pPr>
      <w:r w:rsidRPr="002C0649"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49" w:rsidRPr="002C0649" w:rsidRDefault="002C0649" w:rsidP="002C0649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 w:rsidRPr="002C0649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2C0649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2C0649">
        <w:rPr>
          <w:b/>
          <w:bCs/>
          <w:kern w:val="32"/>
          <w:sz w:val="36"/>
          <w:szCs w:val="36"/>
        </w:rPr>
        <w:t>селищна</w:t>
      </w:r>
      <w:proofErr w:type="spellEnd"/>
      <w:r w:rsidRPr="002C0649">
        <w:rPr>
          <w:b/>
          <w:bCs/>
          <w:kern w:val="32"/>
          <w:sz w:val="36"/>
          <w:szCs w:val="36"/>
        </w:rPr>
        <w:t xml:space="preserve">  рада</w:t>
      </w:r>
    </w:p>
    <w:p w:rsidR="002C0649" w:rsidRPr="002C0649" w:rsidRDefault="002C0649" w:rsidP="002C0649">
      <w:pPr>
        <w:jc w:val="center"/>
        <w:rPr>
          <w:b/>
          <w:bCs/>
          <w:sz w:val="28"/>
          <w:szCs w:val="28"/>
        </w:rPr>
      </w:pPr>
      <w:proofErr w:type="spellStart"/>
      <w:r w:rsidRPr="002C0649">
        <w:rPr>
          <w:b/>
          <w:bCs/>
          <w:sz w:val="28"/>
          <w:szCs w:val="28"/>
        </w:rPr>
        <w:t>Київської</w:t>
      </w:r>
      <w:proofErr w:type="spellEnd"/>
      <w:r w:rsidRPr="002C0649">
        <w:rPr>
          <w:b/>
          <w:bCs/>
          <w:sz w:val="28"/>
          <w:szCs w:val="28"/>
        </w:rPr>
        <w:t xml:space="preserve">  </w:t>
      </w:r>
      <w:proofErr w:type="spellStart"/>
      <w:r w:rsidRPr="002C0649">
        <w:rPr>
          <w:b/>
          <w:bCs/>
          <w:sz w:val="28"/>
          <w:szCs w:val="28"/>
        </w:rPr>
        <w:t>області</w:t>
      </w:r>
      <w:proofErr w:type="spellEnd"/>
    </w:p>
    <w:p w:rsidR="002C0649" w:rsidRPr="002C0649" w:rsidRDefault="002C0649" w:rsidP="002C0649">
      <w:pPr>
        <w:jc w:val="center"/>
        <w:rPr>
          <w:b/>
          <w:bCs/>
          <w:sz w:val="28"/>
          <w:szCs w:val="28"/>
        </w:rPr>
      </w:pPr>
      <w:r w:rsidRPr="002C0649">
        <w:rPr>
          <w:b/>
          <w:bCs/>
          <w:iCs/>
          <w:sz w:val="28"/>
          <w:szCs w:val="28"/>
          <w:lang w:val="en-US"/>
        </w:rPr>
        <w:t>VII</w:t>
      </w:r>
      <w:r w:rsidRPr="002C0649">
        <w:rPr>
          <w:b/>
          <w:bCs/>
          <w:iCs/>
          <w:sz w:val="28"/>
          <w:szCs w:val="28"/>
        </w:rPr>
        <w:t xml:space="preserve"> </w:t>
      </w:r>
      <w:proofErr w:type="spellStart"/>
      <w:r w:rsidRPr="002C0649">
        <w:rPr>
          <w:b/>
          <w:bCs/>
          <w:iCs/>
          <w:sz w:val="28"/>
          <w:szCs w:val="28"/>
        </w:rPr>
        <w:t>скликання</w:t>
      </w:r>
      <w:proofErr w:type="spellEnd"/>
    </w:p>
    <w:p w:rsidR="002C0649" w:rsidRPr="002C0649" w:rsidRDefault="002C0649" w:rsidP="002C0649">
      <w:pPr>
        <w:spacing w:before="240" w:after="60"/>
        <w:outlineLvl w:val="4"/>
        <w:rPr>
          <w:b/>
          <w:bCs/>
          <w:sz w:val="28"/>
          <w:szCs w:val="28"/>
        </w:rPr>
      </w:pPr>
      <w:r w:rsidRPr="002C0649">
        <w:rPr>
          <w:lang w:val="uk-UA"/>
        </w:rPr>
        <w:t xml:space="preserve">                                                               </w:t>
      </w:r>
      <w:r w:rsidRPr="002C0649">
        <w:rPr>
          <w:b/>
          <w:bCs/>
          <w:sz w:val="28"/>
          <w:szCs w:val="28"/>
        </w:rPr>
        <w:t xml:space="preserve">Р І Ш Е Н </w:t>
      </w:r>
      <w:proofErr w:type="spellStart"/>
      <w:r w:rsidRPr="002C0649">
        <w:rPr>
          <w:b/>
          <w:bCs/>
          <w:sz w:val="28"/>
          <w:szCs w:val="28"/>
        </w:rPr>
        <w:t>Н</w:t>
      </w:r>
      <w:proofErr w:type="spellEnd"/>
      <w:r w:rsidRPr="002C0649">
        <w:rPr>
          <w:b/>
          <w:bCs/>
          <w:sz w:val="28"/>
          <w:szCs w:val="28"/>
        </w:rPr>
        <w:t xml:space="preserve"> Я</w:t>
      </w:r>
    </w:p>
    <w:p w:rsidR="00F76F27" w:rsidRPr="002C0649" w:rsidRDefault="002C0649" w:rsidP="002C0649">
      <w:pPr>
        <w:pStyle w:val="1"/>
        <w:jc w:val="both"/>
        <w:rPr>
          <w:sz w:val="28"/>
          <w:szCs w:val="28"/>
        </w:rPr>
      </w:pPr>
      <w:r w:rsidRPr="002C0649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8"/>
          <w:szCs w:val="28"/>
        </w:rPr>
        <w:t>20.11</w:t>
      </w:r>
      <w:r w:rsidRPr="002C0649">
        <w:rPr>
          <w:b w:val="0"/>
          <w:bCs w:val="0"/>
          <w:sz w:val="28"/>
          <w:szCs w:val="28"/>
        </w:rPr>
        <w:t xml:space="preserve">.2020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№ </w:t>
      </w:r>
      <w:r w:rsidR="00421A88">
        <w:rPr>
          <w:b w:val="0"/>
          <w:bCs w:val="0"/>
          <w:sz w:val="28"/>
          <w:szCs w:val="28"/>
        </w:rPr>
        <w:t>1677</w:t>
      </w:r>
      <w:r w:rsidR="0010134A">
        <w:rPr>
          <w:b w:val="0"/>
          <w:bCs w:val="0"/>
          <w:sz w:val="28"/>
          <w:szCs w:val="28"/>
        </w:rPr>
        <w:t>-35-07</w:t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661A3" w:rsidRDefault="00F661A3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bookmarkStart w:id="0" w:name="_GoBack"/>
      <w:bookmarkEnd w:id="0"/>
    </w:p>
    <w:p w:rsidR="00F661A3" w:rsidRPr="009D7475" w:rsidRDefault="00770CAE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B45E2B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477F2F">
        <w:rPr>
          <w:sz w:val="28"/>
          <w:szCs w:val="28"/>
          <w:lang w:val="uk-UA"/>
        </w:rPr>
        <w:t>земельної ділянки</w:t>
      </w:r>
      <w:r w:rsidR="003F1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Морозівська</w:t>
      </w:r>
      <w:proofErr w:type="spellEnd"/>
      <w:r>
        <w:rPr>
          <w:sz w:val="28"/>
          <w:szCs w:val="28"/>
          <w:lang w:val="uk-UA"/>
        </w:rPr>
        <w:t xml:space="preserve"> птахофабрика</w:t>
      </w:r>
      <w:r w:rsidR="00F661A3">
        <w:rPr>
          <w:sz w:val="28"/>
          <w:szCs w:val="28"/>
          <w:lang w:val="uk-UA"/>
        </w:rPr>
        <w:t>»</w:t>
      </w:r>
      <w:r w:rsidR="006C5335" w:rsidRPr="006C5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335">
        <w:rPr>
          <w:sz w:val="28"/>
          <w:szCs w:val="28"/>
          <w:lang w:val="uk-UA"/>
        </w:rPr>
        <w:t>для ведення</w:t>
      </w:r>
      <w:r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>товарного сільськогосподарського виробництва</w:t>
      </w:r>
    </w:p>
    <w:p w:rsidR="00F661A3" w:rsidRDefault="00F661A3" w:rsidP="00D16ED4">
      <w:pPr>
        <w:rPr>
          <w:sz w:val="28"/>
          <w:szCs w:val="28"/>
          <w:lang w:val="uk-UA"/>
        </w:rPr>
      </w:pPr>
    </w:p>
    <w:p w:rsidR="002C0649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6C5335">
        <w:rPr>
          <w:sz w:val="28"/>
          <w:szCs w:val="28"/>
          <w:lang w:val="uk-UA"/>
        </w:rPr>
        <w:t xml:space="preserve">глянувши клопотання </w:t>
      </w:r>
      <w:r w:rsidR="00B45E2B">
        <w:rPr>
          <w:sz w:val="28"/>
          <w:szCs w:val="28"/>
          <w:lang w:val="uk-UA"/>
        </w:rPr>
        <w:t xml:space="preserve">генерального 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B45E2B">
        <w:rPr>
          <w:sz w:val="28"/>
          <w:szCs w:val="28"/>
          <w:lang w:val="uk-UA"/>
        </w:rPr>
        <w:t>«</w:t>
      </w:r>
      <w:proofErr w:type="spellStart"/>
      <w:r w:rsidR="00B45E2B">
        <w:rPr>
          <w:sz w:val="28"/>
          <w:szCs w:val="28"/>
          <w:lang w:val="uk-UA"/>
        </w:rPr>
        <w:t>Морозівська</w:t>
      </w:r>
      <w:proofErr w:type="spellEnd"/>
      <w:r w:rsidR="00B45E2B">
        <w:rPr>
          <w:sz w:val="28"/>
          <w:szCs w:val="28"/>
          <w:lang w:val="uk-UA"/>
        </w:rPr>
        <w:t xml:space="preserve"> птахофабрика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 xml:space="preserve"> </w:t>
      </w:r>
      <w:proofErr w:type="spellStart"/>
      <w:r w:rsidR="002C0649">
        <w:rPr>
          <w:sz w:val="28"/>
          <w:szCs w:val="28"/>
          <w:lang w:val="uk-UA"/>
        </w:rPr>
        <w:t>Федорченка</w:t>
      </w:r>
      <w:proofErr w:type="spellEnd"/>
      <w:r w:rsidR="002C0649">
        <w:rPr>
          <w:sz w:val="28"/>
          <w:szCs w:val="28"/>
          <w:lang w:val="uk-UA"/>
        </w:rPr>
        <w:t xml:space="preserve"> А.В.</w:t>
      </w:r>
      <w:r w:rsidR="009140A4">
        <w:rPr>
          <w:sz w:val="28"/>
          <w:szCs w:val="28"/>
          <w:lang w:val="uk-UA"/>
        </w:rPr>
        <w:t xml:space="preserve"> </w:t>
      </w:r>
      <w:r w:rsidR="00CD1A9F">
        <w:rPr>
          <w:sz w:val="28"/>
          <w:szCs w:val="28"/>
          <w:lang w:val="uk-UA"/>
        </w:rPr>
        <w:t>(</w:t>
      </w:r>
      <w:proofErr w:type="spellStart"/>
      <w:r w:rsidR="00CD1A9F">
        <w:rPr>
          <w:sz w:val="28"/>
          <w:szCs w:val="28"/>
          <w:lang w:val="uk-UA"/>
        </w:rPr>
        <w:t>с.Морозівка</w:t>
      </w:r>
      <w:proofErr w:type="spellEnd"/>
      <w:r w:rsidR="00CD1A9F">
        <w:rPr>
          <w:sz w:val="28"/>
          <w:szCs w:val="28"/>
          <w:lang w:val="uk-UA"/>
        </w:rPr>
        <w:t xml:space="preserve">,  </w:t>
      </w:r>
      <w:proofErr w:type="spellStart"/>
      <w:r w:rsidR="00CD1A9F">
        <w:rPr>
          <w:sz w:val="28"/>
          <w:szCs w:val="28"/>
          <w:lang w:val="uk-UA"/>
        </w:rPr>
        <w:t>вул.Садова</w:t>
      </w:r>
      <w:proofErr w:type="spellEnd"/>
      <w:r w:rsidR="00CD1A9F">
        <w:rPr>
          <w:sz w:val="28"/>
          <w:szCs w:val="28"/>
          <w:lang w:val="uk-UA"/>
        </w:rPr>
        <w:t>, 9)</w:t>
      </w:r>
      <w:r w:rsidR="00477F2F">
        <w:rPr>
          <w:sz w:val="28"/>
          <w:szCs w:val="28"/>
          <w:lang w:val="uk-UA"/>
        </w:rPr>
        <w:t xml:space="preserve"> щодо </w:t>
      </w:r>
      <w:r w:rsidR="00F914CB">
        <w:rPr>
          <w:sz w:val="28"/>
          <w:szCs w:val="28"/>
          <w:lang w:val="uk-UA"/>
        </w:rPr>
        <w:t>уклада</w:t>
      </w:r>
      <w:r w:rsidR="00477F2F">
        <w:rPr>
          <w:sz w:val="28"/>
          <w:szCs w:val="28"/>
          <w:lang w:val="uk-UA"/>
        </w:rPr>
        <w:t>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D24C90">
        <w:rPr>
          <w:sz w:val="28"/>
          <w:szCs w:val="28"/>
          <w:lang w:val="uk-UA"/>
        </w:rPr>
        <w:t xml:space="preserve"> </w:t>
      </w:r>
      <w:r w:rsidR="002C0649">
        <w:rPr>
          <w:sz w:val="28"/>
          <w:szCs w:val="28"/>
          <w:lang w:val="uk-UA"/>
        </w:rPr>
        <w:t xml:space="preserve">на території  </w:t>
      </w:r>
      <w:r w:rsidR="00CD1A9F">
        <w:rPr>
          <w:sz w:val="28"/>
          <w:szCs w:val="28"/>
          <w:lang w:val="uk-UA"/>
        </w:rPr>
        <w:t xml:space="preserve"> </w:t>
      </w:r>
      <w:proofErr w:type="spellStart"/>
      <w:r w:rsidR="00CD1A9F">
        <w:rPr>
          <w:sz w:val="28"/>
          <w:szCs w:val="28"/>
          <w:lang w:val="uk-UA"/>
        </w:rPr>
        <w:t>Морозівського</w:t>
      </w:r>
      <w:proofErr w:type="spellEnd"/>
      <w:r w:rsidR="00D24C90">
        <w:rPr>
          <w:sz w:val="28"/>
          <w:szCs w:val="28"/>
          <w:lang w:val="uk-UA"/>
        </w:rPr>
        <w:t xml:space="preserve"> та </w:t>
      </w:r>
      <w:proofErr w:type="spellStart"/>
      <w:r w:rsidR="00D24C90">
        <w:rPr>
          <w:sz w:val="28"/>
          <w:szCs w:val="28"/>
          <w:lang w:val="uk-UA"/>
        </w:rPr>
        <w:t>Селичівського</w:t>
      </w:r>
      <w:proofErr w:type="spellEnd"/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старостинських</w:t>
      </w:r>
      <w:proofErr w:type="spellEnd"/>
      <w:r w:rsidR="00D24C90">
        <w:rPr>
          <w:sz w:val="28"/>
          <w:szCs w:val="28"/>
          <w:lang w:val="uk-UA"/>
        </w:rPr>
        <w:t xml:space="preserve"> округів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2C0649">
        <w:rPr>
          <w:sz w:val="28"/>
          <w:szCs w:val="28"/>
          <w:lang w:val="uk-UA"/>
        </w:rPr>
        <w:t>Баришівської</w:t>
      </w:r>
      <w:proofErr w:type="spellEnd"/>
      <w:r w:rsidR="002C0649">
        <w:rPr>
          <w:sz w:val="28"/>
          <w:szCs w:val="28"/>
          <w:lang w:val="uk-UA"/>
        </w:rPr>
        <w:t xml:space="preserve"> селищної ради </w:t>
      </w:r>
      <w:proofErr w:type="spellStart"/>
      <w:r w:rsidR="008C186C">
        <w:rPr>
          <w:sz w:val="28"/>
          <w:szCs w:val="28"/>
          <w:lang w:val="uk-UA"/>
        </w:rPr>
        <w:t>Баришівсько</w:t>
      </w:r>
      <w:r w:rsidR="00D24C90">
        <w:rPr>
          <w:sz w:val="28"/>
          <w:szCs w:val="28"/>
          <w:lang w:val="uk-UA"/>
        </w:rPr>
        <w:t>го</w:t>
      </w:r>
      <w:proofErr w:type="spellEnd"/>
      <w:r w:rsidR="00D24C90">
        <w:rPr>
          <w:sz w:val="28"/>
          <w:szCs w:val="28"/>
          <w:lang w:val="uk-UA"/>
        </w:rPr>
        <w:t xml:space="preserve"> району</w:t>
      </w:r>
      <w:r w:rsidR="00A0163F">
        <w:rPr>
          <w:sz w:val="28"/>
          <w:szCs w:val="28"/>
          <w:lang w:val="uk-UA"/>
        </w:rPr>
        <w:t xml:space="preserve"> Київської області (за межами</w:t>
      </w:r>
      <w:r w:rsidR="008C186C">
        <w:rPr>
          <w:sz w:val="28"/>
          <w:szCs w:val="28"/>
          <w:lang w:val="uk-UA"/>
        </w:rPr>
        <w:t xml:space="preserve"> населеного пункту)</w:t>
      </w:r>
      <w:r w:rsidR="001B34ED">
        <w:rPr>
          <w:sz w:val="28"/>
          <w:szCs w:val="28"/>
          <w:lang w:val="uk-UA"/>
        </w:rPr>
        <w:t xml:space="preserve">, </w:t>
      </w:r>
      <w:r w:rsidR="00F14B7B" w:rsidRPr="00F14B7B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F914CB" w:rsidRPr="00F914CB">
        <w:rPr>
          <w:sz w:val="28"/>
          <w:szCs w:val="28"/>
          <w:lang w:val="uk-UA"/>
        </w:rPr>
        <w:t xml:space="preserve"> </w:t>
      </w:r>
      <w:r w:rsidR="00F914CB">
        <w:rPr>
          <w:sz w:val="28"/>
          <w:szCs w:val="28"/>
          <w:lang w:val="uk-UA"/>
        </w:rPr>
        <w:t>відповідно до Тимчасового порядку</w:t>
      </w:r>
      <w:r w:rsidR="00F914CB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F14B7B">
        <w:rPr>
          <w:sz w:val="28"/>
          <w:szCs w:val="28"/>
          <w:lang w:val="uk-UA"/>
        </w:rPr>
        <w:t xml:space="preserve"> </w:t>
      </w:r>
      <w:r w:rsidR="00F914CB">
        <w:rPr>
          <w:sz w:val="28"/>
          <w:szCs w:val="28"/>
          <w:lang w:val="uk-UA"/>
        </w:rPr>
        <w:t>згідно</w:t>
      </w:r>
      <w:r w:rsidR="001B34ED">
        <w:rPr>
          <w:sz w:val="28"/>
          <w:szCs w:val="28"/>
          <w:lang w:val="uk-UA"/>
        </w:rPr>
        <w:t xml:space="preserve">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</w:t>
      </w:r>
    </w:p>
    <w:p w:rsidR="002C0649" w:rsidRDefault="002C0649" w:rsidP="008C186C">
      <w:pPr>
        <w:ind w:left="284"/>
        <w:jc w:val="both"/>
        <w:rPr>
          <w:sz w:val="28"/>
          <w:szCs w:val="28"/>
          <w:lang w:val="uk-UA"/>
        </w:rPr>
      </w:pPr>
    </w:p>
    <w:p w:rsidR="00F661A3" w:rsidRDefault="002C0649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4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2C0649" w:rsidRDefault="002C0649" w:rsidP="008C186C">
      <w:pPr>
        <w:ind w:left="284"/>
        <w:jc w:val="both"/>
        <w:rPr>
          <w:sz w:val="28"/>
          <w:szCs w:val="28"/>
          <w:lang w:val="uk-UA"/>
        </w:rPr>
      </w:pP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CD1A9F">
        <w:rPr>
          <w:sz w:val="28"/>
          <w:szCs w:val="28"/>
          <w:lang w:val="uk-UA"/>
        </w:rPr>
        <w:t xml:space="preserve"> ТОВ «</w:t>
      </w:r>
      <w:proofErr w:type="spellStart"/>
      <w:r w:rsidR="00CD1A9F">
        <w:rPr>
          <w:sz w:val="28"/>
          <w:szCs w:val="28"/>
          <w:lang w:val="uk-UA"/>
        </w:rPr>
        <w:t>Морозівська</w:t>
      </w:r>
      <w:proofErr w:type="spellEnd"/>
      <w:r w:rsidR="00CD1A9F">
        <w:rPr>
          <w:sz w:val="28"/>
          <w:szCs w:val="28"/>
          <w:lang w:val="uk-UA"/>
        </w:rPr>
        <w:t xml:space="preserve"> птахофабрика</w:t>
      </w:r>
      <w:r w:rsidR="006C53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6F4DF5">
        <w:rPr>
          <w:sz w:val="28"/>
          <w:szCs w:val="28"/>
          <w:lang w:val="uk-UA"/>
        </w:rPr>
        <w:t>и земельної ділянки площею 8,69</w:t>
      </w:r>
      <w:r w:rsidR="006C5335">
        <w:rPr>
          <w:sz w:val="28"/>
          <w:szCs w:val="28"/>
          <w:lang w:val="uk-UA"/>
        </w:rPr>
        <w:t xml:space="preserve"> га</w:t>
      </w:r>
      <w:r w:rsidR="006F4DF5">
        <w:rPr>
          <w:sz w:val="28"/>
          <w:szCs w:val="28"/>
          <w:lang w:val="uk-UA"/>
        </w:rPr>
        <w:t xml:space="preserve"> та 13,61га </w:t>
      </w:r>
      <w:r w:rsidR="00D90E29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 xml:space="preserve"> для ведення товарного сільськогоспода</w:t>
      </w:r>
      <w:r w:rsidR="006F4DF5">
        <w:rPr>
          <w:sz w:val="28"/>
          <w:szCs w:val="28"/>
          <w:lang w:val="uk-UA"/>
        </w:rPr>
        <w:t>р</w:t>
      </w:r>
      <w:r w:rsidR="00D24C90">
        <w:rPr>
          <w:sz w:val="28"/>
          <w:szCs w:val="28"/>
          <w:lang w:val="uk-UA"/>
        </w:rPr>
        <w:t xml:space="preserve">ського виробництва </w:t>
      </w:r>
      <w:r w:rsidR="006F4DF5">
        <w:rPr>
          <w:sz w:val="28"/>
          <w:szCs w:val="28"/>
          <w:lang w:val="uk-UA"/>
        </w:rPr>
        <w:t xml:space="preserve"> </w:t>
      </w:r>
      <w:r w:rsidR="0043539B">
        <w:rPr>
          <w:sz w:val="28"/>
          <w:szCs w:val="28"/>
          <w:lang w:val="uk-UA"/>
        </w:rPr>
        <w:t xml:space="preserve"> </w:t>
      </w:r>
      <w:r w:rsidR="002C0649">
        <w:rPr>
          <w:sz w:val="28"/>
          <w:szCs w:val="28"/>
          <w:lang w:val="uk-UA"/>
        </w:rPr>
        <w:t xml:space="preserve">на території </w:t>
      </w:r>
      <w:r w:rsidR="006F4DF5">
        <w:rPr>
          <w:sz w:val="28"/>
          <w:szCs w:val="28"/>
          <w:lang w:val="uk-UA"/>
        </w:rPr>
        <w:t xml:space="preserve"> </w:t>
      </w:r>
      <w:proofErr w:type="spellStart"/>
      <w:r w:rsidR="006F4DF5">
        <w:rPr>
          <w:sz w:val="28"/>
          <w:szCs w:val="28"/>
          <w:lang w:val="uk-UA"/>
        </w:rPr>
        <w:t>Морозівського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r w:rsidR="00D24C90">
        <w:rPr>
          <w:sz w:val="28"/>
          <w:szCs w:val="28"/>
          <w:lang w:val="uk-UA"/>
        </w:rPr>
        <w:t xml:space="preserve">та </w:t>
      </w:r>
      <w:proofErr w:type="spellStart"/>
      <w:r w:rsidR="00D24C90">
        <w:rPr>
          <w:sz w:val="28"/>
          <w:szCs w:val="28"/>
          <w:lang w:val="uk-UA"/>
        </w:rPr>
        <w:t>Селичівського</w:t>
      </w:r>
      <w:proofErr w:type="spellEnd"/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старостинських</w:t>
      </w:r>
      <w:proofErr w:type="spellEnd"/>
      <w:r w:rsidR="00D24C90">
        <w:rPr>
          <w:sz w:val="28"/>
          <w:szCs w:val="28"/>
          <w:lang w:val="uk-UA"/>
        </w:rPr>
        <w:t xml:space="preserve">  округі</w:t>
      </w:r>
      <w:r w:rsidR="002C0649">
        <w:rPr>
          <w:sz w:val="28"/>
          <w:szCs w:val="28"/>
          <w:lang w:val="uk-UA"/>
        </w:rPr>
        <w:t>в</w:t>
      </w:r>
      <w:r w:rsidR="002C0649" w:rsidRPr="002C0649">
        <w:rPr>
          <w:sz w:val="28"/>
          <w:szCs w:val="28"/>
          <w:lang w:val="uk-UA"/>
        </w:rPr>
        <w:t xml:space="preserve"> </w:t>
      </w:r>
      <w:proofErr w:type="spellStart"/>
      <w:r w:rsidR="002C0649" w:rsidRPr="002C0649">
        <w:rPr>
          <w:sz w:val="28"/>
          <w:szCs w:val="28"/>
          <w:lang w:val="uk-UA"/>
        </w:rPr>
        <w:t>Баришівської</w:t>
      </w:r>
      <w:proofErr w:type="spellEnd"/>
      <w:r w:rsidR="002C0649" w:rsidRPr="002C0649">
        <w:rPr>
          <w:sz w:val="28"/>
          <w:szCs w:val="28"/>
          <w:lang w:val="uk-UA"/>
        </w:rPr>
        <w:t xml:space="preserve"> селищної ради </w:t>
      </w:r>
      <w:r w:rsidR="00D24C90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Баришівсько</w:t>
      </w:r>
      <w:r w:rsidR="00D24C90">
        <w:rPr>
          <w:sz w:val="28"/>
          <w:szCs w:val="28"/>
          <w:lang w:val="uk-UA"/>
        </w:rPr>
        <w:t>го</w:t>
      </w:r>
      <w:proofErr w:type="spellEnd"/>
      <w:r w:rsidR="00D24C90">
        <w:rPr>
          <w:sz w:val="28"/>
          <w:szCs w:val="28"/>
          <w:lang w:val="uk-UA"/>
        </w:rPr>
        <w:t xml:space="preserve"> району</w:t>
      </w:r>
      <w:r w:rsidR="00A0163F">
        <w:rPr>
          <w:sz w:val="28"/>
          <w:szCs w:val="28"/>
          <w:lang w:val="uk-UA"/>
        </w:rPr>
        <w:t xml:space="preserve"> Київської області (за межами</w:t>
      </w:r>
      <w:r w:rsidR="008C186C">
        <w:rPr>
          <w:sz w:val="28"/>
          <w:szCs w:val="28"/>
          <w:lang w:val="uk-UA"/>
        </w:rPr>
        <w:t xml:space="preserve">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2C0649">
        <w:rPr>
          <w:sz w:val="28"/>
          <w:szCs w:val="28"/>
          <w:lang w:val="uk-UA"/>
        </w:rPr>
        <w:t xml:space="preserve"> 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6F4DF5">
        <w:rPr>
          <w:sz w:val="28"/>
          <w:szCs w:val="28"/>
          <w:lang w:val="uk-UA"/>
        </w:rPr>
        <w:t>площею 8,69</w:t>
      </w:r>
      <w:r w:rsidR="00D90E29">
        <w:rPr>
          <w:sz w:val="28"/>
          <w:szCs w:val="28"/>
          <w:lang w:val="uk-UA"/>
        </w:rPr>
        <w:t xml:space="preserve"> га</w:t>
      </w:r>
      <w:r w:rsidR="006C5335">
        <w:rPr>
          <w:sz w:val="28"/>
          <w:szCs w:val="28"/>
          <w:lang w:val="uk-UA"/>
        </w:rPr>
        <w:t xml:space="preserve"> </w:t>
      </w:r>
      <w:r w:rsidR="006F4DF5">
        <w:rPr>
          <w:sz w:val="28"/>
          <w:szCs w:val="28"/>
          <w:lang w:val="uk-UA"/>
        </w:rPr>
        <w:t xml:space="preserve"> та 13,61</w:t>
      </w:r>
      <w:r w:rsidR="00A0163F">
        <w:rPr>
          <w:sz w:val="28"/>
          <w:szCs w:val="28"/>
          <w:lang w:val="uk-UA"/>
        </w:rPr>
        <w:t xml:space="preserve">га </w:t>
      </w:r>
      <w:r w:rsidR="006C5335">
        <w:rPr>
          <w:sz w:val="28"/>
          <w:szCs w:val="28"/>
          <w:lang w:val="uk-UA"/>
        </w:rPr>
        <w:t>для ведення товарного сільськогоспода</w:t>
      </w:r>
      <w:r w:rsidR="00A0163F">
        <w:rPr>
          <w:sz w:val="28"/>
          <w:szCs w:val="28"/>
          <w:lang w:val="uk-UA"/>
        </w:rPr>
        <w:t>рс</w:t>
      </w:r>
      <w:r w:rsidR="00D24C90">
        <w:rPr>
          <w:sz w:val="28"/>
          <w:szCs w:val="28"/>
          <w:lang w:val="uk-UA"/>
        </w:rPr>
        <w:t xml:space="preserve">ького виробництва в </w:t>
      </w:r>
      <w:r w:rsidR="002C0649">
        <w:rPr>
          <w:sz w:val="28"/>
          <w:szCs w:val="28"/>
          <w:lang w:val="uk-UA"/>
        </w:rPr>
        <w:t xml:space="preserve">на території </w:t>
      </w:r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Морозівського</w:t>
      </w:r>
      <w:proofErr w:type="spellEnd"/>
      <w:r w:rsidR="00D24C90">
        <w:rPr>
          <w:sz w:val="28"/>
          <w:szCs w:val="28"/>
          <w:lang w:val="uk-UA"/>
        </w:rPr>
        <w:t xml:space="preserve"> та </w:t>
      </w:r>
      <w:proofErr w:type="spellStart"/>
      <w:r w:rsidR="00D24C90">
        <w:rPr>
          <w:sz w:val="28"/>
          <w:szCs w:val="28"/>
          <w:lang w:val="uk-UA"/>
        </w:rPr>
        <w:t>Селичівського</w:t>
      </w:r>
      <w:proofErr w:type="spellEnd"/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старостинських</w:t>
      </w:r>
      <w:proofErr w:type="spellEnd"/>
      <w:r w:rsidR="00D24C90">
        <w:rPr>
          <w:sz w:val="28"/>
          <w:szCs w:val="28"/>
          <w:lang w:val="uk-UA"/>
        </w:rPr>
        <w:t xml:space="preserve">  округів</w:t>
      </w:r>
      <w:r w:rsidR="002C0649" w:rsidRPr="002C0649">
        <w:rPr>
          <w:sz w:val="28"/>
          <w:szCs w:val="28"/>
          <w:lang w:val="uk-UA"/>
        </w:rPr>
        <w:t xml:space="preserve"> </w:t>
      </w:r>
      <w:proofErr w:type="spellStart"/>
      <w:r w:rsidR="002C0649" w:rsidRPr="002C0649">
        <w:rPr>
          <w:sz w:val="28"/>
          <w:szCs w:val="28"/>
          <w:lang w:val="uk-UA"/>
        </w:rPr>
        <w:t>Баришівської</w:t>
      </w:r>
      <w:proofErr w:type="spellEnd"/>
      <w:r w:rsidR="002C0649" w:rsidRPr="002C0649">
        <w:rPr>
          <w:sz w:val="28"/>
          <w:szCs w:val="28"/>
          <w:lang w:val="uk-UA"/>
        </w:rPr>
        <w:t xml:space="preserve"> селищної ради, </w:t>
      </w:r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Баришівського</w:t>
      </w:r>
      <w:proofErr w:type="spellEnd"/>
      <w:r w:rsidR="00D24C90">
        <w:rPr>
          <w:sz w:val="28"/>
          <w:szCs w:val="28"/>
          <w:lang w:val="uk-UA"/>
        </w:rPr>
        <w:t xml:space="preserve"> району </w:t>
      </w:r>
      <w:r w:rsidR="006C5335">
        <w:rPr>
          <w:sz w:val="28"/>
          <w:szCs w:val="28"/>
          <w:lang w:val="uk-UA"/>
        </w:rPr>
        <w:t xml:space="preserve">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0320CB">
        <w:rPr>
          <w:sz w:val="28"/>
          <w:szCs w:val="28"/>
          <w:lang w:val="uk-UA"/>
        </w:rPr>
        <w:t xml:space="preserve">оцінки  -  </w:t>
      </w:r>
      <w:r w:rsidR="00603A9B">
        <w:rPr>
          <w:sz w:val="28"/>
          <w:szCs w:val="28"/>
          <w:lang w:val="uk-UA"/>
        </w:rPr>
        <w:t>1</w:t>
      </w:r>
      <w:r w:rsidR="000C4AE0">
        <w:rPr>
          <w:sz w:val="28"/>
          <w:szCs w:val="28"/>
          <w:lang w:val="uk-UA"/>
        </w:rPr>
        <w:t>0</w:t>
      </w:r>
      <w:r w:rsidR="000320CB">
        <w:rPr>
          <w:sz w:val="28"/>
          <w:szCs w:val="28"/>
          <w:lang w:val="uk-UA"/>
        </w:rPr>
        <w:t xml:space="preserve">   %.</w:t>
      </w:r>
    </w:p>
    <w:p w:rsidR="0037757A" w:rsidRDefault="0037757A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37757A" w:rsidRDefault="0037757A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37757A" w:rsidRDefault="0037757A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A0163F">
        <w:rPr>
          <w:sz w:val="28"/>
          <w:szCs w:val="28"/>
          <w:lang w:val="uk-UA"/>
        </w:rPr>
        <w:t xml:space="preserve"> </w:t>
      </w:r>
      <w:r w:rsidR="000C4AE0">
        <w:rPr>
          <w:sz w:val="28"/>
          <w:szCs w:val="28"/>
          <w:lang w:val="uk-UA"/>
        </w:rPr>
        <w:t>1</w:t>
      </w:r>
      <w:r w:rsidR="00A0163F">
        <w:rPr>
          <w:sz w:val="28"/>
          <w:szCs w:val="28"/>
          <w:lang w:val="uk-UA"/>
        </w:rPr>
        <w:t>8.10.2020</w:t>
      </w:r>
      <w:r w:rsidR="00603A9B">
        <w:rPr>
          <w:sz w:val="28"/>
          <w:szCs w:val="28"/>
          <w:lang w:val="uk-UA"/>
        </w:rPr>
        <w:t>по 18.09.2021</w:t>
      </w:r>
    </w:p>
    <w:p w:rsidR="00D24C90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</w:t>
      </w:r>
    </w:p>
    <w:p w:rsidR="00D24C90" w:rsidRDefault="00D24C90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421A88" w:rsidRDefault="00D24C90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E307D" w:rsidRDefault="00421A88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24C90"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</w:t>
      </w:r>
      <w:r w:rsidR="009E30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селищної ради</w:t>
      </w:r>
      <w:r w:rsidR="00C8225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="00603A9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Ірина ПОПОВА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D24C90">
      <w:pgSz w:w="11906" w:h="16838"/>
      <w:pgMar w:top="709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D2"/>
    <w:rsid w:val="000320CB"/>
    <w:rsid w:val="00041340"/>
    <w:rsid w:val="00042CE5"/>
    <w:rsid w:val="00061649"/>
    <w:rsid w:val="000C4AE0"/>
    <w:rsid w:val="000F1909"/>
    <w:rsid w:val="0010134A"/>
    <w:rsid w:val="001532AA"/>
    <w:rsid w:val="00191325"/>
    <w:rsid w:val="001B34ED"/>
    <w:rsid w:val="002143EC"/>
    <w:rsid w:val="00273708"/>
    <w:rsid w:val="002B54C7"/>
    <w:rsid w:val="002C0649"/>
    <w:rsid w:val="00311939"/>
    <w:rsid w:val="0036382B"/>
    <w:rsid w:val="0037757A"/>
    <w:rsid w:val="003B2C0B"/>
    <w:rsid w:val="003C21D2"/>
    <w:rsid w:val="003F17D8"/>
    <w:rsid w:val="0040185E"/>
    <w:rsid w:val="00421A88"/>
    <w:rsid w:val="004236AA"/>
    <w:rsid w:val="0043539B"/>
    <w:rsid w:val="004460F2"/>
    <w:rsid w:val="004617A4"/>
    <w:rsid w:val="00461AC1"/>
    <w:rsid w:val="00477F2F"/>
    <w:rsid w:val="0048202A"/>
    <w:rsid w:val="004B0835"/>
    <w:rsid w:val="004F1725"/>
    <w:rsid w:val="00603A9B"/>
    <w:rsid w:val="00656716"/>
    <w:rsid w:val="00671FB3"/>
    <w:rsid w:val="006A1AA8"/>
    <w:rsid w:val="006C5335"/>
    <w:rsid w:val="006F3803"/>
    <w:rsid w:val="006F4DF5"/>
    <w:rsid w:val="007348E0"/>
    <w:rsid w:val="00734C84"/>
    <w:rsid w:val="00761B3E"/>
    <w:rsid w:val="00770CAE"/>
    <w:rsid w:val="00773E9E"/>
    <w:rsid w:val="007B7B85"/>
    <w:rsid w:val="00802B18"/>
    <w:rsid w:val="008C186C"/>
    <w:rsid w:val="008C3A54"/>
    <w:rsid w:val="008E018D"/>
    <w:rsid w:val="009140A4"/>
    <w:rsid w:val="009470A3"/>
    <w:rsid w:val="00952A48"/>
    <w:rsid w:val="00955C02"/>
    <w:rsid w:val="009A3108"/>
    <w:rsid w:val="009D7475"/>
    <w:rsid w:val="009E307D"/>
    <w:rsid w:val="00A0163F"/>
    <w:rsid w:val="00A82530"/>
    <w:rsid w:val="00AB7D89"/>
    <w:rsid w:val="00AC4FF6"/>
    <w:rsid w:val="00B45E2B"/>
    <w:rsid w:val="00B60F5B"/>
    <w:rsid w:val="00B66DEF"/>
    <w:rsid w:val="00B87CDD"/>
    <w:rsid w:val="00BA23DA"/>
    <w:rsid w:val="00BE1C8C"/>
    <w:rsid w:val="00C5450B"/>
    <w:rsid w:val="00C8225C"/>
    <w:rsid w:val="00CD1A9F"/>
    <w:rsid w:val="00D16ED4"/>
    <w:rsid w:val="00D24C90"/>
    <w:rsid w:val="00D90E29"/>
    <w:rsid w:val="00D92119"/>
    <w:rsid w:val="00DC69D4"/>
    <w:rsid w:val="00E81E0D"/>
    <w:rsid w:val="00E90CB8"/>
    <w:rsid w:val="00EB7113"/>
    <w:rsid w:val="00F14B7B"/>
    <w:rsid w:val="00F661A3"/>
    <w:rsid w:val="00F76F27"/>
    <w:rsid w:val="00F82AF9"/>
    <w:rsid w:val="00F914CB"/>
    <w:rsid w:val="00F9157C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45</cp:revision>
  <cp:lastPrinted>2020-11-27T06:46:00Z</cp:lastPrinted>
  <dcterms:created xsi:type="dcterms:W3CDTF">2018-11-30T12:28:00Z</dcterms:created>
  <dcterms:modified xsi:type="dcterms:W3CDTF">2020-11-27T06:57:00Z</dcterms:modified>
</cp:coreProperties>
</file>