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5C96" w14:textId="77777777" w:rsidR="00540926" w:rsidRPr="00540926" w:rsidRDefault="00540926" w:rsidP="00357922">
      <w:pPr>
        <w:spacing w:after="0" w:line="240" w:lineRule="auto"/>
        <w:jc w:val="right"/>
        <w:rPr>
          <w:rFonts w:ascii="Times New Roman" w:eastAsia="Calibri" w:hAnsi="Times New Roman" w:cs="Times New Roman"/>
          <w:sz w:val="28"/>
          <w:szCs w:val="28"/>
        </w:rPr>
      </w:pPr>
      <w:r w:rsidRPr="00540926">
        <w:rPr>
          <w:rFonts w:ascii="Times New Roman" w:eastAsia="Calibri" w:hAnsi="Times New Roman" w:cs="Times New Roman"/>
          <w:sz w:val="28"/>
          <w:szCs w:val="28"/>
        </w:rPr>
        <w:t xml:space="preserve">Додаток </w:t>
      </w:r>
    </w:p>
    <w:p w14:paraId="36C4C281" w14:textId="77777777" w:rsidR="00540926" w:rsidRPr="00540926" w:rsidRDefault="00540926" w:rsidP="00357922">
      <w:pPr>
        <w:spacing w:after="0" w:line="240" w:lineRule="auto"/>
        <w:jc w:val="right"/>
        <w:rPr>
          <w:rFonts w:ascii="Times New Roman" w:eastAsia="Calibri" w:hAnsi="Times New Roman" w:cs="Times New Roman"/>
          <w:sz w:val="28"/>
          <w:szCs w:val="28"/>
        </w:rPr>
      </w:pPr>
      <w:r w:rsidRPr="00540926">
        <w:rPr>
          <w:rFonts w:ascii="Times New Roman" w:eastAsia="Calibri" w:hAnsi="Times New Roman" w:cs="Times New Roman"/>
          <w:sz w:val="28"/>
          <w:szCs w:val="28"/>
        </w:rPr>
        <w:t xml:space="preserve">до рішення </w:t>
      </w:r>
    </w:p>
    <w:p w14:paraId="3566AACD" w14:textId="77777777" w:rsidR="00540926" w:rsidRPr="00540926" w:rsidRDefault="00540926" w:rsidP="00357922">
      <w:pPr>
        <w:spacing w:after="0" w:line="240" w:lineRule="auto"/>
        <w:jc w:val="right"/>
        <w:rPr>
          <w:rFonts w:ascii="Times New Roman" w:eastAsia="Calibri" w:hAnsi="Times New Roman" w:cs="Times New Roman"/>
          <w:sz w:val="28"/>
          <w:szCs w:val="28"/>
        </w:rPr>
      </w:pPr>
      <w:r w:rsidRPr="00540926">
        <w:rPr>
          <w:rFonts w:ascii="Times New Roman" w:eastAsia="Calibri" w:hAnsi="Times New Roman" w:cs="Times New Roman"/>
          <w:sz w:val="28"/>
          <w:szCs w:val="28"/>
        </w:rPr>
        <w:t>виконавчого комітету</w:t>
      </w:r>
    </w:p>
    <w:p w14:paraId="508039B4" w14:textId="78E26D44" w:rsidR="00540926" w:rsidRDefault="00357922" w:rsidP="00357922">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rPr>
        <w:t xml:space="preserve">від </w:t>
      </w:r>
      <w:r w:rsidR="0016244A">
        <w:rPr>
          <w:rFonts w:ascii="Times New Roman" w:eastAsia="Calibri" w:hAnsi="Times New Roman" w:cs="Times New Roman"/>
          <w:sz w:val="28"/>
          <w:szCs w:val="28"/>
        </w:rPr>
        <w:t>15.09.</w:t>
      </w:r>
      <w:r w:rsidR="00540926">
        <w:rPr>
          <w:rFonts w:ascii="Times New Roman" w:eastAsia="Calibri" w:hAnsi="Times New Roman" w:cs="Times New Roman"/>
          <w:sz w:val="28"/>
          <w:szCs w:val="28"/>
        </w:rPr>
        <w:t>2020</w:t>
      </w:r>
      <w:r w:rsidR="00540926" w:rsidRPr="00540926">
        <w:rPr>
          <w:rFonts w:ascii="Times New Roman" w:eastAsia="Calibri" w:hAnsi="Times New Roman" w:cs="Times New Roman"/>
          <w:sz w:val="28"/>
          <w:szCs w:val="28"/>
        </w:rPr>
        <w:t xml:space="preserve"> № _____</w:t>
      </w:r>
    </w:p>
    <w:p w14:paraId="4B7DE49E" w14:textId="77777777" w:rsidR="00540926" w:rsidRDefault="00540926" w:rsidP="00357922">
      <w:pPr>
        <w:spacing w:after="0" w:line="240" w:lineRule="auto"/>
        <w:jc w:val="center"/>
        <w:rPr>
          <w:rFonts w:ascii="Times New Roman" w:hAnsi="Times New Roman" w:cs="Times New Roman"/>
          <w:sz w:val="28"/>
          <w:szCs w:val="28"/>
        </w:rPr>
      </w:pPr>
    </w:p>
    <w:p w14:paraId="7D6DB4FE" w14:textId="6232A201" w:rsidR="00540926" w:rsidRDefault="00540926" w:rsidP="003579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ДОВІДКА</w:t>
      </w:r>
    </w:p>
    <w:p w14:paraId="23C6DBF2" w14:textId="493B27AB" w:rsidR="00EB3730" w:rsidRDefault="00540926" w:rsidP="003579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 організацію роботи з питань охорони праці на підприємствах, установах та організаціях комунальної власності та структурних підрозділах </w:t>
      </w:r>
      <w:proofErr w:type="spellStart"/>
      <w:r>
        <w:rPr>
          <w:rFonts w:ascii="Times New Roman" w:hAnsi="Times New Roman" w:cs="Times New Roman"/>
          <w:sz w:val="28"/>
          <w:szCs w:val="28"/>
        </w:rPr>
        <w:t>Баришівської</w:t>
      </w:r>
      <w:proofErr w:type="spellEnd"/>
      <w:r>
        <w:rPr>
          <w:rFonts w:ascii="Times New Roman" w:hAnsi="Times New Roman" w:cs="Times New Roman"/>
          <w:sz w:val="28"/>
          <w:szCs w:val="28"/>
        </w:rPr>
        <w:t xml:space="preserve"> селищної ради</w:t>
      </w:r>
    </w:p>
    <w:p w14:paraId="5D2FDD9C" w14:textId="737B1152" w:rsidR="00354B4A" w:rsidRDefault="00354B4A" w:rsidP="00357922">
      <w:pPr>
        <w:spacing w:after="0" w:line="240" w:lineRule="auto"/>
        <w:ind w:firstLine="567"/>
        <w:jc w:val="both"/>
        <w:rPr>
          <w:rFonts w:ascii="Times New Roman" w:hAnsi="Times New Roman" w:cs="Times New Roman"/>
          <w:sz w:val="28"/>
          <w:szCs w:val="28"/>
        </w:rPr>
      </w:pPr>
    </w:p>
    <w:p w14:paraId="39B6F87F" w14:textId="37B2DD52" w:rsidR="00354B4A" w:rsidRPr="008E3188" w:rsidRDefault="008E3188" w:rsidP="00357922">
      <w:pPr>
        <w:pStyle w:val="a3"/>
        <w:numPr>
          <w:ilvl w:val="0"/>
          <w:numId w:val="11"/>
        </w:numPr>
        <w:spacing w:after="0" w:line="240" w:lineRule="auto"/>
        <w:ind w:left="0"/>
        <w:jc w:val="center"/>
        <w:rPr>
          <w:rFonts w:ascii="Times New Roman" w:hAnsi="Times New Roman" w:cs="Times New Roman"/>
          <w:sz w:val="28"/>
          <w:szCs w:val="28"/>
        </w:rPr>
      </w:pPr>
      <w:r w:rsidRPr="008E3188">
        <w:rPr>
          <w:rFonts w:ascii="Times New Roman" w:hAnsi="Times New Roman" w:cs="Times New Roman"/>
          <w:sz w:val="28"/>
          <w:szCs w:val="28"/>
        </w:rPr>
        <w:t xml:space="preserve">Загальні відомості про підприємства, установи та організації комунальної власності та структурні підрозділи </w:t>
      </w:r>
      <w:proofErr w:type="spellStart"/>
      <w:r w:rsidRPr="008E3188">
        <w:rPr>
          <w:rFonts w:ascii="Times New Roman" w:hAnsi="Times New Roman" w:cs="Times New Roman"/>
          <w:sz w:val="28"/>
          <w:szCs w:val="28"/>
        </w:rPr>
        <w:t>Баришівської</w:t>
      </w:r>
      <w:proofErr w:type="spellEnd"/>
      <w:r w:rsidRPr="008E3188">
        <w:rPr>
          <w:rFonts w:ascii="Times New Roman" w:hAnsi="Times New Roman" w:cs="Times New Roman"/>
          <w:sz w:val="28"/>
          <w:szCs w:val="28"/>
        </w:rPr>
        <w:t xml:space="preserve"> селищної ради</w:t>
      </w:r>
    </w:p>
    <w:p w14:paraId="3B67E42C" w14:textId="77777777" w:rsidR="00354B4A" w:rsidRPr="00354B4A" w:rsidRDefault="00354B4A" w:rsidP="00357922">
      <w:pPr>
        <w:spacing w:after="0" w:line="240" w:lineRule="auto"/>
        <w:ind w:firstLine="567"/>
        <w:jc w:val="both"/>
        <w:rPr>
          <w:rFonts w:ascii="Times New Roman" w:hAnsi="Times New Roman" w:cs="Times New Roman"/>
          <w:sz w:val="28"/>
          <w:szCs w:val="28"/>
        </w:rPr>
      </w:pPr>
    </w:p>
    <w:p w14:paraId="662C070C" w14:textId="52B0B8C5" w:rsidR="00066A2D" w:rsidRPr="00066A2D" w:rsidRDefault="00066A2D" w:rsidP="00357922">
      <w:pPr>
        <w:pStyle w:val="a3"/>
        <w:numPr>
          <w:ilvl w:val="1"/>
          <w:numId w:val="1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Заклади освіти </w:t>
      </w:r>
      <w:proofErr w:type="spellStart"/>
      <w:r>
        <w:rPr>
          <w:rFonts w:ascii="Times New Roman" w:hAnsi="Times New Roman" w:cs="Times New Roman"/>
          <w:sz w:val="28"/>
          <w:szCs w:val="28"/>
        </w:rPr>
        <w:t>Баришівської</w:t>
      </w:r>
      <w:proofErr w:type="spellEnd"/>
      <w:r>
        <w:rPr>
          <w:rFonts w:ascii="Times New Roman" w:hAnsi="Times New Roman" w:cs="Times New Roman"/>
          <w:sz w:val="28"/>
          <w:szCs w:val="28"/>
        </w:rPr>
        <w:t xml:space="preserve"> селищної ради</w:t>
      </w:r>
    </w:p>
    <w:p w14:paraId="444E10D9" w14:textId="25C43784" w:rsidR="00066A2D" w:rsidRDefault="00066A2D"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Баришівська</w:t>
      </w:r>
      <w:proofErr w:type="spellEnd"/>
      <w:r>
        <w:rPr>
          <w:rFonts w:ascii="Times New Roman" w:hAnsi="Times New Roman" w:cs="Times New Roman"/>
          <w:sz w:val="28"/>
          <w:szCs w:val="28"/>
        </w:rPr>
        <w:t xml:space="preserve"> загальноосвітня школа І-ІІІ ступенів імені М. Зерова</w:t>
      </w:r>
      <w:r w:rsid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sidR="003D4C4E">
        <w:rPr>
          <w:rFonts w:ascii="Times New Roman" w:hAnsi="Times New Roman" w:cs="Times New Roman"/>
          <w:sz w:val="28"/>
          <w:szCs w:val="28"/>
        </w:rPr>
        <w:t>.</w:t>
      </w:r>
    </w:p>
    <w:p w14:paraId="14C25CDC" w14:textId="55BF0128"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Баришівський</w:t>
      </w:r>
      <w:proofErr w:type="spellEnd"/>
      <w:r>
        <w:rPr>
          <w:rFonts w:ascii="Times New Roman" w:hAnsi="Times New Roman" w:cs="Times New Roman"/>
          <w:sz w:val="28"/>
          <w:szCs w:val="28"/>
        </w:rPr>
        <w:t xml:space="preserve"> навчально-виховний комплекс «Гімназія-загальноосвітня школа І-ІІІ ст.»</w:t>
      </w:r>
      <w:r w:rsid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sidR="00E415EB">
        <w:rPr>
          <w:rFonts w:ascii="Times New Roman" w:hAnsi="Times New Roman" w:cs="Times New Roman"/>
          <w:sz w:val="28"/>
          <w:szCs w:val="28"/>
        </w:rPr>
        <w:t>.</w:t>
      </w:r>
    </w:p>
    <w:p w14:paraId="3BE112C3" w14:textId="5461BC0B"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Бзівський</w:t>
      </w:r>
      <w:proofErr w:type="spellEnd"/>
      <w:r>
        <w:rPr>
          <w:rFonts w:ascii="Times New Roman" w:hAnsi="Times New Roman" w:cs="Times New Roman"/>
          <w:sz w:val="28"/>
          <w:szCs w:val="28"/>
        </w:rPr>
        <w:t xml:space="preserve"> навчально-виховний комплекс «Загальноосвітня школа І-ІІ ступенів – дитячий садок»</w:t>
      </w:r>
      <w:r w:rsid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6A6845E1" w14:textId="4357DC77" w:rsidR="00066A2D"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Веселинівський</w:t>
      </w:r>
      <w:proofErr w:type="spellEnd"/>
      <w:r>
        <w:rPr>
          <w:rFonts w:ascii="Times New Roman" w:hAnsi="Times New Roman" w:cs="Times New Roman"/>
          <w:sz w:val="28"/>
          <w:szCs w:val="28"/>
        </w:rPr>
        <w:t xml:space="preserve"> навчально-виховний комплекс «Загальноосвітня школа І-ІІ ступенів – дитячий садок»</w:t>
      </w:r>
      <w:r w:rsid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4DADC75" w14:textId="64DBD01B"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Волошинівський</w:t>
      </w:r>
      <w:proofErr w:type="spellEnd"/>
      <w:r>
        <w:rPr>
          <w:rFonts w:ascii="Times New Roman" w:hAnsi="Times New Roman" w:cs="Times New Roman"/>
          <w:sz w:val="28"/>
          <w:szCs w:val="28"/>
        </w:rPr>
        <w:t xml:space="preserve"> навчально-виховний комплекс «Загальноосвітня школа І-ІІІ ступенів – дитячий садок» імені Руслана </w:t>
      </w:r>
      <w:proofErr w:type="spellStart"/>
      <w:r>
        <w:rPr>
          <w:rFonts w:ascii="Times New Roman" w:hAnsi="Times New Roman" w:cs="Times New Roman"/>
          <w:sz w:val="28"/>
          <w:szCs w:val="28"/>
        </w:rPr>
        <w:t>Лужевського</w:t>
      </w:r>
      <w:proofErr w:type="spellEnd"/>
      <w:r w:rsid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339A7F3" w14:textId="3D0C5740"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Лукашівський</w:t>
      </w:r>
      <w:proofErr w:type="spellEnd"/>
      <w:r>
        <w:rPr>
          <w:rFonts w:ascii="Times New Roman" w:hAnsi="Times New Roman" w:cs="Times New Roman"/>
          <w:sz w:val="28"/>
          <w:szCs w:val="28"/>
        </w:rPr>
        <w:t xml:space="preserve"> навчально-виховний комплекс «Загальноосвітня школа І-ІІІ ступенів – дитячий садок»</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sidR="00E415EB">
        <w:rPr>
          <w:rFonts w:ascii="Times New Roman" w:hAnsi="Times New Roman" w:cs="Times New Roman"/>
          <w:sz w:val="28"/>
          <w:szCs w:val="28"/>
        </w:rPr>
        <w:t>.</w:t>
      </w:r>
    </w:p>
    <w:p w14:paraId="2067F1BA" w14:textId="3975D0B6"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Морозівський</w:t>
      </w:r>
      <w:proofErr w:type="spellEnd"/>
      <w:r>
        <w:rPr>
          <w:rFonts w:ascii="Times New Roman" w:hAnsi="Times New Roman" w:cs="Times New Roman"/>
          <w:sz w:val="28"/>
          <w:szCs w:val="28"/>
        </w:rPr>
        <w:t xml:space="preserve"> навчально-виховний комплекс «Спеціалізована загальноосвітня школа І-ІІІ ступенів з поглибленим вивченням окремих предметів – ясла – садок» імені Дениса Поповича</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B551795" w14:textId="7ACAE7F2"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Паришівський</w:t>
      </w:r>
      <w:proofErr w:type="spellEnd"/>
      <w:r>
        <w:rPr>
          <w:rFonts w:ascii="Times New Roman" w:hAnsi="Times New Roman" w:cs="Times New Roman"/>
          <w:sz w:val="28"/>
          <w:szCs w:val="28"/>
        </w:rPr>
        <w:t xml:space="preserve"> навчально-виховний комплекс «Загальноосвітня школа І-ІІ ступенів – дитячий садок»</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sidR="00E415EB">
        <w:rPr>
          <w:rFonts w:ascii="Times New Roman" w:hAnsi="Times New Roman" w:cs="Times New Roman"/>
          <w:sz w:val="28"/>
          <w:szCs w:val="28"/>
        </w:rPr>
        <w:t>.</w:t>
      </w:r>
    </w:p>
    <w:p w14:paraId="78B7A066" w14:textId="77C43127"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Перемозький</w:t>
      </w:r>
      <w:proofErr w:type="spellEnd"/>
      <w:r>
        <w:rPr>
          <w:rFonts w:ascii="Times New Roman" w:hAnsi="Times New Roman" w:cs="Times New Roman"/>
          <w:sz w:val="28"/>
          <w:szCs w:val="28"/>
        </w:rPr>
        <w:t xml:space="preserve"> навчально-виховний комплекс «Загальноосвітня школа І-ІІІ ступенів – дитячий садок»</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sidR="00E415EB">
        <w:rPr>
          <w:rFonts w:ascii="Times New Roman" w:hAnsi="Times New Roman" w:cs="Times New Roman"/>
          <w:sz w:val="28"/>
          <w:szCs w:val="28"/>
        </w:rPr>
        <w:t>.</w:t>
      </w:r>
    </w:p>
    <w:p w14:paraId="4DE9AD86" w14:textId="2D57BDF7" w:rsidR="003D4C4E" w:rsidRDefault="003D4C4E"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Подільська філія </w:t>
      </w:r>
      <w:proofErr w:type="spellStart"/>
      <w:r>
        <w:rPr>
          <w:rFonts w:ascii="Times New Roman" w:hAnsi="Times New Roman" w:cs="Times New Roman"/>
          <w:sz w:val="28"/>
          <w:szCs w:val="28"/>
        </w:rPr>
        <w:t>Волошинівського</w:t>
      </w:r>
      <w:proofErr w:type="spellEnd"/>
      <w:r>
        <w:rPr>
          <w:rFonts w:ascii="Times New Roman" w:hAnsi="Times New Roman" w:cs="Times New Roman"/>
          <w:sz w:val="28"/>
          <w:szCs w:val="28"/>
        </w:rPr>
        <w:t xml:space="preserve"> навчально-виховний комплекс «Загальноосвітня школа І-ІІІ ступенів – дитячий садок» імені Руслана </w:t>
      </w:r>
      <w:proofErr w:type="spellStart"/>
      <w:r>
        <w:rPr>
          <w:rFonts w:ascii="Times New Roman" w:hAnsi="Times New Roman" w:cs="Times New Roman"/>
          <w:sz w:val="28"/>
          <w:szCs w:val="28"/>
        </w:rPr>
        <w:t>Лужевського</w:t>
      </w:r>
      <w:proofErr w:type="spellEnd"/>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17B5A52" w14:textId="47073A60" w:rsidR="003D4C4E" w:rsidRDefault="003D4C4E"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Рудницький навчально-виховний комплекс «Загальноосвітня школа І-ІІІ ступенів – дитячий садок»</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7813C1F0" w14:textId="333F230D"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Сезенківський</w:t>
      </w:r>
      <w:proofErr w:type="spellEnd"/>
      <w:r>
        <w:rPr>
          <w:rFonts w:ascii="Times New Roman" w:hAnsi="Times New Roman" w:cs="Times New Roman"/>
          <w:sz w:val="28"/>
          <w:szCs w:val="28"/>
        </w:rPr>
        <w:t xml:space="preserve"> навчально-виховний комплекс «Загальноосвітній навчальний заклад І-ІІ ступенів – дитячий садок»</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sidR="00E415EB">
        <w:rPr>
          <w:rFonts w:ascii="Times New Roman" w:hAnsi="Times New Roman" w:cs="Times New Roman"/>
          <w:sz w:val="28"/>
          <w:szCs w:val="28"/>
        </w:rPr>
        <w:t>.</w:t>
      </w:r>
    </w:p>
    <w:p w14:paraId="083AFAE1" w14:textId="1556FDF7"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Селичівський</w:t>
      </w:r>
      <w:proofErr w:type="spellEnd"/>
      <w:r>
        <w:rPr>
          <w:rFonts w:ascii="Times New Roman" w:hAnsi="Times New Roman" w:cs="Times New Roman"/>
          <w:sz w:val="28"/>
          <w:szCs w:val="28"/>
        </w:rPr>
        <w:t xml:space="preserve"> навчально-виховний комплекс «Загальноосвітня школа І-ІІ ступенів – дитячий садок»</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5FC720C0" w14:textId="1C9469B6" w:rsidR="003D4C4E" w:rsidRDefault="003D4C4E" w:rsidP="0035792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Селещанський</w:t>
      </w:r>
      <w:proofErr w:type="spellEnd"/>
      <w:r>
        <w:rPr>
          <w:rFonts w:ascii="Times New Roman" w:hAnsi="Times New Roman" w:cs="Times New Roman"/>
          <w:sz w:val="28"/>
          <w:szCs w:val="28"/>
        </w:rPr>
        <w:t xml:space="preserve"> навчально-виховний комплекс «Загальноосвітня школа І-ІІІ ступенів – дитячий садок»</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5B53BB50" w14:textId="40E6DC2D" w:rsidR="003D4C4E" w:rsidRDefault="003D4C4E"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Дошкільний навчальний заклад (ясла – садок</w:t>
      </w:r>
      <w:r w:rsidR="007D46AF">
        <w:rPr>
          <w:rFonts w:ascii="Times New Roman" w:hAnsi="Times New Roman" w:cs="Times New Roman"/>
          <w:sz w:val="28"/>
          <w:szCs w:val="28"/>
        </w:rPr>
        <w:t>)</w:t>
      </w:r>
      <w:r>
        <w:rPr>
          <w:rFonts w:ascii="Times New Roman" w:hAnsi="Times New Roman" w:cs="Times New Roman"/>
          <w:sz w:val="28"/>
          <w:szCs w:val="28"/>
        </w:rPr>
        <w:t xml:space="preserve"> «Промінь» комбінованого типу</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sidR="007D46AF">
        <w:rPr>
          <w:rFonts w:ascii="Times New Roman" w:hAnsi="Times New Roman" w:cs="Times New Roman"/>
          <w:sz w:val="28"/>
          <w:szCs w:val="28"/>
        </w:rPr>
        <w:t>.</w:t>
      </w:r>
    </w:p>
    <w:p w14:paraId="485B0065" w14:textId="61E728D3" w:rsidR="007D46AF" w:rsidRDefault="007D46AF"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Дошкільний навчальний заклад «Теремок» комбінованого типу</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71688EB5" w14:textId="772E44A0" w:rsidR="007D46AF" w:rsidRDefault="007D46AF"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Дошкільний навчальний заклад (ясла – садочок) «Ялинка» комбінованого типу</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3CF482CD" w14:textId="6CC11789" w:rsidR="007D46AF" w:rsidRDefault="007D46AF"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Дошкільний навчальний заклад (ясла – садочок) «Лісова казка» комбінованого типу</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3D4E813" w14:textId="089BF7D4" w:rsidR="007D46AF" w:rsidRDefault="007D46AF"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Дошкільний навчальний заклад (ясла – садочок) «Чебурашка» комбінованого типу</w:t>
      </w:r>
      <w:r w:rsidR="00E415EB" w:rsidRPr="00E415EB">
        <w:rPr>
          <w:rFonts w:ascii="Times New Roman" w:hAnsi="Times New Roman" w:cs="Times New Roman"/>
          <w:sz w:val="28"/>
          <w:szCs w:val="28"/>
        </w:rPr>
        <w:t xml:space="preserve"> </w:t>
      </w:r>
      <w:proofErr w:type="spellStart"/>
      <w:r w:rsidR="00E415EB" w:rsidRPr="00E415EB">
        <w:rPr>
          <w:rFonts w:ascii="Times New Roman" w:hAnsi="Times New Roman" w:cs="Times New Roman"/>
          <w:sz w:val="28"/>
          <w:szCs w:val="28"/>
        </w:rPr>
        <w:t>Баришівської</w:t>
      </w:r>
      <w:proofErr w:type="spellEnd"/>
      <w:r w:rsidR="00E415EB" w:rsidRPr="00E415EB">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388D215D" w14:textId="1945C953" w:rsidR="007D46AF" w:rsidRDefault="007D46AF" w:rsidP="00357922">
      <w:pPr>
        <w:spacing w:after="0" w:line="240" w:lineRule="auto"/>
        <w:ind w:firstLine="567"/>
        <w:jc w:val="both"/>
        <w:rPr>
          <w:rFonts w:ascii="Times New Roman" w:hAnsi="Times New Roman" w:cs="Times New Roman"/>
          <w:sz w:val="28"/>
          <w:szCs w:val="28"/>
        </w:rPr>
      </w:pPr>
      <w:bookmarkStart w:id="0" w:name="_GoBack"/>
      <w:bookmarkEnd w:id="0"/>
    </w:p>
    <w:p w14:paraId="047FCF84" w14:textId="1B636DD1" w:rsidR="007D46AF" w:rsidRPr="008E3188" w:rsidRDefault="007D46AF" w:rsidP="00357922">
      <w:pPr>
        <w:pStyle w:val="a3"/>
        <w:numPr>
          <w:ilvl w:val="1"/>
          <w:numId w:val="11"/>
        </w:numPr>
        <w:spacing w:after="0" w:line="240" w:lineRule="auto"/>
        <w:ind w:left="0"/>
        <w:jc w:val="both"/>
        <w:rPr>
          <w:rFonts w:ascii="Times New Roman" w:hAnsi="Times New Roman" w:cs="Times New Roman"/>
          <w:sz w:val="28"/>
          <w:szCs w:val="28"/>
        </w:rPr>
      </w:pPr>
      <w:r w:rsidRPr="008E3188">
        <w:rPr>
          <w:rFonts w:ascii="Times New Roman" w:hAnsi="Times New Roman" w:cs="Times New Roman"/>
          <w:sz w:val="28"/>
          <w:szCs w:val="28"/>
        </w:rPr>
        <w:t>Комунальн</w:t>
      </w:r>
      <w:r w:rsidR="00E415EB" w:rsidRPr="008E3188">
        <w:rPr>
          <w:rFonts w:ascii="Times New Roman" w:hAnsi="Times New Roman" w:cs="Times New Roman"/>
          <w:sz w:val="28"/>
          <w:szCs w:val="28"/>
        </w:rPr>
        <w:t>і</w:t>
      </w:r>
      <w:r w:rsidRPr="008E3188">
        <w:rPr>
          <w:rFonts w:ascii="Times New Roman" w:hAnsi="Times New Roman" w:cs="Times New Roman"/>
          <w:sz w:val="28"/>
          <w:szCs w:val="28"/>
        </w:rPr>
        <w:t xml:space="preserve"> підприємств</w:t>
      </w:r>
      <w:r w:rsidR="00E415EB" w:rsidRPr="008E3188">
        <w:rPr>
          <w:rFonts w:ascii="Times New Roman" w:hAnsi="Times New Roman" w:cs="Times New Roman"/>
          <w:sz w:val="28"/>
          <w:szCs w:val="28"/>
        </w:rPr>
        <w:t>а</w:t>
      </w:r>
    </w:p>
    <w:p w14:paraId="4B03B2CD" w14:textId="56C3775C" w:rsidR="00E415EB" w:rsidRPr="002A6FE5" w:rsidRDefault="00E415EB" w:rsidP="00357922">
      <w:pPr>
        <w:spacing w:after="0" w:line="240" w:lineRule="auto"/>
        <w:ind w:firstLine="567"/>
        <w:jc w:val="both"/>
        <w:rPr>
          <w:rFonts w:ascii="Times New Roman" w:hAnsi="Times New Roman" w:cs="Times New Roman"/>
          <w:sz w:val="28"/>
          <w:szCs w:val="28"/>
        </w:rPr>
      </w:pPr>
      <w:r w:rsidRPr="002A6FE5">
        <w:rPr>
          <w:rFonts w:ascii="Times New Roman" w:hAnsi="Times New Roman" w:cs="Times New Roman"/>
          <w:sz w:val="28"/>
          <w:szCs w:val="28"/>
        </w:rPr>
        <w:t xml:space="preserve">Житлово-експлуатаційна контора </w:t>
      </w:r>
      <w:proofErr w:type="spellStart"/>
      <w:r w:rsidRPr="002A6FE5">
        <w:rPr>
          <w:rFonts w:ascii="Times New Roman" w:hAnsi="Times New Roman" w:cs="Times New Roman"/>
          <w:sz w:val="28"/>
          <w:szCs w:val="28"/>
        </w:rPr>
        <w:t>Баришівської</w:t>
      </w:r>
      <w:proofErr w:type="spellEnd"/>
      <w:r w:rsidRPr="002A6FE5">
        <w:rPr>
          <w:rFonts w:ascii="Times New Roman" w:hAnsi="Times New Roman" w:cs="Times New Roman"/>
          <w:sz w:val="28"/>
          <w:szCs w:val="28"/>
        </w:rPr>
        <w:t xml:space="preserve"> селищної ради.</w:t>
      </w:r>
    </w:p>
    <w:p w14:paraId="23C6E8E7" w14:textId="3D162F8A" w:rsidR="00E415EB" w:rsidRPr="002A6FE5" w:rsidRDefault="00E415EB" w:rsidP="00357922">
      <w:pPr>
        <w:spacing w:after="0" w:line="240" w:lineRule="auto"/>
        <w:ind w:firstLine="567"/>
        <w:jc w:val="both"/>
        <w:rPr>
          <w:rFonts w:ascii="Times New Roman" w:hAnsi="Times New Roman" w:cs="Times New Roman"/>
          <w:sz w:val="28"/>
          <w:szCs w:val="28"/>
        </w:rPr>
      </w:pPr>
      <w:r w:rsidRPr="002A6FE5">
        <w:rPr>
          <w:rFonts w:ascii="Times New Roman" w:hAnsi="Times New Roman" w:cs="Times New Roman"/>
          <w:sz w:val="28"/>
          <w:szCs w:val="28"/>
        </w:rPr>
        <w:t xml:space="preserve">Житлово-комунальне господарство с. </w:t>
      </w:r>
      <w:proofErr w:type="spellStart"/>
      <w:r w:rsidRPr="002A6FE5">
        <w:rPr>
          <w:rFonts w:ascii="Times New Roman" w:hAnsi="Times New Roman" w:cs="Times New Roman"/>
          <w:sz w:val="28"/>
          <w:szCs w:val="28"/>
        </w:rPr>
        <w:t>Морозівка</w:t>
      </w:r>
      <w:proofErr w:type="spellEnd"/>
      <w:r w:rsidR="002A6FE5" w:rsidRPr="002A6FE5">
        <w:rPr>
          <w:rFonts w:ascii="Times New Roman" w:hAnsi="Times New Roman" w:cs="Times New Roman"/>
          <w:sz w:val="28"/>
          <w:szCs w:val="28"/>
        </w:rPr>
        <w:t xml:space="preserve"> </w:t>
      </w:r>
      <w:proofErr w:type="spellStart"/>
      <w:r w:rsidR="002A6FE5" w:rsidRPr="002A6FE5">
        <w:rPr>
          <w:rFonts w:ascii="Times New Roman" w:hAnsi="Times New Roman" w:cs="Times New Roman"/>
          <w:sz w:val="28"/>
          <w:szCs w:val="28"/>
        </w:rPr>
        <w:t>Баришівської</w:t>
      </w:r>
      <w:proofErr w:type="spellEnd"/>
      <w:r w:rsidR="002A6FE5" w:rsidRPr="002A6FE5">
        <w:rPr>
          <w:rFonts w:ascii="Times New Roman" w:hAnsi="Times New Roman" w:cs="Times New Roman"/>
          <w:sz w:val="28"/>
          <w:szCs w:val="28"/>
        </w:rPr>
        <w:t xml:space="preserve"> селищної ради</w:t>
      </w:r>
      <w:r w:rsidRPr="002A6FE5">
        <w:rPr>
          <w:rFonts w:ascii="Times New Roman" w:hAnsi="Times New Roman" w:cs="Times New Roman"/>
          <w:sz w:val="28"/>
          <w:szCs w:val="28"/>
        </w:rPr>
        <w:t>.</w:t>
      </w:r>
    </w:p>
    <w:p w14:paraId="5F3A69DA" w14:textId="58F3DF51" w:rsidR="00E415EB" w:rsidRPr="002A6FE5" w:rsidRDefault="00E415EB" w:rsidP="00357922">
      <w:pPr>
        <w:spacing w:after="0" w:line="240" w:lineRule="auto"/>
        <w:ind w:firstLine="567"/>
        <w:jc w:val="both"/>
        <w:rPr>
          <w:rFonts w:ascii="Times New Roman" w:hAnsi="Times New Roman" w:cs="Times New Roman"/>
          <w:sz w:val="28"/>
          <w:szCs w:val="28"/>
        </w:rPr>
      </w:pPr>
      <w:r w:rsidRPr="002A6FE5">
        <w:rPr>
          <w:rFonts w:ascii="Times New Roman" w:hAnsi="Times New Roman" w:cs="Times New Roman"/>
          <w:sz w:val="28"/>
          <w:szCs w:val="28"/>
        </w:rPr>
        <w:t>Комунальне підприємство «</w:t>
      </w:r>
      <w:proofErr w:type="spellStart"/>
      <w:r w:rsidRPr="002A6FE5">
        <w:rPr>
          <w:rFonts w:ascii="Times New Roman" w:hAnsi="Times New Roman" w:cs="Times New Roman"/>
          <w:sz w:val="28"/>
          <w:szCs w:val="28"/>
        </w:rPr>
        <w:t>Коржівське</w:t>
      </w:r>
      <w:proofErr w:type="spellEnd"/>
      <w:r w:rsidRPr="002A6FE5">
        <w:rPr>
          <w:rFonts w:ascii="Times New Roman" w:hAnsi="Times New Roman" w:cs="Times New Roman"/>
          <w:sz w:val="28"/>
          <w:szCs w:val="28"/>
        </w:rPr>
        <w:t>»</w:t>
      </w:r>
      <w:r w:rsidR="002A6FE5" w:rsidRPr="002A6FE5">
        <w:rPr>
          <w:rFonts w:ascii="Times New Roman" w:hAnsi="Times New Roman" w:cs="Times New Roman"/>
          <w:sz w:val="28"/>
          <w:szCs w:val="28"/>
        </w:rPr>
        <w:t xml:space="preserve"> </w:t>
      </w:r>
      <w:proofErr w:type="spellStart"/>
      <w:r w:rsidR="002A6FE5" w:rsidRPr="002A6FE5">
        <w:rPr>
          <w:rFonts w:ascii="Times New Roman" w:hAnsi="Times New Roman" w:cs="Times New Roman"/>
          <w:sz w:val="28"/>
          <w:szCs w:val="28"/>
        </w:rPr>
        <w:t>Баришівської</w:t>
      </w:r>
      <w:proofErr w:type="spellEnd"/>
      <w:r w:rsidR="002A6FE5" w:rsidRPr="002A6FE5">
        <w:rPr>
          <w:rFonts w:ascii="Times New Roman" w:hAnsi="Times New Roman" w:cs="Times New Roman"/>
          <w:sz w:val="28"/>
          <w:szCs w:val="28"/>
        </w:rPr>
        <w:t xml:space="preserve"> селищної ради</w:t>
      </w:r>
      <w:r w:rsidRPr="002A6FE5">
        <w:rPr>
          <w:rFonts w:ascii="Times New Roman" w:hAnsi="Times New Roman" w:cs="Times New Roman"/>
          <w:sz w:val="28"/>
          <w:szCs w:val="28"/>
        </w:rPr>
        <w:t>.</w:t>
      </w:r>
    </w:p>
    <w:p w14:paraId="5F03A514" w14:textId="584C4373" w:rsidR="00E415EB" w:rsidRDefault="00E415EB" w:rsidP="00357922">
      <w:pPr>
        <w:spacing w:after="0" w:line="240" w:lineRule="auto"/>
        <w:ind w:firstLine="567"/>
        <w:jc w:val="both"/>
        <w:rPr>
          <w:rFonts w:ascii="Times New Roman" w:hAnsi="Times New Roman" w:cs="Times New Roman"/>
          <w:sz w:val="28"/>
          <w:szCs w:val="28"/>
        </w:rPr>
      </w:pPr>
      <w:proofErr w:type="spellStart"/>
      <w:r w:rsidRPr="002A6FE5">
        <w:rPr>
          <w:rFonts w:ascii="Times New Roman" w:hAnsi="Times New Roman" w:cs="Times New Roman"/>
          <w:sz w:val="28"/>
          <w:szCs w:val="28"/>
        </w:rPr>
        <w:t>Корніївськ</w:t>
      </w:r>
      <w:r w:rsidR="002A6FE5" w:rsidRPr="002A6FE5">
        <w:rPr>
          <w:rFonts w:ascii="Times New Roman" w:hAnsi="Times New Roman" w:cs="Times New Roman"/>
          <w:sz w:val="28"/>
          <w:szCs w:val="28"/>
        </w:rPr>
        <w:t>ий</w:t>
      </w:r>
      <w:proofErr w:type="spellEnd"/>
      <w:r w:rsidRPr="002A6FE5">
        <w:rPr>
          <w:rFonts w:ascii="Times New Roman" w:hAnsi="Times New Roman" w:cs="Times New Roman"/>
          <w:sz w:val="28"/>
          <w:szCs w:val="28"/>
        </w:rPr>
        <w:t xml:space="preserve"> сільськ</w:t>
      </w:r>
      <w:r w:rsidR="002A6FE5" w:rsidRPr="002A6FE5">
        <w:rPr>
          <w:rFonts w:ascii="Times New Roman" w:hAnsi="Times New Roman" w:cs="Times New Roman"/>
          <w:sz w:val="28"/>
          <w:szCs w:val="28"/>
        </w:rPr>
        <w:t>ий</w:t>
      </w:r>
      <w:r w:rsidRPr="002A6FE5">
        <w:rPr>
          <w:rFonts w:ascii="Times New Roman" w:hAnsi="Times New Roman" w:cs="Times New Roman"/>
          <w:sz w:val="28"/>
          <w:szCs w:val="28"/>
        </w:rPr>
        <w:t xml:space="preserve"> комбінат комунального господарства </w:t>
      </w:r>
      <w:proofErr w:type="spellStart"/>
      <w:r w:rsidRPr="002A6FE5">
        <w:rPr>
          <w:rFonts w:ascii="Times New Roman" w:hAnsi="Times New Roman" w:cs="Times New Roman"/>
          <w:sz w:val="28"/>
          <w:szCs w:val="28"/>
        </w:rPr>
        <w:t>Баришівської</w:t>
      </w:r>
      <w:proofErr w:type="spellEnd"/>
      <w:r w:rsidRPr="002A6FE5">
        <w:rPr>
          <w:rFonts w:ascii="Times New Roman" w:hAnsi="Times New Roman" w:cs="Times New Roman"/>
          <w:sz w:val="28"/>
          <w:szCs w:val="28"/>
        </w:rPr>
        <w:t xml:space="preserve"> селищної ради.</w:t>
      </w:r>
    </w:p>
    <w:p w14:paraId="12A23AD8" w14:textId="77777777" w:rsidR="00E415EB" w:rsidRDefault="00E415EB" w:rsidP="00357922">
      <w:pPr>
        <w:spacing w:after="0" w:line="240" w:lineRule="auto"/>
        <w:ind w:firstLine="567"/>
        <w:jc w:val="both"/>
        <w:rPr>
          <w:rFonts w:ascii="Times New Roman" w:hAnsi="Times New Roman" w:cs="Times New Roman"/>
          <w:sz w:val="28"/>
          <w:szCs w:val="28"/>
        </w:rPr>
      </w:pPr>
    </w:p>
    <w:p w14:paraId="0AABD219" w14:textId="26DF82A7" w:rsidR="007D46AF" w:rsidRPr="008E3188" w:rsidRDefault="00E415EB" w:rsidP="00357922">
      <w:pPr>
        <w:pStyle w:val="a3"/>
        <w:numPr>
          <w:ilvl w:val="1"/>
          <w:numId w:val="11"/>
        </w:numPr>
        <w:spacing w:after="0" w:line="240" w:lineRule="auto"/>
        <w:ind w:left="0"/>
        <w:jc w:val="both"/>
        <w:rPr>
          <w:rFonts w:ascii="Times New Roman" w:hAnsi="Times New Roman" w:cs="Times New Roman"/>
          <w:sz w:val="28"/>
          <w:szCs w:val="28"/>
        </w:rPr>
      </w:pPr>
      <w:r w:rsidRPr="008E3188">
        <w:rPr>
          <w:rFonts w:ascii="Times New Roman" w:hAnsi="Times New Roman" w:cs="Times New Roman"/>
          <w:sz w:val="28"/>
          <w:szCs w:val="28"/>
        </w:rPr>
        <w:t xml:space="preserve">Структурні підрозділи </w:t>
      </w:r>
      <w:proofErr w:type="spellStart"/>
      <w:r w:rsidRPr="008E3188">
        <w:rPr>
          <w:rFonts w:ascii="Times New Roman" w:hAnsi="Times New Roman" w:cs="Times New Roman"/>
          <w:sz w:val="28"/>
          <w:szCs w:val="28"/>
        </w:rPr>
        <w:t>Баришівської</w:t>
      </w:r>
      <w:proofErr w:type="spellEnd"/>
      <w:r w:rsidRPr="008E3188">
        <w:rPr>
          <w:rFonts w:ascii="Times New Roman" w:hAnsi="Times New Roman" w:cs="Times New Roman"/>
          <w:sz w:val="28"/>
          <w:szCs w:val="28"/>
        </w:rPr>
        <w:t xml:space="preserve"> селищної ради</w:t>
      </w:r>
    </w:p>
    <w:p w14:paraId="596C5B48" w14:textId="77777777"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Апарат виконавчого комітету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 </w:t>
      </w:r>
    </w:p>
    <w:p w14:paraId="0578EC19" w14:textId="5D97287C"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Загальний відділ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r w:rsidRPr="00AC406D">
        <w:rPr>
          <w:rFonts w:ascii="Times New Roman" w:hAnsi="Times New Roman" w:cs="Times New Roman"/>
          <w:sz w:val="28"/>
          <w:szCs w:val="28"/>
        </w:rPr>
        <w:t xml:space="preserve"> </w:t>
      </w:r>
    </w:p>
    <w:p w14:paraId="1FF3EFC9" w14:textId="0CA2AE73"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Відділ бухгалтерського обліку та консолідованої звітності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22A33B33" w14:textId="125A1DF0"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Відділ комунальної власності</w:t>
      </w:r>
      <w:r w:rsidR="00E771A5">
        <w:rPr>
          <w:rFonts w:ascii="Times New Roman" w:hAnsi="Times New Roman" w:cs="Times New Roman"/>
          <w:sz w:val="28"/>
          <w:szCs w:val="28"/>
        </w:rPr>
        <w:t xml:space="preserve">, </w:t>
      </w:r>
      <w:r w:rsidR="00E771A5" w:rsidRPr="00AC406D">
        <w:rPr>
          <w:rFonts w:ascii="Times New Roman" w:hAnsi="Times New Roman" w:cs="Times New Roman"/>
          <w:sz w:val="28"/>
          <w:szCs w:val="28"/>
        </w:rPr>
        <w:t>житлово</w:t>
      </w:r>
      <w:r w:rsidRPr="00AC406D">
        <w:rPr>
          <w:rFonts w:ascii="Times New Roman" w:hAnsi="Times New Roman" w:cs="Times New Roman"/>
          <w:sz w:val="28"/>
          <w:szCs w:val="28"/>
        </w:rPr>
        <w:t xml:space="preserve">-комунального господарства та благоустрою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0CE3E0F0" w14:textId="47C3F362"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Відділ  земельних  ресурсів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5ABDAF85" w14:textId="5DA66ED6"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Відділ економічного розвитку та залучення інвестицій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4D9A5DC2" w14:textId="39387A7E"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Відділ соціального захисту</w:t>
      </w:r>
      <w:r w:rsidR="00E771A5">
        <w:rPr>
          <w:rFonts w:ascii="Times New Roman" w:hAnsi="Times New Roman" w:cs="Times New Roman"/>
          <w:sz w:val="28"/>
          <w:szCs w:val="28"/>
        </w:rPr>
        <w:t xml:space="preserve"> населення</w:t>
      </w:r>
      <w:r w:rsidRPr="00AC406D">
        <w:rPr>
          <w:rFonts w:ascii="Times New Roman" w:hAnsi="Times New Roman" w:cs="Times New Roman"/>
          <w:sz w:val="28"/>
          <w:szCs w:val="28"/>
        </w:rPr>
        <w:t xml:space="preserve">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615B6380" w14:textId="59D2631B"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Відділ фінансів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0693C67" w14:textId="286B1F88"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Відділ державної реєстрації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DD7F155" w14:textId="53C73826"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Сектор з питань юридичного забезпечення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441D40F7" w14:textId="5843A036"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Сектор реєстрації місця проживання та  перебування фізичних осіб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4487AE48" w14:textId="2A19EBC3"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Сектор кадрової роботи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4C63A3D0" w14:textId="397065DF" w:rsidR="00AC406D"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Сектор </w:t>
      </w:r>
      <w:proofErr w:type="spellStart"/>
      <w:r w:rsidRPr="00AC406D">
        <w:rPr>
          <w:rFonts w:ascii="Times New Roman" w:hAnsi="Times New Roman" w:cs="Times New Roman"/>
          <w:sz w:val="28"/>
          <w:szCs w:val="28"/>
        </w:rPr>
        <w:t>містобудуваня</w:t>
      </w:r>
      <w:proofErr w:type="spellEnd"/>
      <w:r w:rsidRPr="00AC406D">
        <w:rPr>
          <w:rFonts w:ascii="Times New Roman" w:hAnsi="Times New Roman" w:cs="Times New Roman"/>
          <w:sz w:val="28"/>
          <w:szCs w:val="28"/>
        </w:rPr>
        <w:t xml:space="preserve"> та архітектури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1582101D" w14:textId="48E1727C" w:rsidR="00E415EB" w:rsidRPr="00E415EB" w:rsidRDefault="00AC406D" w:rsidP="00357922">
      <w:pPr>
        <w:spacing w:after="0" w:line="240" w:lineRule="auto"/>
        <w:ind w:firstLine="567"/>
        <w:jc w:val="both"/>
        <w:rPr>
          <w:rFonts w:ascii="Times New Roman" w:hAnsi="Times New Roman" w:cs="Times New Roman"/>
          <w:sz w:val="28"/>
          <w:szCs w:val="28"/>
        </w:rPr>
      </w:pPr>
      <w:r w:rsidRPr="00AC406D">
        <w:rPr>
          <w:rFonts w:ascii="Times New Roman" w:hAnsi="Times New Roman" w:cs="Times New Roman"/>
          <w:sz w:val="28"/>
          <w:szCs w:val="28"/>
        </w:rPr>
        <w:t xml:space="preserve">Архівний сектор </w:t>
      </w:r>
      <w:proofErr w:type="spellStart"/>
      <w:r w:rsidRPr="00AC406D">
        <w:rPr>
          <w:rFonts w:ascii="Times New Roman" w:hAnsi="Times New Roman" w:cs="Times New Roman"/>
          <w:sz w:val="28"/>
          <w:szCs w:val="28"/>
        </w:rPr>
        <w:t>Баришівської</w:t>
      </w:r>
      <w:proofErr w:type="spellEnd"/>
      <w:r w:rsidRPr="00AC406D">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14:paraId="0F6AA7D5" w14:textId="5571AA26" w:rsidR="00354B4A" w:rsidRPr="008E3188"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8E3188">
        <w:rPr>
          <w:rFonts w:ascii="Times New Roman" w:hAnsi="Times New Roman" w:cs="Times New Roman"/>
          <w:sz w:val="28"/>
          <w:szCs w:val="28"/>
        </w:rPr>
        <w:t>Основні принципи роботи щодо політики у сфері охорони праці</w:t>
      </w:r>
    </w:p>
    <w:p w14:paraId="0DBF0720" w14:textId="049963E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У відповідності до вимог Закону України «Про охорону праці» робота з охорони праці спрямована на:</w:t>
      </w:r>
    </w:p>
    <w:p w14:paraId="183BF8CA" w14:textId="2B3B6A55"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lastRenderedPageBreak/>
        <w:t>створення та підтримання безпечних і здорових умов праці, підвищення культури виробництва;</w:t>
      </w:r>
    </w:p>
    <w:p w14:paraId="308B10CD" w14:textId="5268D223"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попередження випадків виробничого травматизму і професійних захворювань;</w:t>
      </w:r>
    </w:p>
    <w:p w14:paraId="27C6BDB0" w14:textId="1FBB230F"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забезпечення пріоритету життя та здоров'я працівників у процесі виробничої діяльності;</w:t>
      </w:r>
    </w:p>
    <w:p w14:paraId="3EF2E651" w14:textId="40EF1CD3"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інформування працівників про існуючі умови праці, їх зміни, передбачені пільги і компенсації за важкі та шкідливі умови праці;</w:t>
      </w:r>
    </w:p>
    <w:p w14:paraId="0063623A" w14:textId="32565395"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забезпечення безперервності і ефективності функціонування системи управління охороною праці;</w:t>
      </w:r>
    </w:p>
    <w:p w14:paraId="6BB3806D" w14:textId="68AFADF9"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здійснення постійного контролю умов праці на відповідність нормативно-правовим актам з охорони праці;</w:t>
      </w:r>
    </w:p>
    <w:p w14:paraId="60FE57F7" w14:textId="00B00F56"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забезпечення своєчасного проведення санітарно-гігієнічних, лікувально-профілактичних заходів та медичних оглядів працівників.</w:t>
      </w:r>
    </w:p>
    <w:p w14:paraId="3BEC9457" w14:textId="3E7F1305"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 xml:space="preserve">У </w:t>
      </w:r>
      <w:r w:rsidR="008E3188" w:rsidRPr="008E3188">
        <w:rPr>
          <w:rFonts w:ascii="Times New Roman" w:hAnsi="Times New Roman" w:cs="Times New Roman"/>
          <w:sz w:val="28"/>
          <w:szCs w:val="28"/>
        </w:rPr>
        <w:t>підприємства</w:t>
      </w:r>
      <w:r w:rsidR="008E3188">
        <w:rPr>
          <w:rFonts w:ascii="Times New Roman" w:hAnsi="Times New Roman" w:cs="Times New Roman"/>
          <w:sz w:val="28"/>
          <w:szCs w:val="28"/>
        </w:rPr>
        <w:t>х</w:t>
      </w:r>
      <w:r w:rsidR="008E3188" w:rsidRPr="008E3188">
        <w:rPr>
          <w:rFonts w:ascii="Times New Roman" w:hAnsi="Times New Roman" w:cs="Times New Roman"/>
          <w:sz w:val="28"/>
          <w:szCs w:val="28"/>
        </w:rPr>
        <w:t>, установ</w:t>
      </w:r>
      <w:r w:rsidR="008E3188">
        <w:rPr>
          <w:rFonts w:ascii="Times New Roman" w:hAnsi="Times New Roman" w:cs="Times New Roman"/>
          <w:sz w:val="28"/>
          <w:szCs w:val="28"/>
        </w:rPr>
        <w:t>ах</w:t>
      </w:r>
      <w:r w:rsidR="008E3188" w:rsidRPr="008E3188">
        <w:rPr>
          <w:rFonts w:ascii="Times New Roman" w:hAnsi="Times New Roman" w:cs="Times New Roman"/>
          <w:sz w:val="28"/>
          <w:szCs w:val="28"/>
        </w:rPr>
        <w:t xml:space="preserve"> та організаці</w:t>
      </w:r>
      <w:r w:rsidR="008E3188">
        <w:rPr>
          <w:rFonts w:ascii="Times New Roman" w:hAnsi="Times New Roman" w:cs="Times New Roman"/>
          <w:sz w:val="28"/>
          <w:szCs w:val="28"/>
        </w:rPr>
        <w:t>ях</w:t>
      </w:r>
      <w:r w:rsidR="008E3188" w:rsidRPr="008E3188">
        <w:rPr>
          <w:rFonts w:ascii="Times New Roman" w:hAnsi="Times New Roman" w:cs="Times New Roman"/>
          <w:sz w:val="28"/>
          <w:szCs w:val="28"/>
        </w:rPr>
        <w:t xml:space="preserve"> комунальної власності та структурн</w:t>
      </w:r>
      <w:r w:rsidR="008E3188">
        <w:rPr>
          <w:rFonts w:ascii="Times New Roman" w:hAnsi="Times New Roman" w:cs="Times New Roman"/>
          <w:sz w:val="28"/>
          <w:szCs w:val="28"/>
        </w:rPr>
        <w:t>их</w:t>
      </w:r>
      <w:r w:rsidR="008E3188" w:rsidRPr="008E3188">
        <w:rPr>
          <w:rFonts w:ascii="Times New Roman" w:hAnsi="Times New Roman" w:cs="Times New Roman"/>
          <w:sz w:val="28"/>
          <w:szCs w:val="28"/>
        </w:rPr>
        <w:t xml:space="preserve"> підрозділ</w:t>
      </w:r>
      <w:r w:rsidR="008E3188">
        <w:rPr>
          <w:rFonts w:ascii="Times New Roman" w:hAnsi="Times New Roman" w:cs="Times New Roman"/>
          <w:sz w:val="28"/>
          <w:szCs w:val="28"/>
        </w:rPr>
        <w:t>ах</w:t>
      </w:r>
      <w:r w:rsidR="008E3188" w:rsidRPr="008E3188">
        <w:rPr>
          <w:rFonts w:ascii="Times New Roman" w:hAnsi="Times New Roman" w:cs="Times New Roman"/>
          <w:sz w:val="28"/>
          <w:szCs w:val="28"/>
        </w:rPr>
        <w:t xml:space="preserve"> </w:t>
      </w:r>
      <w:proofErr w:type="spellStart"/>
      <w:r w:rsidR="008E3188" w:rsidRPr="008E3188">
        <w:rPr>
          <w:rFonts w:ascii="Times New Roman" w:hAnsi="Times New Roman" w:cs="Times New Roman"/>
          <w:sz w:val="28"/>
          <w:szCs w:val="28"/>
        </w:rPr>
        <w:t>Баришівської</w:t>
      </w:r>
      <w:proofErr w:type="spellEnd"/>
      <w:r w:rsidR="008E3188" w:rsidRPr="008E3188">
        <w:rPr>
          <w:rFonts w:ascii="Times New Roman" w:hAnsi="Times New Roman" w:cs="Times New Roman"/>
          <w:sz w:val="28"/>
          <w:szCs w:val="28"/>
        </w:rPr>
        <w:t xml:space="preserve"> селищної ради</w:t>
      </w:r>
      <w:r w:rsidRPr="00354B4A">
        <w:rPr>
          <w:rFonts w:ascii="Times New Roman" w:hAnsi="Times New Roman" w:cs="Times New Roman"/>
          <w:sz w:val="28"/>
          <w:szCs w:val="28"/>
        </w:rPr>
        <w:t xml:space="preserve"> функціонує система управління охороною праці (далі - СУОП) відповідно до розробленого Положення про систему управління охороною праці, яким передбачено:</w:t>
      </w:r>
    </w:p>
    <w:p w14:paraId="69CED987" w14:textId="4C55AC57"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створення у кожному структурному підрозділі і на кожному робочому місці умов праці, що відповідають вимогам нормативно-правових актів;</w:t>
      </w:r>
    </w:p>
    <w:p w14:paraId="141DE2DB" w14:textId="4757D51C"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проведення профілактичної роботи з охорони праці;</w:t>
      </w:r>
    </w:p>
    <w:p w14:paraId="38A84B48" w14:textId="7850B726"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реалізація конституційного права працівників на охорону їх життя і здоров’я в процесі трудової діяльності;</w:t>
      </w:r>
    </w:p>
    <w:p w14:paraId="26A2551F" w14:textId="35DCBE49"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навчання безпечним методам роботи;</w:t>
      </w:r>
    </w:p>
    <w:p w14:paraId="1CE9D744" w14:textId="7C2EA7EE"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організацію контролю за рівнем безпеки виробництва, дотриманням працівниками технологічних норм, правил експлуатації технічних засобів виробництва;</w:t>
      </w:r>
    </w:p>
    <w:p w14:paraId="1A1E078A" w14:textId="26BD9E3D"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забезпечення належного утримання засобів виробництва;</w:t>
      </w:r>
    </w:p>
    <w:p w14:paraId="515A637B" w14:textId="2E9CD213"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застосування дисциплінарних, адміністративних та інших заходів впливу, спрямованих на підвищення персональної відповідальності керівників та спеціалістів щодо забезпечення безпеки праці, а працівників - по дотриманню вимог з охорони праці на робочих місцях.</w:t>
      </w:r>
    </w:p>
    <w:p w14:paraId="12090BAF"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В основі ефективного функціонування СУОП лежить високий рівень трудової дисципліни, зацікавленість керівництва підприємства і працівників в підвищенні безпеки виробництва та поліпшенні умов праці.</w:t>
      </w:r>
    </w:p>
    <w:p w14:paraId="4A268591"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Правове та нормативне регулювання охорони праці здійснюється на основі Конституції України, Кодексу законів про працю України, Закону України «Про охорону праці», постанов Кабінету Міністрів України та інших нормативно-правових актів з питань охорони праці, обов’язкових до виконання.</w:t>
      </w:r>
    </w:p>
    <w:p w14:paraId="1EB824ED" w14:textId="794E8843" w:rsidR="00354B4A" w:rsidRPr="008E3188"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8E3188">
        <w:rPr>
          <w:rFonts w:ascii="Times New Roman" w:hAnsi="Times New Roman" w:cs="Times New Roman"/>
          <w:sz w:val="28"/>
          <w:szCs w:val="28"/>
        </w:rPr>
        <w:t>Права, обов’язки і відповідальність керівників служб та підрозділів, а також працівників підприємства (наявність інформації щодо цього у посадових інструкціях спеціалістів та інструкціях з охорони праці).</w:t>
      </w:r>
    </w:p>
    <w:p w14:paraId="10B9DAEC" w14:textId="67009DB0"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На виконання Закону України «Про охорону праці», з метою створення на кожному робочому місці умов праці відповідно до вимог нормативно-правових актів, керівник</w:t>
      </w:r>
      <w:r w:rsidR="008E3188">
        <w:rPr>
          <w:rFonts w:ascii="Times New Roman" w:hAnsi="Times New Roman" w:cs="Times New Roman"/>
          <w:sz w:val="28"/>
          <w:szCs w:val="28"/>
        </w:rPr>
        <w:t>ами</w:t>
      </w:r>
      <w:r w:rsidRPr="00354B4A">
        <w:rPr>
          <w:rFonts w:ascii="Times New Roman" w:hAnsi="Times New Roman" w:cs="Times New Roman"/>
          <w:sz w:val="28"/>
          <w:szCs w:val="28"/>
        </w:rPr>
        <w:t xml:space="preserve"> призначені посадові особи, які вирішують конкретні </w:t>
      </w:r>
      <w:r w:rsidRPr="00354B4A">
        <w:rPr>
          <w:rFonts w:ascii="Times New Roman" w:hAnsi="Times New Roman" w:cs="Times New Roman"/>
          <w:sz w:val="28"/>
          <w:szCs w:val="28"/>
        </w:rPr>
        <w:lastRenderedPageBreak/>
        <w:t>питання охорони праці, затверджені інструкції про їх права, обов'язки та відповідальність за виконання покладених на них функцій, а також запроваджений контроль за їх додержанням.</w:t>
      </w:r>
    </w:p>
    <w:p w14:paraId="1DF4A903"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Положення про СУОП містить розділ «Обов’язки посадових осіб та працівників з питань охорони праці», в якому визначені обов’язки з питань охорони праці керівників, спеціалістів та інших працівників. На кожного працюючого покладені обов’язки щодо створення безпечних умов праці на робочих місцях у виробничих дільницях.</w:t>
      </w:r>
    </w:p>
    <w:p w14:paraId="232B2028"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Ефективність функціонування СУОП досягається шляхом безумовного виконання всіма учасниками процесу виробництва своїх обов’язків.</w:t>
      </w:r>
    </w:p>
    <w:p w14:paraId="0B60E129"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Складені та затверджені переліки професій, посад і видів робіт, на які розроблені інструкції з охорони праці та посадові інструкції, де визначені права, обов’язки та відповідальність кожного працівника.</w:t>
      </w:r>
    </w:p>
    <w:p w14:paraId="1108F0FF" w14:textId="014B01CC"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Крім того</w:t>
      </w:r>
      <w:r w:rsidR="00F045E8">
        <w:rPr>
          <w:rFonts w:ascii="Times New Roman" w:hAnsi="Times New Roman" w:cs="Times New Roman"/>
          <w:sz w:val="28"/>
          <w:szCs w:val="28"/>
        </w:rPr>
        <w:t xml:space="preserve"> </w:t>
      </w:r>
      <w:r w:rsidRPr="00354B4A">
        <w:rPr>
          <w:rFonts w:ascii="Times New Roman" w:hAnsi="Times New Roman" w:cs="Times New Roman"/>
          <w:sz w:val="28"/>
          <w:szCs w:val="28"/>
        </w:rPr>
        <w:t>в кожну інструкцію з охорони праці внесені вимоги статті 14 Закону України «Про охорону праці»: «Обов’язки працівника щодо додержання вимог нормативно-правових актів з охорони праці». Кожен працівник повинен дотримуватись виробничої дисципліни, правил, норм та інструкції з охорони праці в рамках покладених на нього обов’язків і відповідальності, регламентованої відповідними інструкціями.</w:t>
      </w:r>
    </w:p>
    <w:p w14:paraId="1754FB9F" w14:textId="7499231A" w:rsid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У колективному договорі обумовлені зобов’язання сторін з питань охорони праці та відповідальність за їх порушення.</w:t>
      </w:r>
    </w:p>
    <w:p w14:paraId="54C0AEA3" w14:textId="77777777" w:rsidR="00E771A5" w:rsidRDefault="002A6FE5"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 порушення вимог статті 13 Закону України «Про охорону праці» на комунальних підприємствах</w:t>
      </w:r>
      <w:r w:rsidR="00E771A5">
        <w:rPr>
          <w:rFonts w:ascii="Times New Roman" w:hAnsi="Times New Roman" w:cs="Times New Roman"/>
          <w:sz w:val="28"/>
          <w:szCs w:val="28"/>
        </w:rPr>
        <w:t xml:space="preserve"> (</w:t>
      </w:r>
      <w:r w:rsidR="00E771A5" w:rsidRPr="00E771A5">
        <w:rPr>
          <w:rFonts w:ascii="Times New Roman" w:hAnsi="Times New Roman" w:cs="Times New Roman"/>
          <w:sz w:val="28"/>
          <w:szCs w:val="28"/>
        </w:rPr>
        <w:t xml:space="preserve">житлово-комунальне господарство с. </w:t>
      </w:r>
      <w:proofErr w:type="spellStart"/>
      <w:r w:rsidR="00E771A5" w:rsidRPr="00E771A5">
        <w:rPr>
          <w:rFonts w:ascii="Times New Roman" w:hAnsi="Times New Roman" w:cs="Times New Roman"/>
          <w:sz w:val="28"/>
          <w:szCs w:val="28"/>
        </w:rPr>
        <w:t>Морозівка</w:t>
      </w:r>
      <w:proofErr w:type="spellEnd"/>
      <w:r w:rsidR="00E771A5" w:rsidRPr="00E771A5">
        <w:rPr>
          <w:rFonts w:ascii="Times New Roman" w:hAnsi="Times New Roman" w:cs="Times New Roman"/>
          <w:sz w:val="28"/>
          <w:szCs w:val="28"/>
        </w:rPr>
        <w:t xml:space="preserve"> </w:t>
      </w:r>
      <w:proofErr w:type="spellStart"/>
      <w:r w:rsidR="00E771A5" w:rsidRPr="00E771A5">
        <w:rPr>
          <w:rFonts w:ascii="Times New Roman" w:hAnsi="Times New Roman" w:cs="Times New Roman"/>
          <w:sz w:val="28"/>
          <w:szCs w:val="28"/>
        </w:rPr>
        <w:t>Баришівської</w:t>
      </w:r>
      <w:proofErr w:type="spellEnd"/>
      <w:r w:rsidR="00E771A5" w:rsidRPr="00E771A5">
        <w:rPr>
          <w:rFonts w:ascii="Times New Roman" w:hAnsi="Times New Roman" w:cs="Times New Roman"/>
          <w:sz w:val="28"/>
          <w:szCs w:val="28"/>
        </w:rPr>
        <w:t xml:space="preserve"> селищної ради</w:t>
      </w:r>
      <w:r w:rsidR="00E771A5">
        <w:rPr>
          <w:rFonts w:ascii="Times New Roman" w:hAnsi="Times New Roman" w:cs="Times New Roman"/>
          <w:sz w:val="28"/>
          <w:szCs w:val="28"/>
        </w:rPr>
        <w:t xml:space="preserve">; </w:t>
      </w:r>
      <w:r w:rsidR="00E771A5" w:rsidRPr="00E771A5">
        <w:rPr>
          <w:rFonts w:ascii="Times New Roman" w:hAnsi="Times New Roman" w:cs="Times New Roman"/>
          <w:sz w:val="28"/>
          <w:szCs w:val="28"/>
        </w:rPr>
        <w:t>комунальне підприємство «</w:t>
      </w:r>
      <w:proofErr w:type="spellStart"/>
      <w:r w:rsidR="00E771A5" w:rsidRPr="00E771A5">
        <w:rPr>
          <w:rFonts w:ascii="Times New Roman" w:hAnsi="Times New Roman" w:cs="Times New Roman"/>
          <w:sz w:val="28"/>
          <w:szCs w:val="28"/>
        </w:rPr>
        <w:t>Коржівське</w:t>
      </w:r>
      <w:proofErr w:type="spellEnd"/>
      <w:r w:rsidR="00E771A5" w:rsidRPr="00E771A5">
        <w:rPr>
          <w:rFonts w:ascii="Times New Roman" w:hAnsi="Times New Roman" w:cs="Times New Roman"/>
          <w:sz w:val="28"/>
          <w:szCs w:val="28"/>
        </w:rPr>
        <w:t xml:space="preserve">» </w:t>
      </w:r>
      <w:proofErr w:type="spellStart"/>
      <w:r w:rsidR="00E771A5" w:rsidRPr="00E771A5">
        <w:rPr>
          <w:rFonts w:ascii="Times New Roman" w:hAnsi="Times New Roman" w:cs="Times New Roman"/>
          <w:sz w:val="28"/>
          <w:szCs w:val="28"/>
        </w:rPr>
        <w:t>Баришівської</w:t>
      </w:r>
      <w:proofErr w:type="spellEnd"/>
      <w:r w:rsidR="00E771A5" w:rsidRPr="00E771A5">
        <w:rPr>
          <w:rFonts w:ascii="Times New Roman" w:hAnsi="Times New Roman" w:cs="Times New Roman"/>
          <w:sz w:val="28"/>
          <w:szCs w:val="28"/>
        </w:rPr>
        <w:t xml:space="preserve"> селищної ради</w:t>
      </w:r>
      <w:r w:rsidR="00E771A5">
        <w:rPr>
          <w:rFonts w:ascii="Times New Roman" w:hAnsi="Times New Roman" w:cs="Times New Roman"/>
          <w:sz w:val="28"/>
          <w:szCs w:val="28"/>
        </w:rPr>
        <w:t xml:space="preserve">; </w:t>
      </w:r>
      <w:proofErr w:type="spellStart"/>
      <w:r w:rsidR="00E771A5" w:rsidRPr="00E771A5">
        <w:rPr>
          <w:rFonts w:ascii="Times New Roman" w:hAnsi="Times New Roman" w:cs="Times New Roman"/>
          <w:sz w:val="28"/>
          <w:szCs w:val="28"/>
        </w:rPr>
        <w:t>корніївський</w:t>
      </w:r>
      <w:proofErr w:type="spellEnd"/>
      <w:r w:rsidR="00E771A5" w:rsidRPr="00E771A5">
        <w:rPr>
          <w:rFonts w:ascii="Times New Roman" w:hAnsi="Times New Roman" w:cs="Times New Roman"/>
          <w:sz w:val="28"/>
          <w:szCs w:val="28"/>
        </w:rPr>
        <w:t xml:space="preserve"> сільський комбінат комунального господарства </w:t>
      </w:r>
      <w:proofErr w:type="spellStart"/>
      <w:r w:rsidR="00E771A5" w:rsidRPr="00E771A5">
        <w:rPr>
          <w:rFonts w:ascii="Times New Roman" w:hAnsi="Times New Roman" w:cs="Times New Roman"/>
          <w:sz w:val="28"/>
          <w:szCs w:val="28"/>
        </w:rPr>
        <w:t>Баришівської</w:t>
      </w:r>
      <w:proofErr w:type="spellEnd"/>
      <w:r w:rsidR="00E771A5" w:rsidRPr="00E771A5">
        <w:rPr>
          <w:rFonts w:ascii="Times New Roman" w:hAnsi="Times New Roman" w:cs="Times New Roman"/>
          <w:sz w:val="28"/>
          <w:szCs w:val="28"/>
        </w:rPr>
        <w:t xml:space="preserve"> селищної ради</w:t>
      </w:r>
      <w:r w:rsidR="00E771A5">
        <w:rPr>
          <w:rFonts w:ascii="Times New Roman" w:hAnsi="Times New Roman" w:cs="Times New Roman"/>
          <w:sz w:val="28"/>
          <w:szCs w:val="28"/>
        </w:rPr>
        <w:t xml:space="preserve">), зокрема: </w:t>
      </w:r>
    </w:p>
    <w:p w14:paraId="094357C8" w14:textId="7B6D7461" w:rsidR="002A6FE5" w:rsidRPr="00E771A5" w:rsidRDefault="00E771A5" w:rsidP="00357922">
      <w:pPr>
        <w:pStyle w:val="a3"/>
        <w:numPr>
          <w:ilvl w:val="0"/>
          <w:numId w:val="19"/>
        </w:numPr>
        <w:spacing w:after="0" w:line="240" w:lineRule="auto"/>
        <w:ind w:left="0"/>
        <w:jc w:val="both"/>
        <w:rPr>
          <w:rFonts w:ascii="Times New Roman" w:hAnsi="Times New Roman" w:cs="Times New Roman"/>
          <w:sz w:val="28"/>
          <w:szCs w:val="28"/>
        </w:rPr>
      </w:pPr>
      <w:r w:rsidRPr="00E771A5">
        <w:rPr>
          <w:rFonts w:ascii="Times New Roman" w:hAnsi="Times New Roman" w:cs="Times New Roman"/>
          <w:sz w:val="28"/>
          <w:szCs w:val="28"/>
        </w:rPr>
        <w:t xml:space="preserve">не </w:t>
      </w:r>
      <w:r w:rsidR="002A6FE5" w:rsidRPr="00E771A5">
        <w:rPr>
          <w:rFonts w:ascii="Times New Roman" w:hAnsi="Times New Roman" w:cs="Times New Roman"/>
          <w:sz w:val="28"/>
          <w:szCs w:val="28"/>
        </w:rPr>
        <w:t>забезпечено функціонування системи управління охороною праці</w:t>
      </w:r>
      <w:r>
        <w:rPr>
          <w:rFonts w:ascii="Times New Roman" w:hAnsi="Times New Roman" w:cs="Times New Roman"/>
          <w:sz w:val="28"/>
          <w:szCs w:val="28"/>
        </w:rPr>
        <w:t>;</w:t>
      </w:r>
    </w:p>
    <w:p w14:paraId="285645A1" w14:textId="799B922A" w:rsidR="002A6FE5" w:rsidRPr="002A6FE5" w:rsidRDefault="00E771A5" w:rsidP="00357922">
      <w:pPr>
        <w:pStyle w:val="a3"/>
        <w:numPr>
          <w:ilvl w:val="0"/>
          <w:numId w:val="13"/>
        </w:numPr>
        <w:spacing w:after="0" w:line="240" w:lineRule="auto"/>
        <w:ind w:left="0"/>
        <w:jc w:val="both"/>
        <w:rPr>
          <w:rFonts w:ascii="Times New Roman" w:hAnsi="Times New Roman" w:cs="Times New Roman"/>
          <w:sz w:val="28"/>
          <w:szCs w:val="28"/>
        </w:rPr>
      </w:pPr>
      <w:r w:rsidRPr="002A6FE5">
        <w:rPr>
          <w:rFonts w:ascii="Times New Roman" w:hAnsi="Times New Roman" w:cs="Times New Roman"/>
          <w:sz w:val="28"/>
          <w:szCs w:val="28"/>
        </w:rPr>
        <w:t xml:space="preserve">не </w:t>
      </w:r>
      <w:r w:rsidR="002A6FE5" w:rsidRPr="002A6FE5">
        <w:rPr>
          <w:rFonts w:ascii="Times New Roman" w:hAnsi="Times New Roman" w:cs="Times New Roman"/>
          <w:sz w:val="28"/>
          <w:szCs w:val="28"/>
        </w:rPr>
        <w:t>розроблені і не затверджені посадові інструкції про обов’язки права та відповідальність посадових осіб за виконання покладених на них функції з питань охорони праці</w:t>
      </w:r>
      <w:r>
        <w:rPr>
          <w:rFonts w:ascii="Times New Roman" w:hAnsi="Times New Roman" w:cs="Times New Roman"/>
          <w:sz w:val="28"/>
          <w:szCs w:val="28"/>
        </w:rPr>
        <w:t>;</w:t>
      </w:r>
    </w:p>
    <w:p w14:paraId="5BB192C0" w14:textId="399BF6DD" w:rsidR="002A6FE5" w:rsidRPr="002A6FE5" w:rsidRDefault="00E771A5" w:rsidP="00357922">
      <w:pPr>
        <w:pStyle w:val="a3"/>
        <w:numPr>
          <w:ilvl w:val="0"/>
          <w:numId w:val="13"/>
        </w:numPr>
        <w:spacing w:after="0" w:line="240" w:lineRule="auto"/>
        <w:ind w:left="0"/>
        <w:jc w:val="both"/>
        <w:rPr>
          <w:rFonts w:ascii="Times New Roman" w:hAnsi="Times New Roman" w:cs="Times New Roman"/>
          <w:sz w:val="28"/>
          <w:szCs w:val="28"/>
        </w:rPr>
      </w:pPr>
      <w:r w:rsidRPr="002A6FE5">
        <w:rPr>
          <w:rFonts w:ascii="Times New Roman" w:hAnsi="Times New Roman" w:cs="Times New Roman"/>
          <w:sz w:val="28"/>
          <w:szCs w:val="28"/>
        </w:rPr>
        <w:t xml:space="preserve">не </w:t>
      </w:r>
      <w:r w:rsidR="002A6FE5" w:rsidRPr="002A6FE5">
        <w:rPr>
          <w:rFonts w:ascii="Times New Roman" w:hAnsi="Times New Roman" w:cs="Times New Roman"/>
          <w:sz w:val="28"/>
          <w:szCs w:val="28"/>
        </w:rPr>
        <w:t>розроблено Комплексні заходи</w:t>
      </w:r>
      <w:r>
        <w:rPr>
          <w:rFonts w:ascii="Times New Roman" w:hAnsi="Times New Roman" w:cs="Times New Roman"/>
          <w:sz w:val="28"/>
          <w:szCs w:val="28"/>
        </w:rPr>
        <w:t xml:space="preserve"> щодо</w:t>
      </w:r>
      <w:r w:rsidR="002A6FE5" w:rsidRPr="002A6FE5">
        <w:rPr>
          <w:rFonts w:ascii="Times New Roman" w:hAnsi="Times New Roman" w:cs="Times New Roman"/>
          <w:sz w:val="28"/>
          <w:szCs w:val="28"/>
        </w:rPr>
        <w:t xml:space="preserve"> досягнення встановлених нормативів</w:t>
      </w:r>
      <w:r>
        <w:rPr>
          <w:rFonts w:ascii="Times New Roman" w:hAnsi="Times New Roman" w:cs="Times New Roman"/>
          <w:sz w:val="28"/>
          <w:szCs w:val="28"/>
        </w:rPr>
        <w:t xml:space="preserve"> безпеки, гігієни праці та виробничого середовища, підвищення існуючого рівня охорони праці</w:t>
      </w:r>
      <w:r w:rsidR="00817311">
        <w:rPr>
          <w:rFonts w:ascii="Times New Roman" w:hAnsi="Times New Roman" w:cs="Times New Roman"/>
          <w:sz w:val="28"/>
          <w:szCs w:val="28"/>
        </w:rPr>
        <w:t>.</w:t>
      </w:r>
    </w:p>
    <w:p w14:paraId="4DAB4A46" w14:textId="4E47D022" w:rsidR="00354B4A" w:rsidRPr="00F045E8"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F045E8">
        <w:rPr>
          <w:rFonts w:ascii="Times New Roman" w:hAnsi="Times New Roman" w:cs="Times New Roman"/>
          <w:sz w:val="28"/>
          <w:szCs w:val="28"/>
        </w:rPr>
        <w:t>Служба охорони праці</w:t>
      </w:r>
    </w:p>
    <w:p w14:paraId="13697D69" w14:textId="27EB0046"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усунення загроз здоров’ю працівників, викликаних умовами праці відповідно до Закону України «Про охорону праці» на підприємств</w:t>
      </w:r>
      <w:r w:rsidR="00F045E8">
        <w:rPr>
          <w:rFonts w:ascii="Times New Roman" w:hAnsi="Times New Roman" w:cs="Times New Roman"/>
          <w:sz w:val="28"/>
          <w:szCs w:val="28"/>
        </w:rPr>
        <w:t>ах</w:t>
      </w:r>
      <w:r w:rsidRPr="00354B4A">
        <w:rPr>
          <w:rFonts w:ascii="Times New Roman" w:hAnsi="Times New Roman" w:cs="Times New Roman"/>
          <w:sz w:val="28"/>
          <w:szCs w:val="28"/>
        </w:rPr>
        <w:t xml:space="preserve"> створен</w:t>
      </w:r>
      <w:r w:rsidR="00F045E8">
        <w:rPr>
          <w:rFonts w:ascii="Times New Roman" w:hAnsi="Times New Roman" w:cs="Times New Roman"/>
          <w:sz w:val="28"/>
          <w:szCs w:val="28"/>
        </w:rPr>
        <w:t>і</w:t>
      </w:r>
      <w:r w:rsidRPr="00354B4A">
        <w:rPr>
          <w:rFonts w:ascii="Times New Roman" w:hAnsi="Times New Roman" w:cs="Times New Roman"/>
          <w:sz w:val="28"/>
          <w:szCs w:val="28"/>
        </w:rPr>
        <w:t xml:space="preserve"> служб</w:t>
      </w:r>
      <w:r w:rsidR="00F045E8">
        <w:rPr>
          <w:rFonts w:ascii="Times New Roman" w:hAnsi="Times New Roman" w:cs="Times New Roman"/>
          <w:sz w:val="28"/>
          <w:szCs w:val="28"/>
        </w:rPr>
        <w:t>и</w:t>
      </w:r>
      <w:r w:rsidRPr="00354B4A">
        <w:rPr>
          <w:rFonts w:ascii="Times New Roman" w:hAnsi="Times New Roman" w:cs="Times New Roman"/>
          <w:sz w:val="28"/>
          <w:szCs w:val="28"/>
        </w:rPr>
        <w:t xml:space="preserve"> охорони праці.</w:t>
      </w:r>
    </w:p>
    <w:p w14:paraId="0FD294A5" w14:textId="14A79D68" w:rsidR="00354B4A" w:rsidRPr="00354B4A" w:rsidRDefault="009D09FA"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 правило </w:t>
      </w:r>
      <w:r w:rsidRPr="00354B4A">
        <w:rPr>
          <w:rFonts w:ascii="Times New Roman" w:hAnsi="Times New Roman" w:cs="Times New Roman"/>
          <w:sz w:val="28"/>
          <w:szCs w:val="28"/>
        </w:rPr>
        <w:t xml:space="preserve">службу </w:t>
      </w:r>
      <w:r w:rsidR="00354B4A" w:rsidRPr="00354B4A">
        <w:rPr>
          <w:rFonts w:ascii="Times New Roman" w:hAnsi="Times New Roman" w:cs="Times New Roman"/>
          <w:sz w:val="28"/>
          <w:szCs w:val="28"/>
        </w:rPr>
        <w:t>охорони праці очолює інженер з охорони праці, який пройшов навчання та перевірку знань з питань охорони праці.</w:t>
      </w:r>
    </w:p>
    <w:p w14:paraId="53ABFC7E" w14:textId="7D4E4EE2"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 xml:space="preserve">Відповідальними за стан охорони праці в структурних підрозділах наказом по підприємству призначені керівники та спеціалісти, які пройшли навчання та </w:t>
      </w:r>
      <w:r w:rsidRPr="00354B4A">
        <w:rPr>
          <w:rFonts w:ascii="Times New Roman" w:hAnsi="Times New Roman" w:cs="Times New Roman"/>
          <w:sz w:val="28"/>
          <w:szCs w:val="28"/>
        </w:rPr>
        <w:lastRenderedPageBreak/>
        <w:t>перевірку знань з питань охорони праці та забезпечують дотримання працівниками вимог законодавства про охорону праці.</w:t>
      </w:r>
    </w:p>
    <w:p w14:paraId="06EAD492" w14:textId="2FE972E6" w:rsid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 xml:space="preserve">Інженер з охорони праці забезпечує </w:t>
      </w:r>
      <w:proofErr w:type="spellStart"/>
      <w:r w:rsidRPr="00354B4A">
        <w:rPr>
          <w:rFonts w:ascii="Times New Roman" w:hAnsi="Times New Roman" w:cs="Times New Roman"/>
          <w:sz w:val="28"/>
          <w:szCs w:val="28"/>
        </w:rPr>
        <w:t>оперативно</w:t>
      </w:r>
      <w:proofErr w:type="spellEnd"/>
      <w:r w:rsidRPr="00354B4A">
        <w:rPr>
          <w:rFonts w:ascii="Times New Roman" w:hAnsi="Times New Roman" w:cs="Times New Roman"/>
          <w:sz w:val="28"/>
          <w:szCs w:val="28"/>
        </w:rPr>
        <w:t>-методичне керівництво роботою з охорони праці на підприємстві</w:t>
      </w:r>
      <w:r w:rsidR="00817311">
        <w:rPr>
          <w:rFonts w:ascii="Times New Roman" w:hAnsi="Times New Roman" w:cs="Times New Roman"/>
          <w:sz w:val="28"/>
          <w:szCs w:val="28"/>
        </w:rPr>
        <w:t>.</w:t>
      </w:r>
    </w:p>
    <w:p w14:paraId="6FE413AC" w14:textId="16EA7019" w:rsidR="001828CE" w:rsidRPr="00115FED" w:rsidRDefault="001828CE"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 в порушення вимог статті 15 Закону України «Про охорону праці» для вирішення конкретних питань з охорони праці не створена служба з охорони праці, не призначена відповідальна особа за стан охорони праці</w:t>
      </w:r>
      <w:r w:rsidR="00115FED">
        <w:rPr>
          <w:rFonts w:ascii="Times New Roman" w:hAnsi="Times New Roman" w:cs="Times New Roman"/>
          <w:sz w:val="28"/>
          <w:szCs w:val="28"/>
        </w:rPr>
        <w:t xml:space="preserve">, а саме: </w:t>
      </w:r>
      <w:r w:rsidR="00115FED" w:rsidRPr="00115FED">
        <w:rPr>
          <w:rFonts w:ascii="Times New Roman" w:hAnsi="Times New Roman" w:cs="Times New Roman"/>
          <w:sz w:val="28"/>
          <w:szCs w:val="28"/>
        </w:rPr>
        <w:t xml:space="preserve">відсутній </w:t>
      </w:r>
      <w:r w:rsidRPr="00115FED">
        <w:rPr>
          <w:rFonts w:ascii="Times New Roman" w:hAnsi="Times New Roman" w:cs="Times New Roman"/>
          <w:sz w:val="28"/>
          <w:szCs w:val="28"/>
        </w:rPr>
        <w:t>наказ про створення служби охорони праці на підприємстві</w:t>
      </w:r>
      <w:r w:rsidR="00115FED">
        <w:rPr>
          <w:rFonts w:ascii="Times New Roman" w:hAnsi="Times New Roman" w:cs="Times New Roman"/>
          <w:sz w:val="28"/>
          <w:szCs w:val="28"/>
        </w:rPr>
        <w:t xml:space="preserve">, </w:t>
      </w:r>
      <w:r w:rsidR="00115FED" w:rsidRPr="00115FED">
        <w:rPr>
          <w:rFonts w:ascii="Times New Roman" w:hAnsi="Times New Roman" w:cs="Times New Roman"/>
          <w:sz w:val="28"/>
          <w:szCs w:val="28"/>
        </w:rPr>
        <w:t xml:space="preserve">відсутній </w:t>
      </w:r>
      <w:r w:rsidRPr="00115FED">
        <w:rPr>
          <w:rFonts w:ascii="Times New Roman" w:hAnsi="Times New Roman" w:cs="Times New Roman"/>
          <w:sz w:val="28"/>
          <w:szCs w:val="28"/>
        </w:rPr>
        <w:t>договір на залучення сторонніх спеціалістів для виконання функцій служби охорони праці</w:t>
      </w:r>
      <w:r w:rsidR="00115FED">
        <w:rPr>
          <w:rFonts w:ascii="Times New Roman" w:hAnsi="Times New Roman" w:cs="Times New Roman"/>
          <w:sz w:val="28"/>
          <w:szCs w:val="28"/>
        </w:rPr>
        <w:t xml:space="preserve"> (</w:t>
      </w:r>
      <w:r w:rsidR="00115FED" w:rsidRPr="00115FED">
        <w:rPr>
          <w:rFonts w:ascii="Times New Roman" w:hAnsi="Times New Roman" w:cs="Times New Roman"/>
          <w:sz w:val="28"/>
          <w:szCs w:val="28"/>
        </w:rPr>
        <w:t xml:space="preserve">Житлово-комунальне господарство с. </w:t>
      </w:r>
      <w:proofErr w:type="spellStart"/>
      <w:r w:rsidR="00115FED" w:rsidRPr="00115FED">
        <w:rPr>
          <w:rFonts w:ascii="Times New Roman" w:hAnsi="Times New Roman" w:cs="Times New Roman"/>
          <w:sz w:val="28"/>
          <w:szCs w:val="28"/>
        </w:rPr>
        <w:t>Морозівка</w:t>
      </w:r>
      <w:proofErr w:type="spellEnd"/>
      <w:r w:rsidR="00115FED" w:rsidRPr="00115FED">
        <w:rPr>
          <w:rFonts w:ascii="Times New Roman" w:hAnsi="Times New Roman" w:cs="Times New Roman"/>
          <w:sz w:val="28"/>
          <w:szCs w:val="28"/>
        </w:rPr>
        <w:t xml:space="preserve"> </w:t>
      </w:r>
      <w:proofErr w:type="spellStart"/>
      <w:r w:rsidR="00115FED" w:rsidRPr="00115FED">
        <w:rPr>
          <w:rFonts w:ascii="Times New Roman" w:hAnsi="Times New Roman" w:cs="Times New Roman"/>
          <w:sz w:val="28"/>
          <w:szCs w:val="28"/>
        </w:rPr>
        <w:t>Баришівської</w:t>
      </w:r>
      <w:proofErr w:type="spellEnd"/>
      <w:r w:rsidR="00115FED" w:rsidRPr="00115FED">
        <w:rPr>
          <w:rFonts w:ascii="Times New Roman" w:hAnsi="Times New Roman" w:cs="Times New Roman"/>
          <w:sz w:val="28"/>
          <w:szCs w:val="28"/>
        </w:rPr>
        <w:t xml:space="preserve"> селищної ради</w:t>
      </w:r>
      <w:r w:rsidR="00115FED">
        <w:rPr>
          <w:rFonts w:ascii="Times New Roman" w:hAnsi="Times New Roman" w:cs="Times New Roman"/>
          <w:sz w:val="28"/>
          <w:szCs w:val="28"/>
        </w:rPr>
        <w:t xml:space="preserve">; </w:t>
      </w:r>
      <w:r w:rsidR="00115FED" w:rsidRPr="00115FED">
        <w:rPr>
          <w:rFonts w:ascii="Times New Roman" w:hAnsi="Times New Roman" w:cs="Times New Roman"/>
          <w:sz w:val="28"/>
          <w:szCs w:val="28"/>
        </w:rPr>
        <w:t>Комунальне підприємство «</w:t>
      </w:r>
      <w:proofErr w:type="spellStart"/>
      <w:r w:rsidR="00115FED" w:rsidRPr="00115FED">
        <w:rPr>
          <w:rFonts w:ascii="Times New Roman" w:hAnsi="Times New Roman" w:cs="Times New Roman"/>
          <w:sz w:val="28"/>
          <w:szCs w:val="28"/>
        </w:rPr>
        <w:t>Коржівське</w:t>
      </w:r>
      <w:proofErr w:type="spellEnd"/>
      <w:r w:rsidR="00115FED" w:rsidRPr="00115FED">
        <w:rPr>
          <w:rFonts w:ascii="Times New Roman" w:hAnsi="Times New Roman" w:cs="Times New Roman"/>
          <w:sz w:val="28"/>
          <w:szCs w:val="28"/>
        </w:rPr>
        <w:t xml:space="preserve">» </w:t>
      </w:r>
      <w:proofErr w:type="spellStart"/>
      <w:r w:rsidR="00115FED" w:rsidRPr="00115FED">
        <w:rPr>
          <w:rFonts w:ascii="Times New Roman" w:hAnsi="Times New Roman" w:cs="Times New Roman"/>
          <w:sz w:val="28"/>
          <w:szCs w:val="28"/>
        </w:rPr>
        <w:t>Баришівської</w:t>
      </w:r>
      <w:proofErr w:type="spellEnd"/>
      <w:r w:rsidR="00115FED" w:rsidRPr="00115FED">
        <w:rPr>
          <w:rFonts w:ascii="Times New Roman" w:hAnsi="Times New Roman" w:cs="Times New Roman"/>
          <w:sz w:val="28"/>
          <w:szCs w:val="28"/>
        </w:rPr>
        <w:t xml:space="preserve"> селищної ради</w:t>
      </w:r>
      <w:r w:rsidR="00115FED">
        <w:rPr>
          <w:rFonts w:ascii="Times New Roman" w:hAnsi="Times New Roman" w:cs="Times New Roman"/>
          <w:sz w:val="28"/>
          <w:szCs w:val="28"/>
        </w:rPr>
        <w:t xml:space="preserve">; </w:t>
      </w:r>
      <w:proofErr w:type="spellStart"/>
      <w:r w:rsidR="00115FED" w:rsidRPr="00115FED">
        <w:rPr>
          <w:rFonts w:ascii="Times New Roman" w:hAnsi="Times New Roman" w:cs="Times New Roman"/>
          <w:sz w:val="28"/>
          <w:szCs w:val="28"/>
        </w:rPr>
        <w:t>Корніївський</w:t>
      </w:r>
      <w:proofErr w:type="spellEnd"/>
      <w:r w:rsidR="00115FED" w:rsidRPr="00115FED">
        <w:rPr>
          <w:rFonts w:ascii="Times New Roman" w:hAnsi="Times New Roman" w:cs="Times New Roman"/>
          <w:sz w:val="28"/>
          <w:szCs w:val="28"/>
        </w:rPr>
        <w:t xml:space="preserve"> сільський комбінат комунального господарства </w:t>
      </w:r>
      <w:proofErr w:type="spellStart"/>
      <w:r w:rsidR="00115FED" w:rsidRPr="00115FED">
        <w:rPr>
          <w:rFonts w:ascii="Times New Roman" w:hAnsi="Times New Roman" w:cs="Times New Roman"/>
          <w:sz w:val="28"/>
          <w:szCs w:val="28"/>
        </w:rPr>
        <w:t>Баришівської</w:t>
      </w:r>
      <w:proofErr w:type="spellEnd"/>
      <w:r w:rsidR="00115FED" w:rsidRPr="00115FED">
        <w:rPr>
          <w:rFonts w:ascii="Times New Roman" w:hAnsi="Times New Roman" w:cs="Times New Roman"/>
          <w:sz w:val="28"/>
          <w:szCs w:val="28"/>
        </w:rPr>
        <w:t xml:space="preserve"> селищної ради</w:t>
      </w:r>
      <w:r w:rsidR="00115FED">
        <w:rPr>
          <w:rFonts w:ascii="Times New Roman" w:hAnsi="Times New Roman" w:cs="Times New Roman"/>
          <w:sz w:val="28"/>
          <w:szCs w:val="28"/>
        </w:rPr>
        <w:t>).</w:t>
      </w:r>
    </w:p>
    <w:p w14:paraId="0B561ED6" w14:textId="77777777" w:rsidR="00115FED" w:rsidRPr="00115FED" w:rsidRDefault="00115FED" w:rsidP="00357922">
      <w:pPr>
        <w:spacing w:after="0" w:line="240" w:lineRule="auto"/>
        <w:jc w:val="both"/>
        <w:rPr>
          <w:rFonts w:ascii="Times New Roman" w:hAnsi="Times New Roman" w:cs="Times New Roman"/>
          <w:sz w:val="28"/>
          <w:szCs w:val="28"/>
        </w:rPr>
      </w:pPr>
    </w:p>
    <w:p w14:paraId="44232842" w14:textId="2CECA36D" w:rsidR="00354B4A" w:rsidRPr="009D09FA"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9D09FA">
        <w:rPr>
          <w:rFonts w:ascii="Times New Roman" w:hAnsi="Times New Roman" w:cs="Times New Roman"/>
          <w:sz w:val="28"/>
          <w:szCs w:val="28"/>
        </w:rPr>
        <w:t>Внутрішні нормативні акти з охорони праці</w:t>
      </w:r>
    </w:p>
    <w:p w14:paraId="1D51C39A" w14:textId="0D4644A6"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На виконання вимог статті 13 Закону України «Про охорону праці» відповідно до нормативно-правових актів з охорони праці розроблені і затверджені положення, інструкції, що діють в межах підприємства та встановлюють правила виконання робіт.</w:t>
      </w:r>
    </w:p>
    <w:p w14:paraId="2864892A"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Основні внутрішні нормативні акти з охорони праці:</w:t>
      </w:r>
    </w:p>
    <w:p w14:paraId="6B75C258" w14:textId="3A1E2DFC"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Положення про систему управління охороною праці;</w:t>
      </w:r>
    </w:p>
    <w:p w14:paraId="36B94678" w14:textId="5BC442AF"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Положення про службу охорони праці;</w:t>
      </w:r>
    </w:p>
    <w:p w14:paraId="045F5C21" w14:textId="5BDB3827"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Положення про порядок навчання і перевірки знань з питань охорони праці;</w:t>
      </w:r>
    </w:p>
    <w:p w14:paraId="264B4536" w14:textId="5BBB9AD7"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інструкції з охорони праці за професіями та видами робіт.</w:t>
      </w:r>
    </w:p>
    <w:p w14:paraId="29DAE794"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Внутрішні нормативні акти з охорони праці розроблені, затверджені та передані в структурні підрозділи для використання в роботі, видачі працівникам під час первинного інструктажу з питань охорони праці або розміщення на робочих місцях.</w:t>
      </w:r>
    </w:p>
    <w:p w14:paraId="7727B178" w14:textId="3CC1A588" w:rsid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Комплекти інструкцій з охорони праці та затверджені їх переліки наявні у керівників підрозділів.</w:t>
      </w:r>
    </w:p>
    <w:p w14:paraId="6BF81E62" w14:textId="4DB23072" w:rsidR="00014035" w:rsidRPr="00354B4A" w:rsidRDefault="00014035"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 на комунальних підприємствах громади (</w:t>
      </w:r>
      <w:r w:rsidRPr="00115FED">
        <w:rPr>
          <w:rFonts w:ascii="Times New Roman" w:hAnsi="Times New Roman" w:cs="Times New Roman"/>
          <w:sz w:val="28"/>
          <w:szCs w:val="28"/>
        </w:rPr>
        <w:t xml:space="preserve">Житлово-комунальне господарство с. </w:t>
      </w:r>
      <w:proofErr w:type="spellStart"/>
      <w:r w:rsidRPr="00115FED">
        <w:rPr>
          <w:rFonts w:ascii="Times New Roman" w:hAnsi="Times New Roman" w:cs="Times New Roman"/>
          <w:sz w:val="28"/>
          <w:szCs w:val="28"/>
        </w:rPr>
        <w:t>Морозівка</w:t>
      </w:r>
      <w:proofErr w:type="spellEnd"/>
      <w:r w:rsidRPr="00115FED">
        <w:rPr>
          <w:rFonts w:ascii="Times New Roman" w:hAnsi="Times New Roman" w:cs="Times New Roman"/>
          <w:sz w:val="28"/>
          <w:szCs w:val="28"/>
        </w:rPr>
        <w:t xml:space="preserve"> </w:t>
      </w:r>
      <w:proofErr w:type="spellStart"/>
      <w:r w:rsidRPr="00115FED">
        <w:rPr>
          <w:rFonts w:ascii="Times New Roman" w:hAnsi="Times New Roman" w:cs="Times New Roman"/>
          <w:sz w:val="28"/>
          <w:szCs w:val="28"/>
        </w:rPr>
        <w:t>Баришівської</w:t>
      </w:r>
      <w:proofErr w:type="spellEnd"/>
      <w:r w:rsidRPr="00115FED">
        <w:rPr>
          <w:rFonts w:ascii="Times New Roman" w:hAnsi="Times New Roman" w:cs="Times New Roman"/>
          <w:sz w:val="28"/>
          <w:szCs w:val="28"/>
        </w:rPr>
        <w:t xml:space="preserve"> селищної ради</w:t>
      </w:r>
      <w:r>
        <w:rPr>
          <w:rFonts w:ascii="Times New Roman" w:hAnsi="Times New Roman" w:cs="Times New Roman"/>
          <w:sz w:val="28"/>
          <w:szCs w:val="28"/>
        </w:rPr>
        <w:t xml:space="preserve">; </w:t>
      </w:r>
      <w:r w:rsidRPr="00115FED">
        <w:rPr>
          <w:rFonts w:ascii="Times New Roman" w:hAnsi="Times New Roman" w:cs="Times New Roman"/>
          <w:sz w:val="28"/>
          <w:szCs w:val="28"/>
        </w:rPr>
        <w:t>Комунальне підприємство «</w:t>
      </w:r>
      <w:proofErr w:type="spellStart"/>
      <w:r w:rsidRPr="00115FED">
        <w:rPr>
          <w:rFonts w:ascii="Times New Roman" w:hAnsi="Times New Roman" w:cs="Times New Roman"/>
          <w:sz w:val="28"/>
          <w:szCs w:val="28"/>
        </w:rPr>
        <w:t>Коржівське</w:t>
      </w:r>
      <w:proofErr w:type="spellEnd"/>
      <w:r w:rsidRPr="00115FED">
        <w:rPr>
          <w:rFonts w:ascii="Times New Roman" w:hAnsi="Times New Roman" w:cs="Times New Roman"/>
          <w:sz w:val="28"/>
          <w:szCs w:val="28"/>
        </w:rPr>
        <w:t xml:space="preserve">» </w:t>
      </w:r>
      <w:proofErr w:type="spellStart"/>
      <w:r w:rsidRPr="00115FED">
        <w:rPr>
          <w:rFonts w:ascii="Times New Roman" w:hAnsi="Times New Roman" w:cs="Times New Roman"/>
          <w:sz w:val="28"/>
          <w:szCs w:val="28"/>
        </w:rPr>
        <w:t>Баришівської</w:t>
      </w:r>
      <w:proofErr w:type="spellEnd"/>
      <w:r w:rsidRPr="00115FED">
        <w:rPr>
          <w:rFonts w:ascii="Times New Roman" w:hAnsi="Times New Roman" w:cs="Times New Roman"/>
          <w:sz w:val="28"/>
          <w:szCs w:val="28"/>
        </w:rPr>
        <w:t xml:space="preserve"> селищної ради</w:t>
      </w:r>
      <w:r>
        <w:rPr>
          <w:rFonts w:ascii="Times New Roman" w:hAnsi="Times New Roman" w:cs="Times New Roman"/>
          <w:sz w:val="28"/>
          <w:szCs w:val="28"/>
        </w:rPr>
        <w:t xml:space="preserve">; </w:t>
      </w:r>
      <w:proofErr w:type="spellStart"/>
      <w:r w:rsidRPr="00115FED">
        <w:rPr>
          <w:rFonts w:ascii="Times New Roman" w:hAnsi="Times New Roman" w:cs="Times New Roman"/>
          <w:sz w:val="28"/>
          <w:szCs w:val="28"/>
        </w:rPr>
        <w:t>Корніївський</w:t>
      </w:r>
      <w:proofErr w:type="spellEnd"/>
      <w:r w:rsidRPr="00115FED">
        <w:rPr>
          <w:rFonts w:ascii="Times New Roman" w:hAnsi="Times New Roman" w:cs="Times New Roman"/>
          <w:sz w:val="28"/>
          <w:szCs w:val="28"/>
        </w:rPr>
        <w:t xml:space="preserve"> сільський комбінат комунального господарства </w:t>
      </w:r>
      <w:proofErr w:type="spellStart"/>
      <w:r w:rsidRPr="00115FED">
        <w:rPr>
          <w:rFonts w:ascii="Times New Roman" w:hAnsi="Times New Roman" w:cs="Times New Roman"/>
          <w:sz w:val="28"/>
          <w:szCs w:val="28"/>
        </w:rPr>
        <w:t>Баришівської</w:t>
      </w:r>
      <w:proofErr w:type="spellEnd"/>
      <w:r w:rsidRPr="00115FED">
        <w:rPr>
          <w:rFonts w:ascii="Times New Roman" w:hAnsi="Times New Roman" w:cs="Times New Roman"/>
          <w:sz w:val="28"/>
          <w:szCs w:val="28"/>
        </w:rPr>
        <w:t xml:space="preserve"> селищної ради</w:t>
      </w:r>
      <w:r>
        <w:rPr>
          <w:rFonts w:ascii="Times New Roman" w:hAnsi="Times New Roman" w:cs="Times New Roman"/>
          <w:sz w:val="28"/>
          <w:szCs w:val="28"/>
        </w:rPr>
        <w:t>) відповідно до вимог Положення про розробку інструкцій з охорони праці для кожної професії згідно штатного розпису, а також для робіт з підвищеною небезпекою не в повному обсязі розроблені інструкції з охорони праці. При розробленні інструкцій з охорони праці за професіями та видами робіт не враховані всі технологічні операції виробничого процесу та вимоги технічної документації.</w:t>
      </w:r>
    </w:p>
    <w:p w14:paraId="0850936F" w14:textId="34088B7C" w:rsidR="00354B4A" w:rsidRPr="009D09FA"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9D09FA">
        <w:rPr>
          <w:rFonts w:ascii="Times New Roman" w:hAnsi="Times New Roman" w:cs="Times New Roman"/>
          <w:sz w:val="28"/>
          <w:szCs w:val="28"/>
        </w:rPr>
        <w:t>Медичні огляди працівників</w:t>
      </w:r>
    </w:p>
    <w:p w14:paraId="7EB207DC" w14:textId="5B4EBA8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Значна увага приділяється питанням профілактики захворюваності працівників. З метою активного, динамічного спостереження за станом здоров'я працівників щорічно здійснюється медичне обстеження працюючих.</w:t>
      </w:r>
    </w:p>
    <w:p w14:paraId="6DD527D3"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lastRenderedPageBreak/>
        <w:t>Під час укладання трудового договору працівника інформують під розписку про умови праці та про наявність на його робочому місці небезпечних і шкідливих виробничих факторів.</w:t>
      </w:r>
    </w:p>
    <w:p w14:paraId="48717CC2"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Попередні і періодичні медичні огляди, а також щорічний обов'язковий медичний огляд осіб віком до 21 року проводяться відповідно до статті 17 Закону України «Про охорону праці» та Порядку проведення медичних оглядів працівників певних категорій, затвердженого наказом Міністерства охорони здоров'я України від 21.05.2007 № 246.</w:t>
      </w:r>
    </w:p>
    <w:p w14:paraId="5F303689" w14:textId="372DF51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Щорічно складається «Акт визначення категорій працівників, які підлягають попередньому (періодичним) медичному огляду» та поіменні списки працівників, які підлягають періодичним медичним оглядам, укладаються договори із закладами охорони здоров’я.</w:t>
      </w:r>
    </w:p>
    <w:p w14:paraId="0E287E62" w14:textId="47F955F6" w:rsidR="00354B4A" w:rsidRDefault="005B5543"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54B4A" w:rsidRPr="00354B4A">
        <w:rPr>
          <w:rFonts w:ascii="Times New Roman" w:hAnsi="Times New Roman" w:cs="Times New Roman"/>
          <w:sz w:val="28"/>
          <w:szCs w:val="28"/>
        </w:rPr>
        <w:t>роводиться аналіз заключних актів, складених за результатами медичних оглядів та виконуються рекомендовані комісією лікувально-профілактичні, санітарно-протиепідемічні та оздоровчі заходи, а також заходи з попередження професійних та загальних захворювань.</w:t>
      </w:r>
    </w:p>
    <w:p w14:paraId="4363A252" w14:textId="0E6E7EB3" w:rsidR="00014035" w:rsidRPr="00354B4A" w:rsidRDefault="00014035"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 на момент проведення перевірки, були відсутні заключні акти, стосовно працівників, які мають проблеми зі здоров’ям, через що не можливо прийняти рішення про переведення їх на іншу роботу за станом здоро</w:t>
      </w:r>
      <w:r w:rsidR="00FE131F">
        <w:rPr>
          <w:rFonts w:ascii="Times New Roman" w:hAnsi="Times New Roman" w:cs="Times New Roman"/>
          <w:sz w:val="28"/>
          <w:szCs w:val="28"/>
        </w:rPr>
        <w:t>в’я, про заборону виконання ними певних видів робіт, про направлення на до обстеження на МСЕК або лікування (</w:t>
      </w:r>
      <w:r w:rsidR="00FE131F" w:rsidRPr="00115FED">
        <w:rPr>
          <w:rFonts w:ascii="Times New Roman" w:hAnsi="Times New Roman" w:cs="Times New Roman"/>
          <w:sz w:val="28"/>
          <w:szCs w:val="28"/>
        </w:rPr>
        <w:t xml:space="preserve">Житлово-комунальне господарство с. </w:t>
      </w:r>
      <w:proofErr w:type="spellStart"/>
      <w:r w:rsidR="00FE131F" w:rsidRPr="00115FED">
        <w:rPr>
          <w:rFonts w:ascii="Times New Roman" w:hAnsi="Times New Roman" w:cs="Times New Roman"/>
          <w:sz w:val="28"/>
          <w:szCs w:val="28"/>
        </w:rPr>
        <w:t>Морозівка</w:t>
      </w:r>
      <w:proofErr w:type="spellEnd"/>
      <w:r w:rsidR="00FE131F" w:rsidRPr="00115FED">
        <w:rPr>
          <w:rFonts w:ascii="Times New Roman" w:hAnsi="Times New Roman" w:cs="Times New Roman"/>
          <w:sz w:val="28"/>
          <w:szCs w:val="28"/>
        </w:rPr>
        <w:t xml:space="preserve"> </w:t>
      </w:r>
      <w:proofErr w:type="spellStart"/>
      <w:r w:rsidR="00FE131F" w:rsidRPr="00115FED">
        <w:rPr>
          <w:rFonts w:ascii="Times New Roman" w:hAnsi="Times New Roman" w:cs="Times New Roman"/>
          <w:sz w:val="28"/>
          <w:szCs w:val="28"/>
        </w:rPr>
        <w:t>Баришівської</w:t>
      </w:r>
      <w:proofErr w:type="spellEnd"/>
      <w:r w:rsidR="00FE131F" w:rsidRPr="00115FED">
        <w:rPr>
          <w:rFonts w:ascii="Times New Roman" w:hAnsi="Times New Roman" w:cs="Times New Roman"/>
          <w:sz w:val="28"/>
          <w:szCs w:val="28"/>
        </w:rPr>
        <w:t xml:space="preserve"> селищної ради</w:t>
      </w:r>
      <w:r w:rsidR="00FE131F">
        <w:rPr>
          <w:rFonts w:ascii="Times New Roman" w:hAnsi="Times New Roman" w:cs="Times New Roman"/>
          <w:sz w:val="28"/>
          <w:szCs w:val="28"/>
        </w:rPr>
        <w:t xml:space="preserve">; </w:t>
      </w:r>
      <w:r w:rsidR="00FE131F" w:rsidRPr="00115FED">
        <w:rPr>
          <w:rFonts w:ascii="Times New Roman" w:hAnsi="Times New Roman" w:cs="Times New Roman"/>
          <w:sz w:val="28"/>
          <w:szCs w:val="28"/>
        </w:rPr>
        <w:t>Комунальне підприємство «</w:t>
      </w:r>
      <w:proofErr w:type="spellStart"/>
      <w:r w:rsidR="00FE131F" w:rsidRPr="00115FED">
        <w:rPr>
          <w:rFonts w:ascii="Times New Roman" w:hAnsi="Times New Roman" w:cs="Times New Roman"/>
          <w:sz w:val="28"/>
          <w:szCs w:val="28"/>
        </w:rPr>
        <w:t>Коржівське</w:t>
      </w:r>
      <w:proofErr w:type="spellEnd"/>
      <w:r w:rsidR="00FE131F" w:rsidRPr="00115FED">
        <w:rPr>
          <w:rFonts w:ascii="Times New Roman" w:hAnsi="Times New Roman" w:cs="Times New Roman"/>
          <w:sz w:val="28"/>
          <w:szCs w:val="28"/>
        </w:rPr>
        <w:t xml:space="preserve">» </w:t>
      </w:r>
      <w:proofErr w:type="spellStart"/>
      <w:r w:rsidR="00FE131F" w:rsidRPr="00115FED">
        <w:rPr>
          <w:rFonts w:ascii="Times New Roman" w:hAnsi="Times New Roman" w:cs="Times New Roman"/>
          <w:sz w:val="28"/>
          <w:szCs w:val="28"/>
        </w:rPr>
        <w:t>Баришівської</w:t>
      </w:r>
      <w:proofErr w:type="spellEnd"/>
      <w:r w:rsidR="00FE131F" w:rsidRPr="00115FED">
        <w:rPr>
          <w:rFonts w:ascii="Times New Roman" w:hAnsi="Times New Roman" w:cs="Times New Roman"/>
          <w:sz w:val="28"/>
          <w:szCs w:val="28"/>
        </w:rPr>
        <w:t xml:space="preserve"> селищної ради</w:t>
      </w:r>
      <w:r w:rsidR="00FE131F">
        <w:rPr>
          <w:rFonts w:ascii="Times New Roman" w:hAnsi="Times New Roman" w:cs="Times New Roman"/>
          <w:sz w:val="28"/>
          <w:szCs w:val="28"/>
        </w:rPr>
        <w:t xml:space="preserve">; </w:t>
      </w:r>
      <w:proofErr w:type="spellStart"/>
      <w:r w:rsidR="00FE131F" w:rsidRPr="00115FED">
        <w:rPr>
          <w:rFonts w:ascii="Times New Roman" w:hAnsi="Times New Roman" w:cs="Times New Roman"/>
          <w:sz w:val="28"/>
          <w:szCs w:val="28"/>
        </w:rPr>
        <w:t>Корніївський</w:t>
      </w:r>
      <w:proofErr w:type="spellEnd"/>
      <w:r w:rsidR="00FE131F" w:rsidRPr="00115FED">
        <w:rPr>
          <w:rFonts w:ascii="Times New Roman" w:hAnsi="Times New Roman" w:cs="Times New Roman"/>
          <w:sz w:val="28"/>
          <w:szCs w:val="28"/>
        </w:rPr>
        <w:t xml:space="preserve"> сільський комбінат комунального господарства </w:t>
      </w:r>
      <w:proofErr w:type="spellStart"/>
      <w:r w:rsidR="00FE131F" w:rsidRPr="00115FED">
        <w:rPr>
          <w:rFonts w:ascii="Times New Roman" w:hAnsi="Times New Roman" w:cs="Times New Roman"/>
          <w:sz w:val="28"/>
          <w:szCs w:val="28"/>
        </w:rPr>
        <w:t>Баришівської</w:t>
      </w:r>
      <w:proofErr w:type="spellEnd"/>
      <w:r w:rsidR="00FE131F" w:rsidRPr="00115FED">
        <w:rPr>
          <w:rFonts w:ascii="Times New Roman" w:hAnsi="Times New Roman" w:cs="Times New Roman"/>
          <w:sz w:val="28"/>
          <w:szCs w:val="28"/>
        </w:rPr>
        <w:t xml:space="preserve"> селищної ради</w:t>
      </w:r>
      <w:r w:rsidR="00FE131F">
        <w:rPr>
          <w:rFonts w:ascii="Times New Roman" w:hAnsi="Times New Roman" w:cs="Times New Roman"/>
          <w:sz w:val="28"/>
          <w:szCs w:val="28"/>
        </w:rPr>
        <w:t>).</w:t>
      </w:r>
    </w:p>
    <w:p w14:paraId="2A543BAA" w14:textId="031E4BBB" w:rsidR="00354B4A" w:rsidRPr="005B5543"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5B5543">
        <w:rPr>
          <w:rFonts w:ascii="Times New Roman" w:hAnsi="Times New Roman" w:cs="Times New Roman"/>
          <w:sz w:val="28"/>
          <w:szCs w:val="28"/>
        </w:rPr>
        <w:t>Навчання з питань охорони праці та система інструктажів з охорони праці</w:t>
      </w:r>
    </w:p>
    <w:p w14:paraId="18B45D86" w14:textId="46C2A230" w:rsidR="00354B4A" w:rsidRPr="00354B4A" w:rsidRDefault="007F1C72"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354B4A" w:rsidRPr="00354B4A">
        <w:rPr>
          <w:rFonts w:ascii="Times New Roman" w:hAnsi="Times New Roman" w:cs="Times New Roman"/>
          <w:sz w:val="28"/>
          <w:szCs w:val="28"/>
        </w:rPr>
        <w:t>авчання та інструктажі з питань охорони праці проводяться відповідно до вимог Типового положення про порядок проведення навчання і перевірки знань з питань охорони праці та розробленого на підставі нього Положення про порядок навчання і перевірки знань з питань охорони праці.</w:t>
      </w:r>
    </w:p>
    <w:p w14:paraId="480519C5"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Вступний інструктаж працівникам проводить інженер з охорони праці, інструктажі на робочих місцях (первинний, повторний, цільовий та позаплановий) проводять керівники структурних підрозділів. Про проведення первинного, повторного, позапланового та цільового інструктажів та допуск до роботи, особа, яка проводила інструктаж, вносить запис до журналу реєстрації інструктажів з питань охорони праці на робочому місці.</w:t>
      </w:r>
    </w:p>
    <w:p w14:paraId="1112829F"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Працівники, які виконують роботи підвищеної небезпеки, або там, де є потреба в професійному доборі, проходять щорічне спеціальне навчання і перевірку знань з питань охорони праці. Перед перевіркою знань з питань охорони праці для працівників проводиться навчання: лекції, консультації. Для перевірки знань працівників з питань охорони праці наказом по підприємству створено постійно діючу комісію, до складу якої входить представник профспілки та посадові особи, що пройшли навчання та перевірку знань з питань охорони праці. Перевірка знань працівників проводиться за нормативно-</w:t>
      </w:r>
      <w:r w:rsidRPr="00354B4A">
        <w:rPr>
          <w:rFonts w:ascii="Times New Roman" w:hAnsi="Times New Roman" w:cs="Times New Roman"/>
          <w:sz w:val="28"/>
          <w:szCs w:val="28"/>
        </w:rPr>
        <w:lastRenderedPageBreak/>
        <w:t>правовими актами з охорони праці, додержання вимог яких входить до функціональних обов’язків.</w:t>
      </w:r>
    </w:p>
    <w:p w14:paraId="7331CF77" w14:textId="2CAA55A5" w:rsid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Службою охорони праці формуються плани-графіки проведення навчання і перевірки знань з питань охорони праці. Формою перевірки знань з питань охорони праці працівників є іспит у вигляді усного опитування. Результати перевірки знань оформлюються протоколом. Результати перевірки знань працівників з питань охорони праці, електробезпеки, технології робіт, спеціальних правил та пожежної безпеки заносяться до посвідчення працівника.</w:t>
      </w:r>
    </w:p>
    <w:p w14:paraId="1DA47515" w14:textId="0792AFEC" w:rsidR="00F76F28" w:rsidRDefault="00F76F28"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Разом з тим порушення вимог </w:t>
      </w:r>
      <w:r w:rsidR="009F128D">
        <w:rPr>
          <w:rFonts w:ascii="Times New Roman" w:hAnsi="Times New Roman" w:cs="Times New Roman"/>
          <w:sz w:val="28"/>
          <w:szCs w:val="28"/>
        </w:rPr>
        <w:t xml:space="preserve">Типового </w:t>
      </w:r>
      <w:r>
        <w:rPr>
          <w:rFonts w:ascii="Times New Roman" w:hAnsi="Times New Roman" w:cs="Times New Roman"/>
          <w:sz w:val="28"/>
          <w:szCs w:val="28"/>
        </w:rPr>
        <w:t>положення про порядок проведення навчання та перевірки знань з питань охорони праці в деяких закладах освіти та комунальних підприємствах громади мають місце наступні порушення:</w:t>
      </w:r>
    </w:p>
    <w:p w14:paraId="5E1913CD" w14:textId="3F14DA8A" w:rsidR="00F76F28" w:rsidRP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своєчасно проводиться з працівниками вступний інструктаж з охорони праці</w:t>
      </w:r>
      <w:r>
        <w:rPr>
          <w:rFonts w:ascii="Times New Roman" w:hAnsi="Times New Roman" w:cs="Times New Roman"/>
          <w:sz w:val="28"/>
          <w:szCs w:val="28"/>
        </w:rPr>
        <w:t>;</w:t>
      </w:r>
    </w:p>
    <w:p w14:paraId="459CC65E" w14:textId="002ED47D" w:rsidR="00F76F28" w:rsidRP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інформуються працівники про основні вимоги законів, інших НПАОП та актів з охорони праці, що діють у межах підприємства</w:t>
      </w:r>
      <w:r>
        <w:rPr>
          <w:rFonts w:ascii="Times New Roman" w:hAnsi="Times New Roman" w:cs="Times New Roman"/>
          <w:sz w:val="28"/>
          <w:szCs w:val="28"/>
        </w:rPr>
        <w:t>;</w:t>
      </w:r>
    </w:p>
    <w:p w14:paraId="24A7C7F6" w14:textId="055B4771" w:rsidR="00F76F28" w:rsidRP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сформовані, н</w:t>
      </w:r>
      <w:r>
        <w:rPr>
          <w:rFonts w:ascii="Times New Roman" w:hAnsi="Times New Roman" w:cs="Times New Roman"/>
          <w:sz w:val="28"/>
          <w:szCs w:val="28"/>
        </w:rPr>
        <w:t>е</w:t>
      </w:r>
      <w:r w:rsidR="00F76F28" w:rsidRPr="00F76F28">
        <w:rPr>
          <w:rFonts w:ascii="Times New Roman" w:hAnsi="Times New Roman" w:cs="Times New Roman"/>
          <w:sz w:val="28"/>
          <w:szCs w:val="28"/>
        </w:rPr>
        <w:t xml:space="preserve"> затвердженні  плани-графіки проведення навчання та перевірки знань з питань охорони праці (до виконання робіт з  підвищеною небезпекою)</w:t>
      </w:r>
      <w:r>
        <w:rPr>
          <w:rFonts w:ascii="Times New Roman" w:hAnsi="Times New Roman" w:cs="Times New Roman"/>
          <w:sz w:val="28"/>
          <w:szCs w:val="28"/>
        </w:rPr>
        <w:t>;</w:t>
      </w:r>
    </w:p>
    <w:p w14:paraId="28FB6A82" w14:textId="6B238FEE" w:rsidR="00F76F28" w:rsidRP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всі члени комісії пройшли навчання та перевірку знань з питань охорони праці</w:t>
      </w:r>
      <w:r>
        <w:rPr>
          <w:rFonts w:ascii="Times New Roman" w:hAnsi="Times New Roman" w:cs="Times New Roman"/>
          <w:sz w:val="28"/>
          <w:szCs w:val="28"/>
        </w:rPr>
        <w:t>;</w:t>
      </w:r>
    </w:p>
    <w:p w14:paraId="7D95A4EC" w14:textId="4289175E" w:rsidR="00F76F28" w:rsidRP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розроблено та не затверджено роботодавцем  перелік питань для перевірки знань з охорони праці працівників</w:t>
      </w:r>
      <w:r>
        <w:rPr>
          <w:rFonts w:ascii="Times New Roman" w:hAnsi="Times New Roman" w:cs="Times New Roman"/>
          <w:sz w:val="28"/>
          <w:szCs w:val="28"/>
        </w:rPr>
        <w:t>;</w:t>
      </w:r>
    </w:p>
    <w:p w14:paraId="7177BC08" w14:textId="1180AD29" w:rsidR="00F76F28" w:rsidRP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витримані вимоги оформлення протоколів  засідання комісії з перевірки знань з питань охорони праці</w:t>
      </w:r>
      <w:r>
        <w:rPr>
          <w:rFonts w:ascii="Times New Roman" w:hAnsi="Times New Roman" w:cs="Times New Roman"/>
          <w:sz w:val="28"/>
          <w:szCs w:val="28"/>
        </w:rPr>
        <w:t>;</w:t>
      </w:r>
    </w:p>
    <w:p w14:paraId="2808C197" w14:textId="0FC1244C" w:rsid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представлені протоколи засідання комісії з перевірки знань з питань охорони праці ( повинні зберігатися 5 років)</w:t>
      </w:r>
      <w:r>
        <w:rPr>
          <w:rFonts w:ascii="Times New Roman" w:hAnsi="Times New Roman" w:cs="Times New Roman"/>
          <w:sz w:val="28"/>
          <w:szCs w:val="28"/>
        </w:rPr>
        <w:t>;</w:t>
      </w:r>
    </w:p>
    <w:p w14:paraId="317F61E3" w14:textId="261E1044" w:rsid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представлена  програма інструктажу затверджена керівником підприємства</w:t>
      </w:r>
      <w:r>
        <w:rPr>
          <w:rFonts w:ascii="Times New Roman" w:hAnsi="Times New Roman" w:cs="Times New Roman"/>
          <w:sz w:val="28"/>
          <w:szCs w:val="28"/>
        </w:rPr>
        <w:t>;</w:t>
      </w:r>
    </w:p>
    <w:p w14:paraId="6AE72215" w14:textId="15E432C2" w:rsidR="00F76F28" w:rsidRPr="00F76F28" w:rsidRDefault="009F128D" w:rsidP="00357922">
      <w:pPr>
        <w:pStyle w:val="a3"/>
        <w:numPr>
          <w:ilvl w:val="0"/>
          <w:numId w:val="15"/>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 xml:space="preserve">не </w:t>
      </w:r>
      <w:r w:rsidR="00F76F28" w:rsidRPr="00F76F28">
        <w:rPr>
          <w:rFonts w:ascii="Times New Roman" w:hAnsi="Times New Roman" w:cs="Times New Roman"/>
          <w:sz w:val="28"/>
          <w:szCs w:val="28"/>
        </w:rPr>
        <w:t>проведено повторний інструктаж, не має запису про проведення повторного інструктажу в журналі реєстрації повторного   інструктажу:</w:t>
      </w:r>
    </w:p>
    <w:p w14:paraId="40137E2F" w14:textId="77777777" w:rsidR="00F76F28" w:rsidRPr="00F76F28" w:rsidRDefault="00F76F28" w:rsidP="00357922">
      <w:pPr>
        <w:pStyle w:val="a3"/>
        <w:numPr>
          <w:ilvl w:val="0"/>
          <w:numId w:val="16"/>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на роботах з підвищеною небезпекою – 1 раз на 3 місяці;</w:t>
      </w:r>
    </w:p>
    <w:p w14:paraId="0DEA0B55" w14:textId="7256198A" w:rsidR="00F76F28" w:rsidRPr="00F76F28" w:rsidRDefault="00F76F28" w:rsidP="00357922">
      <w:pPr>
        <w:pStyle w:val="a3"/>
        <w:numPr>
          <w:ilvl w:val="0"/>
          <w:numId w:val="16"/>
        </w:numPr>
        <w:spacing w:after="0" w:line="240" w:lineRule="auto"/>
        <w:ind w:left="0"/>
        <w:jc w:val="both"/>
        <w:rPr>
          <w:rFonts w:ascii="Times New Roman" w:hAnsi="Times New Roman" w:cs="Times New Roman"/>
          <w:sz w:val="28"/>
          <w:szCs w:val="28"/>
        </w:rPr>
      </w:pPr>
      <w:r w:rsidRPr="00F76F28">
        <w:rPr>
          <w:rFonts w:ascii="Times New Roman" w:hAnsi="Times New Roman" w:cs="Times New Roman"/>
          <w:sz w:val="28"/>
          <w:szCs w:val="28"/>
        </w:rPr>
        <w:t>для решти робіт – 1 раз на 6 місяців.</w:t>
      </w:r>
    </w:p>
    <w:p w14:paraId="45115FCB" w14:textId="4CC3EBE8" w:rsidR="00354B4A" w:rsidRPr="007F1C72"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7F1C72">
        <w:rPr>
          <w:rFonts w:ascii="Times New Roman" w:hAnsi="Times New Roman" w:cs="Times New Roman"/>
          <w:sz w:val="28"/>
          <w:szCs w:val="28"/>
        </w:rPr>
        <w:t>Організація інформаційної роботи про заходи з безпечного виконання робіт</w:t>
      </w:r>
    </w:p>
    <w:p w14:paraId="547598F3"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У загальній системі профілактики в питаннях охорони праці особливе місце займає інформаційна робота. Інформація про стан охорони праці, рівень травматизму, діючу систему управління охороною праці на підприємстві, забезпечення здорових і безпечних умов праці передбачена у програмах вступного та первинного інструктажів, а також різних видів навчання на підприємстві та підготовки спеціалістів.</w:t>
      </w:r>
    </w:p>
    <w:p w14:paraId="5564BF07"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Вирішення основних завдань інформаційної роботи з охорони праці покладено на інженера з охорони праці відповідно до Положення про службу охорони праці.</w:t>
      </w:r>
    </w:p>
    <w:p w14:paraId="6D942455"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Інформаційна робота про заходи з безпечного виконання робіт організована, починаючи з часу укладення трудового договору з працівником:</w:t>
      </w:r>
    </w:p>
    <w:p w14:paraId="05C6ED8F" w14:textId="3F31DF7F"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lastRenderedPageBreak/>
        <w:t>під час інформування працівника під розпис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w:t>
      </w:r>
    </w:p>
    <w:p w14:paraId="420AC854" w14:textId="2F456F3B"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під час проведення первинного, повторного, позапланового та цільового інструктажів з охорони праці на робочому місці безпосередні керівники робіт ознайомлюють працівників з методами безпечного виконання робіт;</w:t>
      </w:r>
    </w:p>
    <w:p w14:paraId="419B924B" w14:textId="139E5DAC" w:rsidR="00354B4A" w:rsidRPr="00354B4A" w:rsidRDefault="00354B4A" w:rsidP="00357922">
      <w:pPr>
        <w:pStyle w:val="a3"/>
        <w:numPr>
          <w:ilvl w:val="0"/>
          <w:numId w:val="2"/>
        </w:numPr>
        <w:spacing w:after="0" w:line="240" w:lineRule="auto"/>
        <w:ind w:left="0"/>
        <w:jc w:val="both"/>
        <w:rPr>
          <w:rFonts w:ascii="Times New Roman" w:hAnsi="Times New Roman" w:cs="Times New Roman"/>
          <w:sz w:val="28"/>
          <w:szCs w:val="28"/>
        </w:rPr>
      </w:pPr>
      <w:r w:rsidRPr="00354B4A">
        <w:rPr>
          <w:rFonts w:ascii="Times New Roman" w:hAnsi="Times New Roman" w:cs="Times New Roman"/>
          <w:sz w:val="28"/>
          <w:szCs w:val="28"/>
        </w:rPr>
        <w:t>під час проведення навчання з питань охорони праці, нарад, семінарів тощо.</w:t>
      </w:r>
    </w:p>
    <w:p w14:paraId="4FE854A8" w14:textId="504FA9E8"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Для організації інформаційної роботи про заходи з безпечного виконання робіт створені інформаційні пам’ятки, плакати, стенди</w:t>
      </w:r>
      <w:r w:rsidR="009F128D">
        <w:rPr>
          <w:rFonts w:ascii="Times New Roman" w:hAnsi="Times New Roman" w:cs="Times New Roman"/>
          <w:sz w:val="28"/>
          <w:szCs w:val="28"/>
        </w:rPr>
        <w:t xml:space="preserve"> (куточки з охорони праці)</w:t>
      </w:r>
      <w:r w:rsidRPr="00354B4A">
        <w:rPr>
          <w:rFonts w:ascii="Times New Roman" w:hAnsi="Times New Roman" w:cs="Times New Roman"/>
          <w:sz w:val="28"/>
          <w:szCs w:val="28"/>
        </w:rPr>
        <w:t>.</w:t>
      </w:r>
    </w:p>
    <w:p w14:paraId="0FA61847" w14:textId="18E81B8C" w:rsid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На оперативних нарадах та зборах трудового колективу з певною періодичністю розглядаються питання про стан охорони праці, доводиться до відома працюючих інформація щодо обставин та причин виробничого травматизму на інших підприємствах регіону, проводиться аналіз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що розроблені на підприємстві.</w:t>
      </w:r>
    </w:p>
    <w:p w14:paraId="1B758129" w14:textId="3FF82A21" w:rsidR="003D4FF8" w:rsidRPr="00354B4A" w:rsidRDefault="003D4FF8"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Разом з тим в порушення вимог Закону України «Про охорону праці» та Типового положення про кабінет охорони праці у </w:t>
      </w:r>
      <w:proofErr w:type="spellStart"/>
      <w:r>
        <w:rPr>
          <w:rFonts w:ascii="Times New Roman" w:hAnsi="Times New Roman" w:cs="Times New Roman"/>
          <w:sz w:val="28"/>
          <w:szCs w:val="28"/>
        </w:rPr>
        <w:t>Баришівській</w:t>
      </w:r>
      <w:proofErr w:type="spellEnd"/>
      <w:r>
        <w:rPr>
          <w:rFonts w:ascii="Times New Roman" w:hAnsi="Times New Roman" w:cs="Times New Roman"/>
          <w:sz w:val="28"/>
          <w:szCs w:val="28"/>
        </w:rPr>
        <w:t xml:space="preserve"> ЖЕК відсутній кабінет з охорони праці при штатній чисельності працівників більше 90 чоловік.</w:t>
      </w:r>
    </w:p>
    <w:p w14:paraId="6BC4C889" w14:textId="4E7A4346" w:rsidR="00354B4A" w:rsidRPr="00213352"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213352">
        <w:rPr>
          <w:rFonts w:ascii="Times New Roman" w:hAnsi="Times New Roman" w:cs="Times New Roman"/>
          <w:sz w:val="28"/>
          <w:szCs w:val="28"/>
        </w:rPr>
        <w:t>Організація режиму праці та відпочинку працюючих</w:t>
      </w:r>
    </w:p>
    <w:p w14:paraId="0B265124" w14:textId="4373C56C"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Організація режиму праці та відпочинку проводиться відповідно до Кодексу законів про працю України і «Правил внутрішнього трудового розпорядку», графіків змінності, наказів та відповідних нормативних актів.</w:t>
      </w:r>
    </w:p>
    <w:p w14:paraId="1C4F516E" w14:textId="2CCA2244"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Норма тривалості робочого часу для працівників встановлена за календарем п'ятиденного робочого тижня з двома вихідними днями в суботу та неділю. Новоприйняті працівники ознайомлюються під розпис з умовами праці і режимом роботи та відпочинку відповідно до Правил внутрішнього трудового розпорядку, затверджених керівником. Застосування надурочних робіт, а також робота у вихідні дні допускається лише у виняткових випадках, за згодою працівника та погодженням з профспілковою організацією у відповідності до вимог Кодексу законів про працю України.</w:t>
      </w:r>
    </w:p>
    <w:p w14:paraId="03DBEE4F"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Колективним договором обумовлено надання додаткових відпусток та доплат за роботу із шкідливими і важкими умовами праці, за особливий характер роботи.</w:t>
      </w:r>
    </w:p>
    <w:p w14:paraId="0FE90F81"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Створені умови для відпочинку та прийому їжі, оснащені санітарні кімнати та приміщення для переодягання.</w:t>
      </w:r>
    </w:p>
    <w:p w14:paraId="7932A549" w14:textId="2E751326" w:rsid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Працівникам у порядку і на умовах, визначених у діючому законодавстві, передбачене надання соціальних відпусток та відпусток без збереження заробітної плати.</w:t>
      </w:r>
    </w:p>
    <w:p w14:paraId="5C6C6681" w14:textId="202E2FE8" w:rsidR="003D4FF8" w:rsidRDefault="003D4FF8"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 комунальними підприємствами громади (</w:t>
      </w:r>
      <w:r w:rsidRPr="00115FED">
        <w:rPr>
          <w:rFonts w:ascii="Times New Roman" w:hAnsi="Times New Roman" w:cs="Times New Roman"/>
          <w:sz w:val="28"/>
          <w:szCs w:val="28"/>
        </w:rPr>
        <w:t xml:space="preserve">Житлово-комунальне господарство с. </w:t>
      </w:r>
      <w:proofErr w:type="spellStart"/>
      <w:r w:rsidRPr="00115FED">
        <w:rPr>
          <w:rFonts w:ascii="Times New Roman" w:hAnsi="Times New Roman" w:cs="Times New Roman"/>
          <w:sz w:val="28"/>
          <w:szCs w:val="28"/>
        </w:rPr>
        <w:t>Морозівка</w:t>
      </w:r>
      <w:proofErr w:type="spellEnd"/>
      <w:r w:rsidRPr="00115FED">
        <w:rPr>
          <w:rFonts w:ascii="Times New Roman" w:hAnsi="Times New Roman" w:cs="Times New Roman"/>
          <w:sz w:val="28"/>
          <w:szCs w:val="28"/>
        </w:rPr>
        <w:t xml:space="preserve"> </w:t>
      </w:r>
      <w:proofErr w:type="spellStart"/>
      <w:r w:rsidRPr="00115FED">
        <w:rPr>
          <w:rFonts w:ascii="Times New Roman" w:hAnsi="Times New Roman" w:cs="Times New Roman"/>
          <w:sz w:val="28"/>
          <w:szCs w:val="28"/>
        </w:rPr>
        <w:t>Баришівської</w:t>
      </w:r>
      <w:proofErr w:type="spellEnd"/>
      <w:r w:rsidRPr="00115FED">
        <w:rPr>
          <w:rFonts w:ascii="Times New Roman" w:hAnsi="Times New Roman" w:cs="Times New Roman"/>
          <w:sz w:val="28"/>
          <w:szCs w:val="28"/>
        </w:rPr>
        <w:t xml:space="preserve"> селищної ради</w:t>
      </w:r>
      <w:r>
        <w:rPr>
          <w:rFonts w:ascii="Times New Roman" w:hAnsi="Times New Roman" w:cs="Times New Roman"/>
          <w:sz w:val="28"/>
          <w:szCs w:val="28"/>
        </w:rPr>
        <w:t xml:space="preserve">; </w:t>
      </w:r>
      <w:r w:rsidRPr="00115FED">
        <w:rPr>
          <w:rFonts w:ascii="Times New Roman" w:hAnsi="Times New Roman" w:cs="Times New Roman"/>
          <w:sz w:val="28"/>
          <w:szCs w:val="28"/>
        </w:rPr>
        <w:lastRenderedPageBreak/>
        <w:t>Комунальне підприємство «</w:t>
      </w:r>
      <w:proofErr w:type="spellStart"/>
      <w:r w:rsidRPr="00115FED">
        <w:rPr>
          <w:rFonts w:ascii="Times New Roman" w:hAnsi="Times New Roman" w:cs="Times New Roman"/>
          <w:sz w:val="28"/>
          <w:szCs w:val="28"/>
        </w:rPr>
        <w:t>Коржівське</w:t>
      </w:r>
      <w:proofErr w:type="spellEnd"/>
      <w:r w:rsidRPr="00115FED">
        <w:rPr>
          <w:rFonts w:ascii="Times New Roman" w:hAnsi="Times New Roman" w:cs="Times New Roman"/>
          <w:sz w:val="28"/>
          <w:szCs w:val="28"/>
        </w:rPr>
        <w:t xml:space="preserve">» </w:t>
      </w:r>
      <w:proofErr w:type="spellStart"/>
      <w:r w:rsidRPr="00115FED">
        <w:rPr>
          <w:rFonts w:ascii="Times New Roman" w:hAnsi="Times New Roman" w:cs="Times New Roman"/>
          <w:sz w:val="28"/>
          <w:szCs w:val="28"/>
        </w:rPr>
        <w:t>Баришівської</w:t>
      </w:r>
      <w:proofErr w:type="spellEnd"/>
      <w:r w:rsidRPr="00115FED">
        <w:rPr>
          <w:rFonts w:ascii="Times New Roman" w:hAnsi="Times New Roman" w:cs="Times New Roman"/>
          <w:sz w:val="28"/>
          <w:szCs w:val="28"/>
        </w:rPr>
        <w:t xml:space="preserve"> селищної ради</w:t>
      </w:r>
      <w:r>
        <w:rPr>
          <w:rFonts w:ascii="Times New Roman" w:hAnsi="Times New Roman" w:cs="Times New Roman"/>
          <w:sz w:val="28"/>
          <w:szCs w:val="28"/>
        </w:rPr>
        <w:t xml:space="preserve">; </w:t>
      </w:r>
      <w:proofErr w:type="spellStart"/>
      <w:r w:rsidRPr="00115FED">
        <w:rPr>
          <w:rFonts w:ascii="Times New Roman" w:hAnsi="Times New Roman" w:cs="Times New Roman"/>
          <w:sz w:val="28"/>
          <w:szCs w:val="28"/>
        </w:rPr>
        <w:t>Корніївський</w:t>
      </w:r>
      <w:proofErr w:type="spellEnd"/>
      <w:r w:rsidRPr="00115FED">
        <w:rPr>
          <w:rFonts w:ascii="Times New Roman" w:hAnsi="Times New Roman" w:cs="Times New Roman"/>
          <w:sz w:val="28"/>
          <w:szCs w:val="28"/>
        </w:rPr>
        <w:t xml:space="preserve"> сільський комбінат комунального господарства </w:t>
      </w:r>
      <w:proofErr w:type="spellStart"/>
      <w:r w:rsidRPr="00115FED">
        <w:rPr>
          <w:rFonts w:ascii="Times New Roman" w:hAnsi="Times New Roman" w:cs="Times New Roman"/>
          <w:sz w:val="28"/>
          <w:szCs w:val="28"/>
        </w:rPr>
        <w:t>Баришівської</w:t>
      </w:r>
      <w:proofErr w:type="spellEnd"/>
      <w:r w:rsidRPr="00115FED">
        <w:rPr>
          <w:rFonts w:ascii="Times New Roman" w:hAnsi="Times New Roman" w:cs="Times New Roman"/>
          <w:sz w:val="28"/>
          <w:szCs w:val="28"/>
        </w:rPr>
        <w:t xml:space="preserve"> селищної ради</w:t>
      </w:r>
      <w:r>
        <w:rPr>
          <w:rFonts w:ascii="Times New Roman" w:hAnsi="Times New Roman" w:cs="Times New Roman"/>
          <w:sz w:val="28"/>
          <w:szCs w:val="28"/>
        </w:rPr>
        <w:t xml:space="preserve">) </w:t>
      </w:r>
      <w:r w:rsidR="005C4C55">
        <w:rPr>
          <w:rFonts w:ascii="Times New Roman" w:hAnsi="Times New Roman" w:cs="Times New Roman"/>
          <w:sz w:val="28"/>
          <w:szCs w:val="28"/>
        </w:rPr>
        <w:t>порушуються вимоги «Правил безпечної експлуатації електроустановок споживачів», зокрема:</w:t>
      </w:r>
    </w:p>
    <w:p w14:paraId="33A4E8FD" w14:textId="6791CBF9" w:rsidR="005C4C55" w:rsidRDefault="006B1F5A" w:rsidP="00357922">
      <w:pPr>
        <w:pStyle w:val="a3"/>
        <w:numPr>
          <w:ilvl w:val="0"/>
          <w:numId w:val="17"/>
        </w:numPr>
        <w:spacing w:after="0" w:line="240" w:lineRule="auto"/>
        <w:ind w:left="0"/>
        <w:jc w:val="both"/>
        <w:rPr>
          <w:rFonts w:ascii="Times New Roman" w:hAnsi="Times New Roman" w:cs="Times New Roman"/>
          <w:sz w:val="28"/>
          <w:szCs w:val="28"/>
        </w:rPr>
      </w:pPr>
      <w:r w:rsidRPr="005C4C55">
        <w:rPr>
          <w:rFonts w:ascii="Times New Roman" w:hAnsi="Times New Roman" w:cs="Times New Roman"/>
          <w:sz w:val="28"/>
          <w:szCs w:val="28"/>
        </w:rPr>
        <w:t xml:space="preserve">відсутні  </w:t>
      </w:r>
      <w:r w:rsidR="005C4C55" w:rsidRPr="005C4C55">
        <w:rPr>
          <w:rFonts w:ascii="Times New Roman" w:hAnsi="Times New Roman" w:cs="Times New Roman"/>
          <w:sz w:val="28"/>
          <w:szCs w:val="28"/>
        </w:rPr>
        <w:t>протоколи  виміру опору  заземлюючих пристроїв</w:t>
      </w:r>
      <w:r>
        <w:rPr>
          <w:rFonts w:ascii="Times New Roman" w:hAnsi="Times New Roman" w:cs="Times New Roman"/>
          <w:sz w:val="28"/>
          <w:szCs w:val="28"/>
        </w:rPr>
        <w:t>;</w:t>
      </w:r>
    </w:p>
    <w:p w14:paraId="74B962C2" w14:textId="5C264944" w:rsidR="005C4C55" w:rsidRDefault="006B1F5A" w:rsidP="00357922">
      <w:pPr>
        <w:pStyle w:val="a3"/>
        <w:numPr>
          <w:ilvl w:val="0"/>
          <w:numId w:val="17"/>
        </w:numPr>
        <w:spacing w:after="0" w:line="240" w:lineRule="auto"/>
        <w:ind w:left="0"/>
        <w:jc w:val="both"/>
        <w:rPr>
          <w:rFonts w:ascii="Times New Roman" w:hAnsi="Times New Roman" w:cs="Times New Roman"/>
          <w:sz w:val="28"/>
          <w:szCs w:val="28"/>
        </w:rPr>
      </w:pPr>
      <w:r w:rsidRPr="005C4C55">
        <w:rPr>
          <w:rFonts w:ascii="Times New Roman" w:hAnsi="Times New Roman" w:cs="Times New Roman"/>
          <w:sz w:val="28"/>
          <w:szCs w:val="28"/>
        </w:rPr>
        <w:t xml:space="preserve">відсутні </w:t>
      </w:r>
      <w:r w:rsidR="005C4C55" w:rsidRPr="005C4C55">
        <w:rPr>
          <w:rFonts w:ascii="Times New Roman" w:hAnsi="Times New Roman" w:cs="Times New Roman"/>
          <w:sz w:val="28"/>
          <w:szCs w:val="28"/>
        </w:rPr>
        <w:t>протоколи виміру опору ізоляцій силових та освітлювальних мереж</w:t>
      </w:r>
      <w:r>
        <w:rPr>
          <w:rFonts w:ascii="Times New Roman" w:hAnsi="Times New Roman" w:cs="Times New Roman"/>
          <w:sz w:val="28"/>
          <w:szCs w:val="28"/>
        </w:rPr>
        <w:t>;</w:t>
      </w:r>
    </w:p>
    <w:p w14:paraId="0952AD1A" w14:textId="7485E6EE" w:rsidR="005C4C55" w:rsidRDefault="006B1F5A" w:rsidP="00357922">
      <w:pPr>
        <w:pStyle w:val="a3"/>
        <w:numPr>
          <w:ilvl w:val="0"/>
          <w:numId w:val="17"/>
        </w:numPr>
        <w:spacing w:after="0" w:line="240" w:lineRule="auto"/>
        <w:ind w:left="0"/>
        <w:jc w:val="both"/>
        <w:rPr>
          <w:rFonts w:ascii="Times New Roman" w:hAnsi="Times New Roman" w:cs="Times New Roman"/>
          <w:sz w:val="28"/>
          <w:szCs w:val="28"/>
        </w:rPr>
      </w:pPr>
      <w:r w:rsidRPr="005C4C55">
        <w:rPr>
          <w:rFonts w:ascii="Times New Roman" w:hAnsi="Times New Roman" w:cs="Times New Roman"/>
          <w:sz w:val="28"/>
          <w:szCs w:val="28"/>
        </w:rPr>
        <w:t xml:space="preserve">наказом </w:t>
      </w:r>
      <w:r w:rsidR="005C4C55" w:rsidRPr="005C4C55">
        <w:rPr>
          <w:rFonts w:ascii="Times New Roman" w:hAnsi="Times New Roman" w:cs="Times New Roman"/>
          <w:sz w:val="28"/>
          <w:szCs w:val="28"/>
        </w:rPr>
        <w:t>не призначена відповідальна  особа за електрогосподарство</w:t>
      </w:r>
      <w:r>
        <w:rPr>
          <w:rFonts w:ascii="Times New Roman" w:hAnsi="Times New Roman" w:cs="Times New Roman"/>
          <w:sz w:val="28"/>
          <w:szCs w:val="28"/>
        </w:rPr>
        <w:t>;</w:t>
      </w:r>
    </w:p>
    <w:p w14:paraId="25711F1B" w14:textId="6CA70283" w:rsidR="005C4C55" w:rsidRDefault="006B1F5A" w:rsidP="00357922">
      <w:pPr>
        <w:pStyle w:val="a3"/>
        <w:numPr>
          <w:ilvl w:val="0"/>
          <w:numId w:val="17"/>
        </w:numPr>
        <w:spacing w:after="0" w:line="240" w:lineRule="auto"/>
        <w:ind w:left="0"/>
        <w:jc w:val="both"/>
        <w:rPr>
          <w:rFonts w:ascii="Times New Roman" w:hAnsi="Times New Roman" w:cs="Times New Roman"/>
          <w:sz w:val="28"/>
          <w:szCs w:val="28"/>
        </w:rPr>
      </w:pPr>
      <w:r w:rsidRPr="005C4C55">
        <w:rPr>
          <w:rFonts w:ascii="Times New Roman" w:hAnsi="Times New Roman" w:cs="Times New Roman"/>
          <w:sz w:val="28"/>
          <w:szCs w:val="28"/>
        </w:rPr>
        <w:t xml:space="preserve">не </w:t>
      </w:r>
      <w:r w:rsidR="005C4C55" w:rsidRPr="005C4C55">
        <w:rPr>
          <w:rFonts w:ascii="Times New Roman" w:hAnsi="Times New Roman" w:cs="Times New Roman"/>
          <w:sz w:val="28"/>
          <w:szCs w:val="28"/>
        </w:rPr>
        <w:t>атестована особа відповідальна за електрогосподарство.</w:t>
      </w:r>
    </w:p>
    <w:p w14:paraId="0B0634F8" w14:textId="75D70380" w:rsidR="005C4C55" w:rsidRPr="005C4C55" w:rsidRDefault="005C4C55"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відділі освіти молоді та спорту </w:t>
      </w:r>
      <w:proofErr w:type="spellStart"/>
      <w:r>
        <w:rPr>
          <w:rFonts w:ascii="Times New Roman" w:hAnsi="Times New Roman" w:cs="Times New Roman"/>
          <w:sz w:val="28"/>
          <w:szCs w:val="28"/>
        </w:rPr>
        <w:t>Баришівської</w:t>
      </w:r>
      <w:proofErr w:type="spellEnd"/>
      <w:r>
        <w:rPr>
          <w:rFonts w:ascii="Times New Roman" w:hAnsi="Times New Roman" w:cs="Times New Roman"/>
          <w:sz w:val="28"/>
          <w:szCs w:val="28"/>
        </w:rPr>
        <w:t xml:space="preserve"> селищної ради та ЖЕК </w:t>
      </w:r>
      <w:proofErr w:type="spellStart"/>
      <w:r>
        <w:rPr>
          <w:rFonts w:ascii="Times New Roman" w:hAnsi="Times New Roman" w:cs="Times New Roman"/>
          <w:sz w:val="28"/>
          <w:szCs w:val="28"/>
        </w:rPr>
        <w:t>Баришівської</w:t>
      </w:r>
      <w:proofErr w:type="spellEnd"/>
      <w:r>
        <w:rPr>
          <w:rFonts w:ascii="Times New Roman" w:hAnsi="Times New Roman" w:cs="Times New Roman"/>
          <w:sz w:val="28"/>
          <w:szCs w:val="28"/>
        </w:rPr>
        <w:t xml:space="preserve"> селищної ради не налагоджено і щодня не проводиться </w:t>
      </w:r>
      <w:proofErr w:type="spellStart"/>
      <w:r>
        <w:rPr>
          <w:rFonts w:ascii="Times New Roman" w:hAnsi="Times New Roman" w:cs="Times New Roman"/>
          <w:sz w:val="28"/>
          <w:szCs w:val="28"/>
        </w:rPr>
        <w:t>предрейсовий</w:t>
      </w:r>
      <w:proofErr w:type="spellEnd"/>
      <w:r>
        <w:rPr>
          <w:rFonts w:ascii="Times New Roman" w:hAnsi="Times New Roman" w:cs="Times New Roman"/>
          <w:sz w:val="28"/>
          <w:szCs w:val="28"/>
        </w:rPr>
        <w:t xml:space="preserve"> технічний огляд транспортних засобів. Медичний працівник не проводить огляд водіїв та трактористів. </w:t>
      </w:r>
    </w:p>
    <w:p w14:paraId="47BD31AE" w14:textId="5690EA12" w:rsidR="00354B4A" w:rsidRPr="00213352"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213352">
        <w:rPr>
          <w:rFonts w:ascii="Times New Roman" w:hAnsi="Times New Roman" w:cs="Times New Roman"/>
          <w:sz w:val="28"/>
          <w:szCs w:val="28"/>
        </w:rPr>
        <w:t>Забезпечення працівників засобами індивідуального захисту (ЗІЗ)</w:t>
      </w:r>
    </w:p>
    <w:p w14:paraId="500242EC"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Забезпечення працівників ЗІЗ здійснюється згідно з вимогами Положення «Про порядок забезпечення працівників спеціальним одягом, спеціальним взуттям та іншими засобами індивідуального захисту» та відповідно до вимог статті 8 Закону України «Про охорону праці».</w:t>
      </w:r>
    </w:p>
    <w:p w14:paraId="5E9B62B6" w14:textId="5F2394A0"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На підприємств</w:t>
      </w:r>
      <w:r w:rsidR="00213352">
        <w:rPr>
          <w:rFonts w:ascii="Times New Roman" w:hAnsi="Times New Roman" w:cs="Times New Roman"/>
          <w:sz w:val="28"/>
          <w:szCs w:val="28"/>
        </w:rPr>
        <w:t>ах</w:t>
      </w:r>
      <w:r w:rsidRPr="00354B4A">
        <w:rPr>
          <w:rFonts w:ascii="Times New Roman" w:hAnsi="Times New Roman" w:cs="Times New Roman"/>
          <w:sz w:val="28"/>
          <w:szCs w:val="28"/>
        </w:rPr>
        <w:t xml:space="preserve"> встановлено порядок обліку, зберігання, забезпечення та догляду за спеціальним одягом, спеціальним взуттям.</w:t>
      </w:r>
    </w:p>
    <w:p w14:paraId="0BD847C0" w14:textId="77777777"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Забезпечення ЗІЗ здійснюється на підставі Типових галузевих норм безкоштовної видачі працівникам спеціального одягу, спеціального взуття та інших засобів індивідуального захисту. Облік і видача ЗІЗ реєструється в особистих картках обліку спеціального одягу, спеціального взуття та інших засобів індивідуального захисту.</w:t>
      </w:r>
    </w:p>
    <w:p w14:paraId="5C5F87FE" w14:textId="4049B4FE" w:rsidR="00354B4A" w:rsidRPr="00213352" w:rsidRDefault="00354B4A" w:rsidP="00357922">
      <w:pPr>
        <w:pStyle w:val="a3"/>
        <w:numPr>
          <w:ilvl w:val="0"/>
          <w:numId w:val="11"/>
        </w:numPr>
        <w:spacing w:after="0" w:line="240" w:lineRule="auto"/>
        <w:ind w:left="0"/>
        <w:jc w:val="both"/>
        <w:rPr>
          <w:rFonts w:ascii="Times New Roman" w:hAnsi="Times New Roman" w:cs="Times New Roman"/>
          <w:sz w:val="28"/>
          <w:szCs w:val="28"/>
        </w:rPr>
      </w:pPr>
      <w:r w:rsidRPr="00213352">
        <w:rPr>
          <w:rFonts w:ascii="Times New Roman" w:hAnsi="Times New Roman" w:cs="Times New Roman"/>
          <w:sz w:val="28"/>
          <w:szCs w:val="28"/>
        </w:rPr>
        <w:t>Колективний договір та розділ «Охорона праці» в ньому</w:t>
      </w:r>
    </w:p>
    <w:p w14:paraId="557EC299" w14:textId="63CB5F9B" w:rsidR="00354B4A" w:rsidRPr="00354B4A" w:rsidRDefault="00213352" w:rsidP="00357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354B4A" w:rsidRPr="00354B4A">
        <w:rPr>
          <w:rFonts w:ascii="Times New Roman" w:hAnsi="Times New Roman" w:cs="Times New Roman"/>
          <w:sz w:val="28"/>
          <w:szCs w:val="28"/>
        </w:rPr>
        <w:t>іж керівництвом з однієї сторони та профспілковою організацією з іншої сторони укладено Колективний договір, який було схвалено на загальних зборах трудового колективу. Розділ «Охорона праці» колективного договору містить інформацію про обов’язки роботодавця, працівників та профспілкової організації щодо створення безпечних умов праці.</w:t>
      </w:r>
    </w:p>
    <w:p w14:paraId="407712A7" w14:textId="3BE20CD6" w:rsidR="00354B4A" w:rsidRPr="00354B4A" w:rsidRDefault="00354B4A" w:rsidP="00357922">
      <w:pPr>
        <w:spacing w:after="0" w:line="240" w:lineRule="auto"/>
        <w:ind w:firstLine="567"/>
        <w:jc w:val="both"/>
        <w:rPr>
          <w:rFonts w:ascii="Times New Roman" w:hAnsi="Times New Roman" w:cs="Times New Roman"/>
          <w:sz w:val="28"/>
          <w:szCs w:val="28"/>
        </w:rPr>
      </w:pPr>
      <w:r w:rsidRPr="00354B4A">
        <w:rPr>
          <w:rFonts w:ascii="Times New Roman" w:hAnsi="Times New Roman" w:cs="Times New Roman"/>
          <w:sz w:val="28"/>
          <w:szCs w:val="28"/>
        </w:rPr>
        <w:t>Відповідно до зобов’язань по колдоговору на підприємстві розроблено та виконуються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та професійним захворюванням.</w:t>
      </w:r>
    </w:p>
    <w:sectPr w:rsidR="00354B4A" w:rsidRPr="00354B4A" w:rsidSect="00281080">
      <w:footerReference w:type="default" r:id="rId7"/>
      <w:pgSz w:w="11906" w:h="16838"/>
      <w:pgMar w:top="993" w:right="707"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0D3E" w14:textId="77777777" w:rsidR="00F467F7" w:rsidRDefault="00F467F7" w:rsidP="00354B4A">
      <w:pPr>
        <w:spacing w:after="0" w:line="240" w:lineRule="auto"/>
      </w:pPr>
      <w:r>
        <w:separator/>
      </w:r>
    </w:p>
  </w:endnote>
  <w:endnote w:type="continuationSeparator" w:id="0">
    <w:p w14:paraId="404B1C37" w14:textId="77777777" w:rsidR="00F467F7" w:rsidRDefault="00F467F7" w:rsidP="0035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991976"/>
      <w:docPartObj>
        <w:docPartGallery w:val="Page Numbers (Bottom of Page)"/>
        <w:docPartUnique/>
      </w:docPartObj>
    </w:sdtPr>
    <w:sdtEndPr/>
    <w:sdtContent>
      <w:p w14:paraId="1913D191" w14:textId="4D981A57" w:rsidR="00354B4A" w:rsidRDefault="00354B4A">
        <w:pPr>
          <w:pStyle w:val="a6"/>
          <w:jc w:val="right"/>
        </w:pPr>
        <w:r>
          <w:fldChar w:fldCharType="begin"/>
        </w:r>
        <w:r>
          <w:instrText>PAGE   \* MERGEFORMAT</w:instrText>
        </w:r>
        <w:r>
          <w:fldChar w:fldCharType="separate"/>
        </w:r>
        <w:r w:rsidR="00357922" w:rsidRPr="00357922">
          <w:rPr>
            <w:noProof/>
            <w:lang w:val="ru-RU"/>
          </w:rPr>
          <w:t>9</w:t>
        </w:r>
        <w:r>
          <w:fldChar w:fldCharType="end"/>
        </w:r>
      </w:p>
    </w:sdtContent>
  </w:sdt>
  <w:p w14:paraId="5FAF5CB1" w14:textId="77777777" w:rsidR="00354B4A" w:rsidRDefault="00354B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70FF" w14:textId="77777777" w:rsidR="00F467F7" w:rsidRDefault="00F467F7" w:rsidP="00354B4A">
      <w:pPr>
        <w:spacing w:after="0" w:line="240" w:lineRule="auto"/>
      </w:pPr>
      <w:r>
        <w:separator/>
      </w:r>
    </w:p>
  </w:footnote>
  <w:footnote w:type="continuationSeparator" w:id="0">
    <w:p w14:paraId="7B035A82" w14:textId="77777777" w:rsidR="00F467F7" w:rsidRDefault="00F467F7" w:rsidP="00354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19A"/>
    <w:multiLevelType w:val="hybridMultilevel"/>
    <w:tmpl w:val="4FDC3064"/>
    <w:lvl w:ilvl="0" w:tplc="6CC8A4BE">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B321D3D"/>
    <w:multiLevelType w:val="hybridMultilevel"/>
    <w:tmpl w:val="E69EC1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6A238B"/>
    <w:multiLevelType w:val="hybridMultilevel"/>
    <w:tmpl w:val="8660817E"/>
    <w:lvl w:ilvl="0" w:tplc="6CC8A4B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44E79A8"/>
    <w:multiLevelType w:val="hybridMultilevel"/>
    <w:tmpl w:val="CDF27254"/>
    <w:lvl w:ilvl="0" w:tplc="940633FC">
      <w:start w:val="19"/>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4795DF6"/>
    <w:multiLevelType w:val="hybridMultilevel"/>
    <w:tmpl w:val="A1C0EB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D33711"/>
    <w:multiLevelType w:val="hybridMultilevel"/>
    <w:tmpl w:val="65E69FB2"/>
    <w:lvl w:ilvl="0" w:tplc="940633FC">
      <w:start w:val="19"/>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42880E74"/>
    <w:multiLevelType w:val="hybridMultilevel"/>
    <w:tmpl w:val="64BCE9DE"/>
    <w:lvl w:ilvl="0" w:tplc="940633FC">
      <w:start w:val="19"/>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ADE71A7"/>
    <w:multiLevelType w:val="hybridMultilevel"/>
    <w:tmpl w:val="AB543B90"/>
    <w:lvl w:ilvl="0" w:tplc="6CC8A4BE">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D305D77"/>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7764FC"/>
    <w:multiLevelType w:val="hybridMultilevel"/>
    <w:tmpl w:val="A6EA06BA"/>
    <w:lvl w:ilvl="0" w:tplc="6CC8A4BE">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5880722D"/>
    <w:multiLevelType w:val="hybridMultilevel"/>
    <w:tmpl w:val="D99E39C4"/>
    <w:lvl w:ilvl="0" w:tplc="6CC8A4BE">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D2D48F1"/>
    <w:multiLevelType w:val="hybridMultilevel"/>
    <w:tmpl w:val="2766F094"/>
    <w:lvl w:ilvl="0" w:tplc="940633FC">
      <w:start w:val="19"/>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E7D257A"/>
    <w:multiLevelType w:val="hybridMultilevel"/>
    <w:tmpl w:val="CB7E5D86"/>
    <w:lvl w:ilvl="0" w:tplc="6CC8A4BE">
      <w:numFmt w:val="bullet"/>
      <w:lvlText w:val="-"/>
      <w:lvlJc w:val="left"/>
      <w:pPr>
        <w:ind w:left="2007" w:hanging="360"/>
      </w:pPr>
      <w:rPr>
        <w:rFonts w:ascii="Times New Roman" w:eastAsiaTheme="minorHAnsi"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3" w15:restartNumberingAfterBreak="0">
    <w:nsid w:val="60AC6F80"/>
    <w:multiLevelType w:val="multilevel"/>
    <w:tmpl w:val="928C962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C1D6FA5"/>
    <w:multiLevelType w:val="hybridMultilevel"/>
    <w:tmpl w:val="BFCEB182"/>
    <w:lvl w:ilvl="0" w:tplc="0422000F">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60F67D0"/>
    <w:multiLevelType w:val="hybridMultilevel"/>
    <w:tmpl w:val="CA3CE5BA"/>
    <w:lvl w:ilvl="0" w:tplc="6CC8A4BE">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BE12F84"/>
    <w:multiLevelType w:val="hybridMultilevel"/>
    <w:tmpl w:val="15527200"/>
    <w:lvl w:ilvl="0" w:tplc="940633FC">
      <w:start w:val="19"/>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EF71E6E"/>
    <w:multiLevelType w:val="hybridMultilevel"/>
    <w:tmpl w:val="545C9DC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F1D469F"/>
    <w:multiLevelType w:val="hybridMultilevel"/>
    <w:tmpl w:val="046E4BC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8"/>
  </w:num>
  <w:num w:numId="2">
    <w:abstractNumId w:val="2"/>
  </w:num>
  <w:num w:numId="3">
    <w:abstractNumId w:val="15"/>
  </w:num>
  <w:num w:numId="4">
    <w:abstractNumId w:val="9"/>
  </w:num>
  <w:num w:numId="5">
    <w:abstractNumId w:val="0"/>
  </w:num>
  <w:num w:numId="6">
    <w:abstractNumId w:val="7"/>
  </w:num>
  <w:num w:numId="7">
    <w:abstractNumId w:val="10"/>
  </w:num>
  <w:num w:numId="8">
    <w:abstractNumId w:val="1"/>
  </w:num>
  <w:num w:numId="9">
    <w:abstractNumId w:val="4"/>
  </w:num>
  <w:num w:numId="10">
    <w:abstractNumId w:val="8"/>
  </w:num>
  <w:num w:numId="11">
    <w:abstractNumId w:val="13"/>
  </w:num>
  <w:num w:numId="12">
    <w:abstractNumId w:val="11"/>
  </w:num>
  <w:num w:numId="13">
    <w:abstractNumId w:val="16"/>
  </w:num>
  <w:num w:numId="14">
    <w:abstractNumId w:val="6"/>
  </w:num>
  <w:num w:numId="15">
    <w:abstractNumId w:val="5"/>
  </w:num>
  <w:num w:numId="16">
    <w:abstractNumId w:val="14"/>
  </w:num>
  <w:num w:numId="17">
    <w:abstractNumId w:val="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4A"/>
    <w:rsid w:val="00014035"/>
    <w:rsid w:val="00066A2D"/>
    <w:rsid w:val="00107AC7"/>
    <w:rsid w:val="00115FED"/>
    <w:rsid w:val="0014118C"/>
    <w:rsid w:val="0016244A"/>
    <w:rsid w:val="001828CE"/>
    <w:rsid w:val="001D52B3"/>
    <w:rsid w:val="001E4B04"/>
    <w:rsid w:val="00213352"/>
    <w:rsid w:val="00266824"/>
    <w:rsid w:val="00281080"/>
    <w:rsid w:val="002A6FE5"/>
    <w:rsid w:val="00354B4A"/>
    <w:rsid w:val="00357922"/>
    <w:rsid w:val="00372055"/>
    <w:rsid w:val="003D4C4E"/>
    <w:rsid w:val="003D4FF8"/>
    <w:rsid w:val="00540926"/>
    <w:rsid w:val="005B5543"/>
    <w:rsid w:val="005C4C55"/>
    <w:rsid w:val="006B1F5A"/>
    <w:rsid w:val="007D46AF"/>
    <w:rsid w:val="007F1C72"/>
    <w:rsid w:val="00817311"/>
    <w:rsid w:val="008B3F24"/>
    <w:rsid w:val="008E3188"/>
    <w:rsid w:val="009D09FA"/>
    <w:rsid w:val="009F128D"/>
    <w:rsid w:val="00AC406D"/>
    <w:rsid w:val="00B024AE"/>
    <w:rsid w:val="00DF1239"/>
    <w:rsid w:val="00E415EB"/>
    <w:rsid w:val="00E75445"/>
    <w:rsid w:val="00E771A5"/>
    <w:rsid w:val="00E771CE"/>
    <w:rsid w:val="00EB3730"/>
    <w:rsid w:val="00F045E8"/>
    <w:rsid w:val="00F467F7"/>
    <w:rsid w:val="00F76F28"/>
    <w:rsid w:val="00FE13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0A07"/>
  <w15:chartTrackingRefBased/>
  <w15:docId w15:val="{8C04FE30-7DFC-4D00-9A61-3862B83B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B4A"/>
    <w:pPr>
      <w:ind w:left="720"/>
      <w:contextualSpacing/>
    </w:pPr>
  </w:style>
  <w:style w:type="paragraph" w:styleId="a4">
    <w:name w:val="header"/>
    <w:basedOn w:val="a"/>
    <w:link w:val="a5"/>
    <w:uiPriority w:val="99"/>
    <w:unhideWhenUsed/>
    <w:rsid w:val="00354B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4B4A"/>
  </w:style>
  <w:style w:type="paragraph" w:styleId="a6">
    <w:name w:val="footer"/>
    <w:basedOn w:val="a"/>
    <w:link w:val="a7"/>
    <w:uiPriority w:val="99"/>
    <w:unhideWhenUsed/>
    <w:rsid w:val="00354B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4B4A"/>
  </w:style>
  <w:style w:type="paragraph" w:styleId="a8">
    <w:name w:val="Balloon Text"/>
    <w:basedOn w:val="a"/>
    <w:link w:val="a9"/>
    <w:uiPriority w:val="99"/>
    <w:semiHidden/>
    <w:unhideWhenUsed/>
    <w:rsid w:val="003579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Галецький</dc:creator>
  <cp:keywords/>
  <dc:description/>
  <cp:lastModifiedBy>VINGA</cp:lastModifiedBy>
  <cp:revision>15</cp:revision>
  <cp:lastPrinted>2020-09-10T08:34:00Z</cp:lastPrinted>
  <dcterms:created xsi:type="dcterms:W3CDTF">2020-09-05T10:39:00Z</dcterms:created>
  <dcterms:modified xsi:type="dcterms:W3CDTF">2020-09-10T08:35:00Z</dcterms:modified>
</cp:coreProperties>
</file>