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ook w:val="04A0" w:firstRow="1" w:lastRow="0" w:firstColumn="1" w:lastColumn="0" w:noHBand="0" w:noVBand="1"/>
      </w:tblPr>
      <w:tblGrid>
        <w:gridCol w:w="5524"/>
        <w:gridCol w:w="4388"/>
      </w:tblGrid>
      <w:tr w:rsidR="006C3837" w:rsidTr="007D1497">
        <w:tc>
          <w:tcPr>
            <w:tcW w:w="5524" w:type="dxa"/>
            <w:tcBorders>
              <w:top w:val="nil"/>
              <w:left w:val="nil"/>
              <w:bottom w:val="nil"/>
              <w:right w:val="nil"/>
            </w:tcBorders>
          </w:tcPr>
          <w:p w:rsidR="006C3837" w:rsidRPr="00974A86" w:rsidRDefault="006C3837" w:rsidP="006C3837">
            <w:pPr>
              <w:jc w:val="both"/>
              <w:rPr>
                <w:rFonts w:ascii="Times New Roman" w:eastAsia="Times New Roman" w:hAnsi="Times New Roman" w:cs="Times New Roman"/>
                <w:b/>
                <w:bCs/>
                <w:iCs/>
                <w:sz w:val="32"/>
                <w:szCs w:val="32"/>
                <w:bdr w:val="none" w:sz="0" w:space="0" w:color="auto" w:frame="1"/>
                <w:lang w:val="uk-UA" w:eastAsia="ru-RU"/>
              </w:rPr>
            </w:pPr>
            <w:r>
              <w:rPr>
                <w:rFonts w:ascii="Times New Roman" w:eastAsia="Times New Roman" w:hAnsi="Times New Roman" w:cs="Times New Roman"/>
                <w:b/>
                <w:bCs/>
                <w:iCs/>
                <w:sz w:val="32"/>
                <w:szCs w:val="32"/>
                <w:bdr w:val="none" w:sz="0" w:space="0" w:color="auto" w:frame="1"/>
                <w:lang w:val="uk-UA" w:eastAsia="ru-RU"/>
              </w:rPr>
              <w:t>СХВАЛЕНО</w:t>
            </w:r>
            <w:r w:rsidRPr="00974A86">
              <w:rPr>
                <w:rFonts w:ascii="Times New Roman" w:eastAsia="Times New Roman" w:hAnsi="Times New Roman" w:cs="Times New Roman"/>
                <w:b/>
                <w:bCs/>
                <w:iCs/>
                <w:sz w:val="32"/>
                <w:szCs w:val="32"/>
                <w:bdr w:val="none" w:sz="0" w:space="0" w:color="auto" w:frame="1"/>
                <w:lang w:val="uk-UA" w:eastAsia="ru-RU"/>
              </w:rPr>
              <w:t>:</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 xml:space="preserve">рішенням </w:t>
            </w:r>
            <w:r>
              <w:rPr>
                <w:rFonts w:ascii="Times New Roman" w:hAnsi="Times New Roman" w:cs="Times New Roman"/>
                <w:sz w:val="32"/>
                <w:szCs w:val="32"/>
                <w:lang w:val="uk-UA"/>
              </w:rPr>
              <w:t>виконавчого комітету</w:t>
            </w:r>
            <w:r w:rsidRPr="00974A86">
              <w:rPr>
                <w:rFonts w:ascii="Times New Roman" w:hAnsi="Times New Roman" w:cs="Times New Roman"/>
                <w:sz w:val="32"/>
                <w:szCs w:val="32"/>
                <w:lang w:val="uk-UA"/>
              </w:rPr>
              <w:t xml:space="preserve"> </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Баришівської селищної ради</w:t>
            </w:r>
          </w:p>
          <w:p w:rsidR="006C3837" w:rsidRDefault="006C3837" w:rsidP="006C3837">
            <w:pPr>
              <w:rPr>
                <w:rFonts w:ascii="Times New Roman" w:hAnsi="Times New Roman" w:cs="Times New Roman"/>
                <w:b/>
                <w:sz w:val="72"/>
                <w:szCs w:val="72"/>
                <w:lang w:val="uk-UA"/>
              </w:rPr>
            </w:pPr>
            <w:r w:rsidRPr="00974A86">
              <w:rPr>
                <w:rFonts w:ascii="Times New Roman" w:hAnsi="Times New Roman" w:cs="Times New Roman"/>
                <w:sz w:val="32"/>
                <w:szCs w:val="32"/>
                <w:lang w:val="uk-UA"/>
              </w:rPr>
              <w:t xml:space="preserve">від </w:t>
            </w:r>
            <w:r>
              <w:rPr>
                <w:rFonts w:ascii="Times New Roman" w:hAnsi="Times New Roman" w:cs="Times New Roman"/>
                <w:sz w:val="32"/>
                <w:szCs w:val="32"/>
                <w:lang w:val="uk-UA"/>
              </w:rPr>
              <w:t xml:space="preserve">14.02.2020 № </w:t>
            </w:r>
            <w:proofErr w:type="spellStart"/>
            <w:r>
              <w:rPr>
                <w:rFonts w:ascii="Times New Roman" w:hAnsi="Times New Roman" w:cs="Times New Roman"/>
                <w:sz w:val="32"/>
                <w:szCs w:val="32"/>
                <w:lang w:val="uk-UA"/>
              </w:rPr>
              <w:t>Проєкт</w:t>
            </w:r>
            <w:proofErr w:type="spellEnd"/>
          </w:p>
        </w:tc>
        <w:tc>
          <w:tcPr>
            <w:tcW w:w="4388" w:type="dxa"/>
            <w:tcBorders>
              <w:top w:val="nil"/>
              <w:left w:val="nil"/>
              <w:bottom w:val="nil"/>
              <w:right w:val="nil"/>
            </w:tcBorders>
          </w:tcPr>
          <w:p w:rsidR="006C3837" w:rsidRPr="00974A86" w:rsidRDefault="006C3837" w:rsidP="006C3837">
            <w:pPr>
              <w:jc w:val="both"/>
              <w:rPr>
                <w:rFonts w:ascii="Times New Roman" w:eastAsia="Times New Roman" w:hAnsi="Times New Roman" w:cs="Times New Roman"/>
                <w:b/>
                <w:bCs/>
                <w:iCs/>
                <w:sz w:val="32"/>
                <w:szCs w:val="32"/>
                <w:bdr w:val="none" w:sz="0" w:space="0" w:color="auto" w:frame="1"/>
                <w:lang w:val="uk-UA" w:eastAsia="ru-RU"/>
              </w:rPr>
            </w:pPr>
            <w:r w:rsidRPr="00974A86">
              <w:rPr>
                <w:rFonts w:ascii="Times New Roman" w:eastAsia="Times New Roman" w:hAnsi="Times New Roman" w:cs="Times New Roman"/>
                <w:b/>
                <w:bCs/>
                <w:iCs/>
                <w:sz w:val="32"/>
                <w:szCs w:val="32"/>
                <w:bdr w:val="none" w:sz="0" w:space="0" w:color="auto" w:frame="1"/>
                <w:lang w:val="uk-UA" w:eastAsia="ru-RU"/>
              </w:rPr>
              <w:t>ЗАТВЕРДЖЕНО:</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 xml:space="preserve">рішенням сесії </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Баришівської селищної ради</w:t>
            </w:r>
          </w:p>
          <w:p w:rsidR="006C3837" w:rsidRPr="006C3837" w:rsidRDefault="006C3837" w:rsidP="006C3837">
            <w:pPr>
              <w:jc w:val="both"/>
              <w:rPr>
                <w:rFonts w:ascii="Times New Roman" w:hAnsi="Times New Roman" w:cs="Times New Roman"/>
                <w:b/>
                <w:sz w:val="24"/>
                <w:szCs w:val="24"/>
                <w:lang w:val="uk-UA"/>
              </w:rPr>
            </w:pPr>
            <w:r w:rsidRPr="00974A86">
              <w:rPr>
                <w:rFonts w:ascii="Times New Roman" w:hAnsi="Times New Roman" w:cs="Times New Roman"/>
                <w:sz w:val="32"/>
                <w:szCs w:val="32"/>
                <w:lang w:val="uk-UA"/>
              </w:rPr>
              <w:t xml:space="preserve">від </w:t>
            </w:r>
            <w:r>
              <w:rPr>
                <w:rFonts w:ascii="Times New Roman" w:hAnsi="Times New Roman" w:cs="Times New Roman"/>
                <w:sz w:val="32"/>
                <w:szCs w:val="32"/>
                <w:lang w:val="uk-UA"/>
              </w:rPr>
              <w:t xml:space="preserve">20.02.2020 № </w:t>
            </w:r>
            <w:proofErr w:type="spellStart"/>
            <w:r>
              <w:rPr>
                <w:rFonts w:ascii="Times New Roman" w:hAnsi="Times New Roman" w:cs="Times New Roman"/>
                <w:sz w:val="32"/>
                <w:szCs w:val="32"/>
                <w:lang w:val="uk-UA"/>
              </w:rPr>
              <w:t>Проєкт</w:t>
            </w:r>
            <w:proofErr w:type="spellEnd"/>
          </w:p>
        </w:tc>
      </w:tr>
    </w:tbl>
    <w:p w:rsidR="004F64DF" w:rsidRDefault="004F64DF"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Pr="00974A86" w:rsidRDefault="00785CC1" w:rsidP="00785CC1">
      <w:pPr>
        <w:spacing w:after="0" w:line="240" w:lineRule="auto"/>
        <w:jc w:val="center"/>
        <w:rPr>
          <w:rFonts w:ascii="Times New Roman" w:hAnsi="Times New Roman" w:cs="Times New Roman"/>
          <w:b/>
          <w:sz w:val="56"/>
          <w:szCs w:val="56"/>
          <w:lang w:val="uk-UA"/>
        </w:rPr>
      </w:pPr>
      <w:r w:rsidRPr="00974A86">
        <w:rPr>
          <w:rFonts w:ascii="Times New Roman" w:hAnsi="Times New Roman" w:cs="Times New Roman"/>
          <w:b/>
          <w:sz w:val="56"/>
          <w:szCs w:val="56"/>
          <w:lang w:val="uk-UA"/>
        </w:rPr>
        <w:t xml:space="preserve">ПРОГРАМА </w:t>
      </w:r>
    </w:p>
    <w:p w:rsidR="00974A86"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соціально-економічного </w:t>
      </w:r>
    </w:p>
    <w:p w:rsidR="00927438"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та культурного розвитку </w:t>
      </w:r>
      <w:r w:rsidR="00821927">
        <w:rPr>
          <w:rFonts w:ascii="Times New Roman" w:hAnsi="Times New Roman" w:cs="Times New Roman"/>
          <w:sz w:val="48"/>
          <w:szCs w:val="48"/>
          <w:lang w:val="uk-UA"/>
        </w:rPr>
        <w:t xml:space="preserve">населених пунктів </w:t>
      </w:r>
      <w:r>
        <w:rPr>
          <w:rFonts w:ascii="Times New Roman" w:hAnsi="Times New Roman" w:cs="Times New Roman"/>
          <w:sz w:val="48"/>
          <w:szCs w:val="48"/>
          <w:lang w:val="uk-UA"/>
        </w:rPr>
        <w:t>Баришів</w:t>
      </w:r>
      <w:r w:rsidR="00821927">
        <w:rPr>
          <w:rFonts w:ascii="Times New Roman" w:hAnsi="Times New Roman" w:cs="Times New Roman"/>
          <w:sz w:val="48"/>
          <w:szCs w:val="48"/>
          <w:lang w:val="uk-UA"/>
        </w:rPr>
        <w:t>ської селищної ради на 20</w:t>
      </w:r>
      <w:r w:rsidR="006C3837">
        <w:rPr>
          <w:rFonts w:ascii="Times New Roman" w:hAnsi="Times New Roman" w:cs="Times New Roman"/>
          <w:sz w:val="48"/>
          <w:szCs w:val="48"/>
          <w:lang w:val="uk-UA"/>
        </w:rPr>
        <w:t>20</w:t>
      </w:r>
      <w:r w:rsidR="00821927">
        <w:rPr>
          <w:rFonts w:ascii="Times New Roman" w:hAnsi="Times New Roman" w:cs="Times New Roman"/>
          <w:sz w:val="48"/>
          <w:szCs w:val="48"/>
          <w:lang w:val="uk-UA"/>
        </w:rPr>
        <w:t xml:space="preserve"> рік</w:t>
      </w:r>
    </w:p>
    <w:p w:rsidR="004F64DF" w:rsidRDefault="004F64DF" w:rsidP="00785CC1">
      <w:pPr>
        <w:spacing w:after="0" w:line="240" w:lineRule="auto"/>
        <w:jc w:val="center"/>
        <w:rPr>
          <w:rFonts w:ascii="Times New Roman" w:hAnsi="Times New Roman" w:cs="Times New Roman"/>
          <w:sz w:val="48"/>
          <w:szCs w:val="48"/>
          <w:lang w:val="uk-UA"/>
        </w:rPr>
      </w:pPr>
    </w:p>
    <w:p w:rsidR="006C3837" w:rsidRPr="004F64DF" w:rsidRDefault="006C3837"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Default="004F64DF"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28"/>
          <w:szCs w:val="28"/>
          <w:lang w:val="uk-UA"/>
        </w:rPr>
      </w:pPr>
    </w:p>
    <w:p w:rsidR="00974A86" w:rsidRDefault="00974A86" w:rsidP="00904933">
      <w:pPr>
        <w:spacing w:after="0" w:line="240" w:lineRule="auto"/>
        <w:rPr>
          <w:rFonts w:ascii="Times New Roman" w:hAnsi="Times New Roman" w:cs="Times New Roman"/>
          <w:b/>
          <w:sz w:val="28"/>
          <w:szCs w:val="28"/>
          <w:lang w:val="uk-UA"/>
        </w:rPr>
      </w:pPr>
    </w:p>
    <w:p w:rsidR="00974A86" w:rsidRPr="001328D5" w:rsidRDefault="000C1A12" w:rsidP="001328D5">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Баришівка – 20</w:t>
      </w:r>
      <w:r w:rsidR="006C3837">
        <w:rPr>
          <w:rFonts w:ascii="Times New Roman" w:hAnsi="Times New Roman" w:cs="Times New Roman"/>
          <w:sz w:val="32"/>
          <w:szCs w:val="32"/>
          <w:lang w:val="uk-UA"/>
        </w:rPr>
        <w:t>20</w:t>
      </w:r>
      <w:r w:rsidR="00974A86" w:rsidRPr="00974A86">
        <w:rPr>
          <w:rFonts w:ascii="Times New Roman" w:hAnsi="Times New Roman" w:cs="Times New Roman"/>
          <w:sz w:val="32"/>
          <w:szCs w:val="32"/>
          <w:lang w:val="uk-UA"/>
        </w:rPr>
        <w:t xml:space="preserve"> </w:t>
      </w:r>
    </w:p>
    <w:p w:rsidR="006147FF" w:rsidRDefault="006147FF" w:rsidP="00373E86">
      <w:pPr>
        <w:spacing w:after="0" w:line="240" w:lineRule="auto"/>
        <w:jc w:val="center"/>
        <w:rPr>
          <w:rFonts w:ascii="Times New Roman" w:hAnsi="Times New Roman" w:cs="Times New Roman"/>
          <w:b/>
          <w:sz w:val="28"/>
          <w:szCs w:val="28"/>
          <w:lang w:val="uk-UA"/>
        </w:rPr>
      </w:pPr>
    </w:p>
    <w:p w:rsidR="00D07A8E" w:rsidRPr="00E172AB" w:rsidRDefault="00D07A8E" w:rsidP="00E172AB">
      <w:pPr>
        <w:pStyle w:val="13"/>
        <w:widowControl w:val="0"/>
        <w:jc w:val="center"/>
        <w:rPr>
          <w:lang w:val="uk-UA"/>
        </w:rPr>
      </w:pPr>
      <w:r w:rsidRPr="00E172AB">
        <w:rPr>
          <w:lang w:val="uk-UA"/>
        </w:rPr>
        <w:t>ЗМІСТ</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855"/>
        <w:gridCol w:w="868"/>
      </w:tblGrid>
      <w:tr w:rsidR="00900A31" w:rsidRPr="00E172AB" w:rsidTr="00A51034">
        <w:trPr>
          <w:trHeight w:val="20"/>
          <w:jc w:val="center"/>
        </w:trPr>
        <w:tc>
          <w:tcPr>
            <w:tcW w:w="1136" w:type="dxa"/>
          </w:tcPr>
          <w:p w:rsidR="00900A31" w:rsidRPr="00E172AB" w:rsidRDefault="00900A31" w:rsidP="00A51034">
            <w:pPr>
              <w:pStyle w:val="12"/>
            </w:pPr>
          </w:p>
        </w:tc>
        <w:tc>
          <w:tcPr>
            <w:tcW w:w="7855" w:type="dxa"/>
          </w:tcPr>
          <w:p w:rsidR="00900A31" w:rsidRPr="00E172AB" w:rsidRDefault="00900A31" w:rsidP="00E172AB">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ПАСПОРТ</w:t>
            </w:r>
          </w:p>
        </w:tc>
        <w:tc>
          <w:tcPr>
            <w:tcW w:w="868" w:type="dxa"/>
            <w:vAlign w:val="bottom"/>
          </w:tcPr>
          <w:p w:rsidR="00900A31"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3</w:t>
            </w:r>
          </w:p>
        </w:tc>
      </w:tr>
      <w:tr w:rsidR="00D07A8E" w:rsidRPr="00E172AB" w:rsidTr="00A51034">
        <w:trPr>
          <w:trHeight w:val="20"/>
          <w:jc w:val="center"/>
        </w:trPr>
        <w:tc>
          <w:tcPr>
            <w:tcW w:w="1136" w:type="dxa"/>
          </w:tcPr>
          <w:p w:rsidR="00D07A8E" w:rsidRPr="00E172AB" w:rsidRDefault="00D07A8E" w:rsidP="00A51034">
            <w:pPr>
              <w:pStyle w:val="12"/>
            </w:pPr>
          </w:p>
        </w:tc>
        <w:tc>
          <w:tcPr>
            <w:tcW w:w="7855" w:type="dxa"/>
          </w:tcPr>
          <w:p w:rsidR="00D07A8E" w:rsidRPr="00E172AB" w:rsidRDefault="00D07A8E" w:rsidP="00E172AB">
            <w:pPr>
              <w:widowControl w:val="0"/>
              <w:spacing w:after="0" w:line="240" w:lineRule="auto"/>
              <w:rPr>
                <w:rFonts w:ascii="Times New Roman" w:hAnsi="Times New Roman" w:cs="Times New Roman"/>
                <w:b/>
                <w:sz w:val="28"/>
                <w:szCs w:val="28"/>
                <w:lang w:val="uk-UA"/>
              </w:rPr>
            </w:pPr>
            <w:r w:rsidRPr="00E172AB">
              <w:rPr>
                <w:rFonts w:ascii="Times New Roman" w:hAnsi="Times New Roman" w:cs="Times New Roman"/>
                <w:b/>
                <w:sz w:val="28"/>
                <w:szCs w:val="28"/>
                <w:lang w:val="uk-UA"/>
              </w:rPr>
              <w:t>ВСТУП</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4</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w:t>
            </w:r>
          </w:p>
        </w:tc>
        <w:tc>
          <w:tcPr>
            <w:tcW w:w="7855" w:type="dxa"/>
            <w:vAlign w:val="center"/>
          </w:tcPr>
          <w:p w:rsidR="00D07A8E" w:rsidRPr="00E172AB" w:rsidRDefault="00D07A8E" w:rsidP="00E172AB">
            <w:pPr>
              <w:pStyle w:val="Default"/>
              <w:jc w:val="both"/>
              <w:rPr>
                <w:rFonts w:ascii="Times New Roman" w:hAnsi="Times New Roman" w:cs="Times New Roman"/>
                <w:b/>
                <w:color w:val="auto"/>
                <w:sz w:val="28"/>
                <w:szCs w:val="28"/>
                <w:lang w:val="uk-UA"/>
              </w:rPr>
            </w:pPr>
            <w:proofErr w:type="spellStart"/>
            <w:r w:rsidRPr="00E172AB">
              <w:rPr>
                <w:rFonts w:ascii="Times New Roman" w:hAnsi="Times New Roman" w:cs="Times New Roman"/>
                <w:b/>
                <w:bCs/>
                <w:color w:val="auto"/>
                <w:sz w:val="28"/>
                <w:szCs w:val="28"/>
              </w:rPr>
              <w:t>Аналіз</w:t>
            </w:r>
            <w:proofErr w:type="spellEnd"/>
            <w:r w:rsidRPr="00E172AB">
              <w:rPr>
                <w:rFonts w:ascii="Times New Roman" w:hAnsi="Times New Roman" w:cs="Times New Roman"/>
                <w:b/>
                <w:bCs/>
                <w:color w:val="auto"/>
                <w:sz w:val="28"/>
                <w:szCs w:val="28"/>
              </w:rPr>
              <w:t xml:space="preserve"> стану та </w:t>
            </w:r>
            <w:proofErr w:type="spellStart"/>
            <w:r w:rsidRPr="00E172AB">
              <w:rPr>
                <w:rFonts w:ascii="Times New Roman" w:hAnsi="Times New Roman" w:cs="Times New Roman"/>
                <w:b/>
                <w:bCs/>
                <w:color w:val="auto"/>
                <w:sz w:val="28"/>
                <w:szCs w:val="28"/>
              </w:rPr>
              <w:t>тенденцій</w:t>
            </w:r>
            <w:proofErr w:type="spellEnd"/>
            <w:r w:rsidRPr="00E172AB">
              <w:rPr>
                <w:rFonts w:ascii="Times New Roman" w:hAnsi="Times New Roman" w:cs="Times New Roman"/>
                <w:b/>
                <w:bCs/>
                <w:color w:val="auto"/>
                <w:sz w:val="28"/>
                <w:szCs w:val="28"/>
              </w:rPr>
              <w:t xml:space="preserve"> </w:t>
            </w:r>
            <w:proofErr w:type="spellStart"/>
            <w:r w:rsidRPr="00E172AB">
              <w:rPr>
                <w:rFonts w:ascii="Times New Roman" w:hAnsi="Times New Roman" w:cs="Times New Roman"/>
                <w:b/>
                <w:bCs/>
                <w:color w:val="auto"/>
                <w:sz w:val="28"/>
                <w:szCs w:val="28"/>
              </w:rPr>
              <w:t>соціально-економічного</w:t>
            </w:r>
            <w:proofErr w:type="spellEnd"/>
            <w:r w:rsidRPr="00E172AB">
              <w:rPr>
                <w:rFonts w:ascii="Times New Roman" w:hAnsi="Times New Roman" w:cs="Times New Roman"/>
                <w:b/>
                <w:bCs/>
                <w:color w:val="auto"/>
                <w:sz w:val="28"/>
                <w:szCs w:val="28"/>
              </w:rPr>
              <w:t xml:space="preserve"> </w:t>
            </w:r>
            <w:proofErr w:type="spellStart"/>
            <w:r w:rsidRPr="00E172AB">
              <w:rPr>
                <w:rFonts w:ascii="Times New Roman" w:hAnsi="Times New Roman" w:cs="Times New Roman"/>
                <w:b/>
                <w:bCs/>
                <w:color w:val="auto"/>
                <w:sz w:val="28"/>
                <w:szCs w:val="28"/>
              </w:rPr>
              <w:t>розвитку</w:t>
            </w:r>
            <w:proofErr w:type="spellEnd"/>
            <w:r w:rsidRPr="00E172AB">
              <w:rPr>
                <w:rFonts w:ascii="Times New Roman" w:hAnsi="Times New Roman" w:cs="Times New Roman"/>
                <w:b/>
                <w:bCs/>
                <w:color w:val="auto"/>
                <w:sz w:val="28"/>
                <w:szCs w:val="28"/>
              </w:rPr>
              <w:t xml:space="preserve"> </w:t>
            </w:r>
            <w:r w:rsidR="00E172AB">
              <w:rPr>
                <w:rFonts w:ascii="Times New Roman" w:hAnsi="Times New Roman" w:cs="Times New Roman"/>
                <w:b/>
                <w:bCs/>
                <w:color w:val="auto"/>
                <w:sz w:val="28"/>
                <w:szCs w:val="28"/>
                <w:lang w:val="uk-UA"/>
              </w:rPr>
              <w:t>населених пунктів Баришівської селищної ради</w:t>
            </w:r>
            <w:r w:rsidRPr="00E172AB">
              <w:rPr>
                <w:rFonts w:ascii="Times New Roman" w:hAnsi="Times New Roman" w:cs="Times New Roman"/>
                <w:b/>
                <w:bCs/>
                <w:color w:val="auto"/>
                <w:sz w:val="28"/>
                <w:szCs w:val="28"/>
              </w:rPr>
              <w:t xml:space="preserve"> у 201</w:t>
            </w:r>
            <w:r w:rsidR="006C3837">
              <w:rPr>
                <w:rFonts w:ascii="Times New Roman" w:hAnsi="Times New Roman" w:cs="Times New Roman"/>
                <w:b/>
                <w:bCs/>
                <w:color w:val="auto"/>
                <w:sz w:val="28"/>
                <w:szCs w:val="28"/>
                <w:lang w:val="uk-UA"/>
              </w:rPr>
              <w:t>9</w:t>
            </w:r>
            <w:r w:rsidRPr="00E172AB">
              <w:rPr>
                <w:rFonts w:ascii="Times New Roman" w:hAnsi="Times New Roman" w:cs="Times New Roman"/>
                <w:b/>
                <w:bCs/>
                <w:color w:val="auto"/>
                <w:sz w:val="28"/>
                <w:szCs w:val="28"/>
                <w:lang w:val="uk-UA"/>
              </w:rPr>
              <w:t xml:space="preserve"> </w:t>
            </w:r>
            <w:proofErr w:type="spellStart"/>
            <w:r w:rsidRPr="00E172AB">
              <w:rPr>
                <w:rFonts w:ascii="Times New Roman" w:hAnsi="Times New Roman" w:cs="Times New Roman"/>
                <w:b/>
                <w:bCs/>
                <w:color w:val="auto"/>
                <w:sz w:val="28"/>
                <w:szCs w:val="28"/>
              </w:rPr>
              <w:t>році</w:t>
            </w:r>
            <w:proofErr w:type="spellEnd"/>
            <w:r w:rsidRPr="00E172AB">
              <w:rPr>
                <w:rFonts w:ascii="Times New Roman" w:hAnsi="Times New Roman" w:cs="Times New Roman"/>
                <w:b/>
                <w:bCs/>
                <w:color w:val="auto"/>
                <w:sz w:val="28"/>
                <w:szCs w:val="28"/>
              </w:rPr>
              <w:t xml:space="preserve"> </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6</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Цілі та пріоритети соціально-економічного</w:t>
            </w:r>
            <w:r w:rsidR="00E172AB" w:rsidRP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lang w:val="uk-UA"/>
              </w:rPr>
              <w:t xml:space="preserve"> культурного </w:t>
            </w:r>
            <w:r w:rsidR="00E172AB" w:rsidRPr="00E172AB">
              <w:rPr>
                <w:rFonts w:ascii="Times New Roman" w:hAnsi="Times New Roman" w:cs="Times New Roman"/>
                <w:b/>
                <w:sz w:val="28"/>
                <w:szCs w:val="28"/>
                <w:lang w:val="uk-UA"/>
              </w:rPr>
              <w:t>розвитку населених пунктів Баришівської селищної ради</w:t>
            </w:r>
            <w:r w:rsidRPr="00E172AB">
              <w:rPr>
                <w:rFonts w:ascii="Times New Roman" w:hAnsi="Times New Roman" w:cs="Times New Roman"/>
                <w:b/>
                <w:sz w:val="28"/>
                <w:szCs w:val="28"/>
                <w:lang w:val="uk-UA"/>
              </w:rPr>
              <w:t xml:space="preserve"> на 20</w:t>
            </w:r>
            <w:r w:rsidR="006C3837">
              <w:rPr>
                <w:rFonts w:ascii="Times New Roman" w:hAnsi="Times New Roman" w:cs="Times New Roman"/>
                <w:b/>
                <w:sz w:val="28"/>
                <w:szCs w:val="28"/>
                <w:lang w:val="uk-UA"/>
              </w:rPr>
              <w:t>20</w:t>
            </w:r>
            <w:r w:rsidRPr="00E172AB">
              <w:rPr>
                <w:rFonts w:ascii="Times New Roman" w:hAnsi="Times New Roman" w:cs="Times New Roman"/>
                <w:b/>
                <w:sz w:val="28"/>
                <w:szCs w:val="28"/>
                <w:lang w:val="uk-UA"/>
              </w:rPr>
              <w:t> рік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1</w:t>
            </w:r>
          </w:p>
        </w:tc>
      </w:tr>
      <w:tr w:rsidR="00D07A8E" w:rsidRPr="00E172AB" w:rsidTr="00A51034">
        <w:trPr>
          <w:trHeight w:val="20"/>
          <w:jc w:val="center"/>
        </w:trPr>
        <w:tc>
          <w:tcPr>
            <w:tcW w:w="1136" w:type="dxa"/>
          </w:tcPr>
          <w:p w:rsidR="00D07A8E" w:rsidRPr="00E172AB" w:rsidRDefault="00D07A8E" w:rsidP="00A51034">
            <w:pPr>
              <w:pStyle w:val="12"/>
            </w:pPr>
            <w:r w:rsidRPr="00E172AB">
              <w:t>I</w:t>
            </w:r>
            <w:r w:rsidR="00E172AB">
              <w:t>ІІ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proofErr w:type="spellStart"/>
            <w:r w:rsidRPr="00E172AB">
              <w:rPr>
                <w:rFonts w:ascii="Times New Roman" w:hAnsi="Times New Roman" w:cs="Times New Roman"/>
                <w:b/>
                <w:sz w:val="28"/>
                <w:szCs w:val="28"/>
              </w:rPr>
              <w:t>Основні</w:t>
            </w:r>
            <w:proofErr w:type="spellEnd"/>
            <w:r w:rsidRPr="00E172AB">
              <w:rPr>
                <w:rFonts w:ascii="Times New Roman" w:hAnsi="Times New Roman" w:cs="Times New Roman"/>
                <w:b/>
                <w:sz w:val="28"/>
                <w:szCs w:val="28"/>
              </w:rPr>
              <w:t xml:space="preserve"> </w:t>
            </w:r>
            <w:proofErr w:type="spellStart"/>
            <w:r w:rsidRPr="00E172AB">
              <w:rPr>
                <w:rFonts w:ascii="Times New Roman" w:hAnsi="Times New Roman" w:cs="Times New Roman"/>
                <w:b/>
                <w:sz w:val="28"/>
                <w:szCs w:val="28"/>
              </w:rPr>
              <w:t>напрями</w:t>
            </w:r>
            <w:proofErr w:type="spellEnd"/>
            <w:r w:rsidRPr="00E172AB">
              <w:rPr>
                <w:rFonts w:ascii="Times New Roman" w:hAnsi="Times New Roman" w:cs="Times New Roman"/>
                <w:b/>
                <w:sz w:val="28"/>
                <w:szCs w:val="28"/>
              </w:rPr>
              <w:t xml:space="preserve"> </w:t>
            </w:r>
            <w:proofErr w:type="spellStart"/>
            <w:r w:rsidRPr="00E172AB">
              <w:rPr>
                <w:rFonts w:ascii="Times New Roman" w:hAnsi="Times New Roman" w:cs="Times New Roman"/>
                <w:b/>
                <w:sz w:val="28"/>
                <w:szCs w:val="28"/>
              </w:rPr>
              <w:t>соціально-економічного</w:t>
            </w:r>
            <w:proofErr w:type="spellEnd"/>
            <w:r w:rsid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rPr>
              <w:t xml:space="preserve"> культурного </w:t>
            </w:r>
            <w:proofErr w:type="spellStart"/>
            <w:r w:rsidRPr="00E172AB">
              <w:rPr>
                <w:rFonts w:ascii="Times New Roman" w:hAnsi="Times New Roman" w:cs="Times New Roman"/>
                <w:b/>
                <w:sz w:val="28"/>
                <w:szCs w:val="28"/>
              </w:rPr>
              <w:t>розвитку</w:t>
            </w:r>
            <w:proofErr w:type="spellEnd"/>
            <w:r w:rsidRPr="00E172AB">
              <w:rPr>
                <w:rFonts w:ascii="Times New Roman" w:hAnsi="Times New Roman" w:cs="Times New Roman"/>
                <w:b/>
                <w:sz w:val="28"/>
                <w:szCs w:val="28"/>
              </w:rPr>
              <w:t xml:space="preserve"> </w:t>
            </w:r>
            <w:r w:rsidR="00E172AB">
              <w:rPr>
                <w:rFonts w:ascii="Times New Roman" w:hAnsi="Times New Roman" w:cs="Times New Roman"/>
                <w:b/>
                <w:sz w:val="28"/>
                <w:szCs w:val="28"/>
                <w:lang w:val="uk-UA"/>
              </w:rPr>
              <w:t>населених пунктів Баришівської селищної ради</w:t>
            </w:r>
            <w:r w:rsidRPr="00E172AB">
              <w:rPr>
                <w:rFonts w:ascii="Times New Roman" w:hAnsi="Times New Roman" w:cs="Times New Roman"/>
                <w:b/>
                <w:sz w:val="28"/>
                <w:szCs w:val="28"/>
              </w:rPr>
              <w:t xml:space="preserve"> </w:t>
            </w:r>
            <w:r w:rsidRPr="00E172AB">
              <w:rPr>
                <w:rFonts w:ascii="Times New Roman" w:hAnsi="Times New Roman" w:cs="Times New Roman"/>
                <w:b/>
                <w:sz w:val="28"/>
                <w:szCs w:val="28"/>
                <w:lang w:val="uk-UA"/>
              </w:rPr>
              <w:t>на</w:t>
            </w:r>
            <w:r w:rsidRPr="00E172AB">
              <w:rPr>
                <w:rFonts w:ascii="Times New Roman" w:hAnsi="Times New Roman" w:cs="Times New Roman"/>
                <w:b/>
                <w:sz w:val="28"/>
                <w:szCs w:val="28"/>
              </w:rPr>
              <w:t xml:space="preserve"> 20</w:t>
            </w:r>
            <w:r w:rsidR="006C3837">
              <w:rPr>
                <w:rFonts w:ascii="Times New Roman" w:hAnsi="Times New Roman" w:cs="Times New Roman"/>
                <w:b/>
                <w:sz w:val="28"/>
                <w:szCs w:val="28"/>
                <w:lang w:val="uk-UA"/>
              </w:rPr>
              <w:t>20</w:t>
            </w:r>
            <w:r w:rsidRPr="00E172AB">
              <w:rPr>
                <w:rFonts w:ascii="Times New Roman" w:hAnsi="Times New Roman" w:cs="Times New Roman"/>
                <w:b/>
                <w:sz w:val="28"/>
                <w:szCs w:val="28"/>
                <w:lang w:val="uk-UA"/>
              </w:rPr>
              <w:t xml:space="preserve"> </w:t>
            </w:r>
            <w:proofErr w:type="spellStart"/>
            <w:r w:rsidRPr="00E172AB">
              <w:rPr>
                <w:rFonts w:ascii="Times New Roman" w:hAnsi="Times New Roman" w:cs="Times New Roman"/>
                <w:b/>
                <w:sz w:val="28"/>
                <w:szCs w:val="28"/>
              </w:rPr>
              <w:t>рі</w:t>
            </w:r>
            <w:proofErr w:type="spellEnd"/>
            <w:r w:rsidRPr="00E172AB">
              <w:rPr>
                <w:rFonts w:ascii="Times New Roman" w:hAnsi="Times New Roman" w:cs="Times New Roman"/>
                <w:b/>
                <w:sz w:val="28"/>
                <w:szCs w:val="28"/>
                <w:lang w:val="uk-UA"/>
              </w:rPr>
              <w:t>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Соціальна сфера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Демографічний розвиток, </w:t>
            </w:r>
            <w:proofErr w:type="spellStart"/>
            <w:r w:rsidRPr="00E172AB">
              <w:rPr>
                <w:rFonts w:ascii="Times New Roman" w:hAnsi="Times New Roman" w:cs="Times New Roman"/>
                <w:sz w:val="28"/>
                <w:szCs w:val="28"/>
              </w:rPr>
              <w:t>підтримка</w:t>
            </w:r>
            <w:proofErr w:type="spellEnd"/>
            <w:r w:rsidRPr="00E172AB">
              <w:rPr>
                <w:rFonts w:ascii="Times New Roman" w:hAnsi="Times New Roman" w:cs="Times New Roman"/>
                <w:sz w:val="28"/>
                <w:szCs w:val="28"/>
              </w:rPr>
              <w:t xml:space="preserve"> </w:t>
            </w:r>
            <w:proofErr w:type="spellStart"/>
            <w:r w:rsidRPr="00E172AB">
              <w:rPr>
                <w:rFonts w:ascii="Times New Roman" w:hAnsi="Times New Roman" w:cs="Times New Roman"/>
                <w:sz w:val="28"/>
                <w:szCs w:val="28"/>
              </w:rPr>
              <w:t>дітей</w:t>
            </w:r>
            <w:proofErr w:type="spellEnd"/>
            <w:r w:rsidRPr="00E172AB">
              <w:rPr>
                <w:rFonts w:ascii="Times New Roman" w:hAnsi="Times New Roman" w:cs="Times New Roman"/>
                <w:sz w:val="28"/>
                <w:szCs w:val="28"/>
              </w:rPr>
              <w:t xml:space="preserve"> та </w:t>
            </w:r>
            <w:proofErr w:type="spellStart"/>
            <w:r w:rsidRPr="00E172AB">
              <w:rPr>
                <w:rFonts w:ascii="Times New Roman" w:hAnsi="Times New Roman" w:cs="Times New Roman"/>
                <w:sz w:val="28"/>
                <w:szCs w:val="28"/>
              </w:rPr>
              <w:t>сім’ї</w:t>
            </w:r>
            <w:proofErr w:type="spellEnd"/>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Зайнятість населення та ринок праці</w:t>
            </w:r>
          </w:p>
        </w:tc>
        <w:tc>
          <w:tcPr>
            <w:tcW w:w="868" w:type="dxa"/>
            <w:vAlign w:val="bottom"/>
          </w:tcPr>
          <w:p w:rsidR="00D07A8E" w:rsidRPr="00E172AB" w:rsidRDefault="00FC3695"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3</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Доходи населення </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4</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Пенсійне забезпечення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Соціальний захист населення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.1.6.</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Містобудівна діяльність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webHidden/>
                <w:sz w:val="28"/>
                <w:szCs w:val="28"/>
                <w:lang w:val="uk-UA"/>
              </w:rPr>
            </w:pPr>
            <w:r>
              <w:rPr>
                <w:rFonts w:ascii="Times New Roman" w:hAnsi="Times New Roman" w:cs="Times New Roman"/>
                <w:webHidden/>
                <w:sz w:val="28"/>
                <w:szCs w:val="28"/>
                <w:lang w:val="uk-UA"/>
              </w:rPr>
              <w:t>1</w:t>
            </w:r>
            <w:r w:rsidR="00977F26">
              <w:rPr>
                <w:rFonts w:ascii="Times New Roman" w:hAnsi="Times New Roman" w:cs="Times New Roman"/>
                <w:webHidde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.1.7.</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Житлово-комунальне господарство та енергозбереження </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.1.8.</w:t>
            </w:r>
          </w:p>
        </w:tc>
        <w:tc>
          <w:tcPr>
            <w:tcW w:w="7855" w:type="dxa"/>
            <w:vAlign w:val="center"/>
          </w:tcPr>
          <w:p w:rsidR="00D07A8E" w:rsidRPr="00E172AB" w:rsidRDefault="00A51034" w:rsidP="00E172AB">
            <w:pPr>
              <w:widowControl w:val="0"/>
              <w:spacing w:after="0" w:line="240" w:lineRule="auto"/>
              <w:rPr>
                <w:rFonts w:ascii="Times New Roman" w:hAnsi="Times New Roman" w:cs="Times New Roman"/>
                <w:sz w:val="28"/>
                <w:szCs w:val="28"/>
                <w:lang w:val="uk-UA"/>
              </w:rPr>
            </w:pPr>
            <w:r w:rsidRPr="00A51034">
              <w:rPr>
                <w:rFonts w:ascii="Times New Roman" w:hAnsi="Times New Roman" w:cs="Times New Roman"/>
                <w:sz w:val="28"/>
                <w:szCs w:val="28"/>
                <w:lang w:val="uk-UA"/>
              </w:rPr>
              <w:t>Поліпшення навколишнього середовища життєдіяльності, розвиток інфраструктури (благоустрій)</w:t>
            </w:r>
          </w:p>
        </w:tc>
        <w:tc>
          <w:tcPr>
            <w:tcW w:w="868" w:type="dxa"/>
            <w:vAlign w:val="bottom"/>
          </w:tcPr>
          <w:p w:rsidR="00D07A8E" w:rsidRPr="00E172AB" w:rsidRDefault="00977F2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D07A8E" w:rsidRPr="00E172AB" w:rsidTr="00A51034">
        <w:trPr>
          <w:trHeight w:val="20"/>
          <w:jc w:val="center"/>
        </w:trPr>
        <w:tc>
          <w:tcPr>
            <w:tcW w:w="1136" w:type="dxa"/>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w:t>
            </w:r>
            <w:r w:rsidR="000D15F6">
              <w:rPr>
                <w:rFonts w:ascii="Times New Roman" w:hAnsi="Times New Roman" w:cs="Times New Roman"/>
                <w:sz w:val="28"/>
                <w:szCs w:val="28"/>
                <w:lang w:val="uk-UA"/>
              </w:rPr>
              <w:t>9</w:t>
            </w:r>
            <w:r w:rsidR="00D07A8E" w:rsidRPr="00E172AB">
              <w:rPr>
                <w:rFonts w:ascii="Times New Roman" w:hAnsi="Times New Roman" w:cs="Times New Roman"/>
                <w:sz w:val="28"/>
                <w:szCs w:val="28"/>
                <w:lang w:val="uk-UA"/>
              </w:rPr>
              <w:t>.</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Проекти будівництва, реконструкції, ремонтів та інших заходів розвитку населених пунктів Б</w:t>
            </w:r>
            <w:r w:rsidR="00A51034">
              <w:rPr>
                <w:rFonts w:ascii="Times New Roman" w:hAnsi="Times New Roman" w:cs="Times New Roman"/>
                <w:sz w:val="28"/>
                <w:szCs w:val="28"/>
                <w:lang w:val="uk-UA"/>
              </w:rPr>
              <w:t>аришівської селищної ради</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0</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Гуманітарна сфера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977F26">
              <w:rPr>
                <w:rFonts w:ascii="Times New Roman" w:hAnsi="Times New Roman" w:cs="Times New Roman"/>
                <w:b/>
                <w:sz w:val="28"/>
                <w:szCs w:val="28"/>
                <w:lang w:val="uk-UA"/>
              </w:rPr>
              <w:t>6</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Охорона здоров’я</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6</w:t>
            </w:r>
          </w:p>
        </w:tc>
      </w:tr>
      <w:tr w:rsidR="00D07A8E" w:rsidRPr="00E172AB" w:rsidTr="00A51034">
        <w:trPr>
          <w:trHeight w:val="28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Освіта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.2.3.</w:t>
            </w:r>
          </w:p>
        </w:tc>
        <w:tc>
          <w:tcPr>
            <w:tcW w:w="7855" w:type="dxa"/>
            <w:vAlign w:val="center"/>
          </w:tcPr>
          <w:p w:rsidR="00D07A8E" w:rsidRPr="001E1C1D"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Культура</w:t>
            </w:r>
            <w:r w:rsidR="001E1C1D">
              <w:rPr>
                <w:rFonts w:ascii="Times New Roman" w:hAnsi="Times New Roman" w:cs="Times New Roman"/>
                <w:sz w:val="28"/>
                <w:szCs w:val="28"/>
                <w:lang w:val="en-US"/>
              </w:rPr>
              <w:t xml:space="preserve"> </w:t>
            </w:r>
            <w:r w:rsidR="001E1C1D">
              <w:rPr>
                <w:rFonts w:ascii="Times New Roman" w:hAnsi="Times New Roman" w:cs="Times New Roman"/>
                <w:sz w:val="28"/>
                <w:szCs w:val="28"/>
                <w:lang w:val="uk-UA"/>
              </w:rPr>
              <w:t>та духовність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Фізична культура і спорт</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Охорона навколишнього природного середовища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0</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en-US"/>
              </w:rPr>
              <w:t>І</w:t>
            </w:r>
            <w:proofErr w:type="spellStart"/>
            <w:r w:rsidR="001E1C1D" w:rsidRPr="00E172AB">
              <w:rPr>
                <w:rFonts w:ascii="Times New Roman" w:hAnsi="Times New Roman" w:cs="Times New Roman"/>
                <w:b/>
                <w:sz w:val="28"/>
                <w:szCs w:val="28"/>
                <w:lang w:val="uk-UA"/>
              </w:rPr>
              <w:t>нвестиційна</w:t>
            </w:r>
            <w:proofErr w:type="spellEnd"/>
            <w:r w:rsidRPr="00E172AB">
              <w:rPr>
                <w:rFonts w:ascii="Times New Roman" w:hAnsi="Times New Roman" w:cs="Times New Roman"/>
                <w:b/>
                <w:sz w:val="28"/>
                <w:szCs w:val="28"/>
                <w:lang w:val="uk-UA"/>
              </w:rPr>
              <w:t xml:space="preserve"> діяльність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1</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A51034">
              <w:t>5</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Розвиток реального сектору економіки</w:t>
            </w:r>
          </w:p>
        </w:tc>
        <w:tc>
          <w:tcPr>
            <w:tcW w:w="868" w:type="dxa"/>
            <w:vAlign w:val="bottom"/>
          </w:tcPr>
          <w:p w:rsidR="00FC2A26" w:rsidRPr="00E172AB" w:rsidRDefault="00C153A8" w:rsidP="00FC2A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4</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Розвиток підприємництва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4</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Споживчий ринок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Промисловість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Агропромисловий комплекс</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Транспортне обслуговування</w:t>
            </w:r>
            <w:r w:rsidR="001E1C1D">
              <w:rPr>
                <w:rFonts w:ascii="Times New Roman" w:hAnsi="Times New Roman" w:cs="Times New Roman"/>
                <w:sz w:val="28"/>
                <w:szCs w:val="28"/>
                <w:lang w:val="uk-UA"/>
              </w:rPr>
              <w:t xml:space="preserve"> та дорожнє господарство</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6</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Фінансові ресурси</w:t>
            </w:r>
          </w:p>
        </w:tc>
        <w:tc>
          <w:tcPr>
            <w:tcW w:w="868" w:type="dxa"/>
            <w:vAlign w:val="bottom"/>
          </w:tcPr>
          <w:p w:rsidR="00D07A8E" w:rsidRPr="00E172AB" w:rsidRDefault="00977F2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7</w:t>
            </w:r>
            <w:r w:rsidR="00D07A8E" w:rsidRPr="00E172AB">
              <w:t>.</w:t>
            </w:r>
          </w:p>
        </w:tc>
        <w:tc>
          <w:tcPr>
            <w:tcW w:w="7855" w:type="dxa"/>
            <w:vAlign w:val="center"/>
          </w:tcPr>
          <w:p w:rsidR="00D07A8E" w:rsidRPr="00E172AB" w:rsidRDefault="001E1C1D" w:rsidP="00E172AB">
            <w:pPr>
              <w:widowControl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Зміцнення правопорядку та профілактика злочинності</w:t>
            </w:r>
          </w:p>
        </w:tc>
        <w:tc>
          <w:tcPr>
            <w:tcW w:w="868" w:type="dxa"/>
            <w:vAlign w:val="bottom"/>
          </w:tcPr>
          <w:p w:rsidR="00D07A8E" w:rsidRPr="00E172AB" w:rsidRDefault="00FC2A2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977F26">
              <w:rPr>
                <w:rFonts w:ascii="Times New Roman" w:hAnsi="Times New Roman" w:cs="Times New Roman"/>
                <w:b/>
                <w:sz w:val="28"/>
                <w:szCs w:val="28"/>
                <w:lang w:val="uk-UA"/>
              </w:rPr>
              <w:t>3</w:t>
            </w:r>
          </w:p>
        </w:tc>
      </w:tr>
    </w:tbl>
    <w:p w:rsidR="00904933" w:rsidRDefault="00904933"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bookmarkStart w:id="0" w:name="_Toc510105539"/>
    </w:p>
    <w:p w:rsidR="006C3837" w:rsidRDefault="006C3837"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p>
    <w:p w:rsidR="006C3837" w:rsidRDefault="006C3837"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p>
    <w:p w:rsidR="006C3837" w:rsidRDefault="006C3837"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p>
    <w:p w:rsidR="00900A31" w:rsidRPr="00900A31" w:rsidRDefault="00900A31"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r w:rsidRPr="00900A31">
        <w:rPr>
          <w:rFonts w:ascii="Times New Roman" w:eastAsia="Times New Roman" w:hAnsi="Times New Roman" w:cs="Times New Roman"/>
          <w:b/>
          <w:bCs/>
          <w:sz w:val="28"/>
          <w:szCs w:val="28"/>
          <w:lang w:val="uk-UA" w:eastAsia="ru-RU"/>
        </w:rPr>
        <w:t>ПАСПОРТ</w:t>
      </w:r>
      <w:bookmarkEnd w:id="0"/>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(загальна характеристика проекту)</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900A31">
        <w:rPr>
          <w:rFonts w:ascii="Times New Roman" w:eastAsia="Times New Roman" w:hAnsi="Times New Roman" w:cs="Times New Roman"/>
          <w:b/>
          <w:sz w:val="28"/>
          <w:szCs w:val="28"/>
          <w:lang w:val="uk-UA" w:eastAsia="ru-RU"/>
        </w:rPr>
        <w:t xml:space="preserve">Програми соціально-економічного та культурного розвитку </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населених пунктів Баришівської селищної ради</w:t>
      </w:r>
      <w:r w:rsidRPr="00900A31">
        <w:rPr>
          <w:rFonts w:ascii="Times New Roman" w:eastAsia="Times New Roman" w:hAnsi="Times New Roman" w:cs="Times New Roman"/>
          <w:b/>
          <w:sz w:val="28"/>
          <w:szCs w:val="28"/>
          <w:lang w:val="uk-UA" w:eastAsia="ru-RU"/>
        </w:rPr>
        <w:t xml:space="preserve"> на 201</w:t>
      </w:r>
      <w:r>
        <w:rPr>
          <w:rFonts w:ascii="Times New Roman" w:eastAsia="Times New Roman" w:hAnsi="Times New Roman" w:cs="Times New Roman"/>
          <w:b/>
          <w:sz w:val="28"/>
          <w:szCs w:val="28"/>
          <w:lang w:val="uk-UA" w:eastAsia="ru-RU"/>
        </w:rPr>
        <w:t>9</w:t>
      </w:r>
      <w:r w:rsidRPr="00900A31">
        <w:rPr>
          <w:rFonts w:ascii="Times New Roman" w:eastAsia="Times New Roman" w:hAnsi="Times New Roman" w:cs="Times New Roman"/>
          <w:b/>
          <w:sz w:val="28"/>
          <w:szCs w:val="28"/>
          <w:lang w:val="uk-UA" w:eastAsia="ru-RU"/>
        </w:rPr>
        <w:t xml:space="preserve"> рік</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30"/>
      </w:tblGrid>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1. Ініціатор розроблення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Баришівська селищна рада</w:t>
            </w:r>
          </w:p>
        </w:tc>
      </w:tr>
      <w:tr w:rsidR="00900A31" w:rsidRPr="001F41B2" w:rsidTr="00060633">
        <w:trPr>
          <w:trHeight w:val="709"/>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00A31" w:rsidRPr="00900A31">
              <w:rPr>
                <w:rFonts w:ascii="Times New Roman" w:eastAsia="Times New Roman" w:hAnsi="Times New Roman" w:cs="Times New Roman"/>
                <w:sz w:val="28"/>
                <w:szCs w:val="28"/>
                <w:lang w:val="uk-UA" w:eastAsia="ru-RU"/>
              </w:rPr>
              <w:t>. Розробник проекту</w:t>
            </w:r>
          </w:p>
        </w:tc>
        <w:tc>
          <w:tcPr>
            <w:tcW w:w="5430" w:type="dxa"/>
          </w:tcPr>
          <w:p w:rsidR="00900A31" w:rsidRPr="00900A31" w:rsidRDefault="00DC6E3F"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економічного розвитку та залучення інвестицій апарату в</w:t>
            </w:r>
            <w:r w:rsidR="00900A31">
              <w:rPr>
                <w:rFonts w:ascii="Times New Roman" w:eastAsia="Times New Roman" w:hAnsi="Times New Roman" w:cs="Times New Roman"/>
                <w:sz w:val="28"/>
                <w:szCs w:val="28"/>
                <w:lang w:val="uk-UA" w:eastAsia="ru-RU"/>
              </w:rPr>
              <w:t>иконавч</w:t>
            </w:r>
            <w:r>
              <w:rPr>
                <w:rFonts w:ascii="Times New Roman" w:eastAsia="Times New Roman" w:hAnsi="Times New Roman" w:cs="Times New Roman"/>
                <w:sz w:val="28"/>
                <w:szCs w:val="28"/>
                <w:lang w:val="uk-UA" w:eastAsia="ru-RU"/>
              </w:rPr>
              <w:t>ого комітету</w:t>
            </w:r>
            <w:r w:rsidR="00900A31">
              <w:rPr>
                <w:rFonts w:ascii="Times New Roman" w:eastAsia="Times New Roman" w:hAnsi="Times New Roman" w:cs="Times New Roman"/>
                <w:sz w:val="28"/>
                <w:szCs w:val="28"/>
                <w:lang w:val="uk-UA" w:eastAsia="ru-RU"/>
              </w:rPr>
              <w:t xml:space="preserve"> Баришівської селищної ради</w:t>
            </w:r>
          </w:p>
        </w:tc>
      </w:tr>
      <w:tr w:rsidR="00900A31" w:rsidRPr="001F41B2" w:rsidTr="00060633">
        <w:trPr>
          <w:trHeight w:val="714"/>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00A31" w:rsidRPr="00900A31">
              <w:rPr>
                <w:rFonts w:ascii="Times New Roman" w:eastAsia="Times New Roman" w:hAnsi="Times New Roman" w:cs="Times New Roman"/>
                <w:sz w:val="28"/>
                <w:szCs w:val="28"/>
                <w:lang w:val="uk-UA" w:eastAsia="ru-RU"/>
              </w:rPr>
              <w:t>. Відповідальний виконавець</w:t>
            </w:r>
          </w:p>
        </w:tc>
        <w:tc>
          <w:tcPr>
            <w:tcW w:w="5430" w:type="dxa"/>
          </w:tcPr>
          <w:p w:rsidR="00900A31" w:rsidRPr="00900A31" w:rsidRDefault="00DC6E3F"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Структурні підрозділи апарату виконавчого комітету</w:t>
            </w:r>
            <w:r w:rsidR="00900A31">
              <w:rPr>
                <w:rFonts w:ascii="Times New Roman" w:eastAsia="Times New Roman" w:hAnsi="Times New Roman" w:cs="Times New Roman"/>
                <w:sz w:val="28"/>
                <w:szCs w:val="28"/>
                <w:lang w:val="uk-UA" w:eastAsia="ru-RU"/>
              </w:rPr>
              <w:t xml:space="preserve"> Баришівської селищної ради</w:t>
            </w:r>
            <w:r>
              <w:rPr>
                <w:rFonts w:ascii="Times New Roman" w:eastAsia="Times New Roman" w:hAnsi="Times New Roman" w:cs="Times New Roman"/>
                <w:sz w:val="28"/>
                <w:szCs w:val="28"/>
                <w:lang w:val="uk-UA" w:eastAsia="ru-RU"/>
              </w:rPr>
              <w:t>, виконавчий комітет</w:t>
            </w:r>
          </w:p>
        </w:tc>
      </w:tr>
      <w:tr w:rsidR="00900A31" w:rsidRPr="001F41B2" w:rsidTr="00060633">
        <w:trPr>
          <w:trHeight w:val="2684"/>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00A31" w:rsidRPr="00900A31">
              <w:rPr>
                <w:rFonts w:ascii="Times New Roman" w:eastAsia="Times New Roman" w:hAnsi="Times New Roman" w:cs="Times New Roman"/>
                <w:sz w:val="28"/>
                <w:szCs w:val="28"/>
                <w:lang w:val="uk-UA" w:eastAsia="ru-RU"/>
              </w:rPr>
              <w:t>. Учасники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w:t>
            </w:r>
            <w:r w:rsidR="00DC6E3F">
              <w:rPr>
                <w:rFonts w:ascii="Times New Roman" w:eastAsia="Times New Roman" w:hAnsi="Times New Roman" w:cs="Times New Roman"/>
                <w:sz w:val="28"/>
                <w:szCs w:val="28"/>
                <w:lang w:val="uk-UA" w:eastAsia="ru-RU"/>
              </w:rPr>
              <w:t>комітет</w:t>
            </w:r>
            <w:r>
              <w:rPr>
                <w:rFonts w:ascii="Times New Roman" w:eastAsia="Times New Roman" w:hAnsi="Times New Roman" w:cs="Times New Roman"/>
                <w:sz w:val="28"/>
                <w:szCs w:val="28"/>
                <w:lang w:val="uk-UA" w:eastAsia="ru-RU"/>
              </w:rPr>
              <w:t xml:space="preserve"> Баришівської селищної ради, робоча група</w:t>
            </w:r>
            <w:r w:rsidR="00DC6E3F">
              <w:rPr>
                <w:rFonts w:ascii="Times New Roman" w:eastAsia="Times New Roman" w:hAnsi="Times New Roman" w:cs="Times New Roman"/>
                <w:sz w:val="28"/>
                <w:szCs w:val="28"/>
                <w:lang w:val="uk-UA" w:eastAsia="ru-RU"/>
              </w:rPr>
              <w:t>, структурні підрозділи апарату виконавчого комітету</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00A31" w:rsidRPr="00900A31">
              <w:rPr>
                <w:rFonts w:ascii="Times New Roman" w:eastAsia="Times New Roman" w:hAnsi="Times New Roman" w:cs="Times New Roman"/>
                <w:sz w:val="28"/>
                <w:szCs w:val="28"/>
                <w:lang w:val="uk-UA" w:eastAsia="ru-RU"/>
              </w:rPr>
              <w:t>. Термін реалізації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20</w:t>
            </w:r>
            <w:r w:rsidR="006C3837">
              <w:rPr>
                <w:rFonts w:ascii="Times New Roman" w:eastAsia="Times New Roman" w:hAnsi="Times New Roman" w:cs="Times New Roman"/>
                <w:sz w:val="28"/>
                <w:szCs w:val="28"/>
                <w:lang w:val="uk-UA" w:eastAsia="ru-RU"/>
              </w:rPr>
              <w:t>20</w:t>
            </w:r>
            <w:r w:rsidRPr="00900A31">
              <w:rPr>
                <w:rFonts w:ascii="Times New Roman" w:eastAsia="Times New Roman" w:hAnsi="Times New Roman" w:cs="Times New Roman"/>
                <w:sz w:val="28"/>
                <w:szCs w:val="28"/>
                <w:lang w:val="uk-UA" w:eastAsia="ru-RU"/>
              </w:rPr>
              <w:t xml:space="preserve"> рік</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00A31" w:rsidRPr="00900A31">
              <w:rPr>
                <w:rFonts w:ascii="Times New Roman" w:eastAsia="Times New Roman" w:hAnsi="Times New Roman" w:cs="Times New Roman"/>
                <w:sz w:val="28"/>
                <w:szCs w:val="28"/>
                <w:lang w:val="uk-UA" w:eastAsia="ru-RU"/>
              </w:rPr>
              <w:t>. Перелік місцевих бюджетів, які беруть участь у виконанні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Виконання заходів Програми буде здійснюватися шляхом фінансування регіональних комплексних і цільових програм за кошти державного бюджету України, місцевих бюджетів, інших джерел, не заборонених чинним законодавством</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00A31" w:rsidRPr="00900A31">
              <w:rPr>
                <w:rFonts w:ascii="Times New Roman" w:eastAsia="Times New Roman" w:hAnsi="Times New Roman" w:cs="Times New Roman"/>
                <w:sz w:val="28"/>
                <w:szCs w:val="28"/>
                <w:lang w:val="uk-UA" w:eastAsia="ru-RU"/>
              </w:rPr>
              <w:t>.Загальний обсяг фінансових ресурсів, необхідних для реалізації проекту, всього:</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у тому числі:</w:t>
            </w:r>
          </w:p>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00A31" w:rsidRPr="00900A31">
              <w:rPr>
                <w:rFonts w:ascii="Times New Roman" w:eastAsia="Times New Roman" w:hAnsi="Times New Roman" w:cs="Times New Roman"/>
                <w:sz w:val="28"/>
                <w:szCs w:val="28"/>
                <w:lang w:val="uk-UA" w:eastAsia="ru-RU"/>
              </w:rPr>
              <w:t xml:space="preserve">.1. кошти </w:t>
            </w:r>
            <w:r w:rsidR="00900A31">
              <w:rPr>
                <w:rFonts w:ascii="Times New Roman" w:eastAsia="Times New Roman" w:hAnsi="Times New Roman" w:cs="Times New Roman"/>
                <w:sz w:val="28"/>
                <w:szCs w:val="28"/>
                <w:lang w:val="uk-UA" w:eastAsia="ru-RU"/>
              </w:rPr>
              <w:t>місцевого</w:t>
            </w:r>
            <w:r w:rsidR="00900A31" w:rsidRPr="00900A31">
              <w:rPr>
                <w:rFonts w:ascii="Times New Roman" w:eastAsia="Times New Roman" w:hAnsi="Times New Roman" w:cs="Times New Roman"/>
                <w:sz w:val="28"/>
                <w:szCs w:val="28"/>
                <w:lang w:val="uk-UA" w:eastAsia="ru-RU"/>
              </w:rPr>
              <w:t xml:space="preserve"> бюджету</w:t>
            </w:r>
          </w:p>
        </w:tc>
        <w:tc>
          <w:tcPr>
            <w:tcW w:w="5430" w:type="dxa"/>
            <w:vAlign w:val="center"/>
          </w:tcPr>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p>
        </w:tc>
      </w:tr>
    </w:tbl>
    <w:p w:rsidR="00D07A8E" w:rsidRPr="00E172AB" w:rsidRDefault="00D07A8E" w:rsidP="00E172AB">
      <w:pPr>
        <w:widowControl w:val="0"/>
        <w:spacing w:after="0" w:line="240" w:lineRule="auto"/>
        <w:jc w:val="both"/>
        <w:rPr>
          <w:rFonts w:ascii="Times New Roman" w:hAnsi="Times New Roman" w:cs="Times New Roman"/>
          <w:sz w:val="28"/>
          <w:szCs w:val="28"/>
          <w:lang w:val="uk-UA"/>
        </w:rPr>
      </w:pPr>
    </w:p>
    <w:p w:rsidR="00900A31" w:rsidRDefault="00900A31" w:rsidP="00373E86">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C153A8">
      <w:pPr>
        <w:spacing w:after="0" w:line="240" w:lineRule="auto"/>
        <w:rPr>
          <w:rFonts w:ascii="Times New Roman" w:hAnsi="Times New Roman" w:cs="Times New Roman"/>
          <w:b/>
          <w:sz w:val="28"/>
          <w:szCs w:val="28"/>
          <w:lang w:val="uk-UA"/>
        </w:rPr>
      </w:pPr>
    </w:p>
    <w:p w:rsidR="00373E86" w:rsidRDefault="00B97623" w:rsidP="00B9762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B97623" w:rsidRPr="00373E86" w:rsidRDefault="00B97623" w:rsidP="00B97623">
      <w:pPr>
        <w:spacing w:after="0" w:line="240" w:lineRule="auto"/>
        <w:jc w:val="center"/>
        <w:rPr>
          <w:rFonts w:ascii="Times New Roman" w:hAnsi="Times New Roman" w:cs="Times New Roman"/>
          <w:b/>
          <w:sz w:val="28"/>
          <w:szCs w:val="28"/>
          <w:lang w:val="uk-UA"/>
        </w:rPr>
      </w:pPr>
    </w:p>
    <w:p w:rsidR="00B97623" w:rsidRDefault="00785CC1"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соціально-економічного та культурного розвитку </w:t>
      </w:r>
      <w:r w:rsidR="00821927">
        <w:rPr>
          <w:rFonts w:ascii="Times New Roman" w:hAnsi="Times New Roman" w:cs="Times New Roman"/>
          <w:sz w:val="28"/>
          <w:szCs w:val="28"/>
          <w:lang w:val="uk-UA"/>
        </w:rPr>
        <w:t xml:space="preserve">населених пунктів </w:t>
      </w:r>
      <w:r>
        <w:rPr>
          <w:rFonts w:ascii="Times New Roman" w:hAnsi="Times New Roman" w:cs="Times New Roman"/>
          <w:sz w:val="28"/>
          <w:szCs w:val="28"/>
          <w:lang w:val="uk-UA"/>
        </w:rPr>
        <w:t xml:space="preserve"> Баришів</w:t>
      </w:r>
      <w:r w:rsidR="00821927">
        <w:rPr>
          <w:rFonts w:ascii="Times New Roman" w:hAnsi="Times New Roman" w:cs="Times New Roman"/>
          <w:sz w:val="28"/>
          <w:szCs w:val="28"/>
          <w:lang w:val="uk-UA"/>
        </w:rPr>
        <w:t>ської селищної ради</w:t>
      </w:r>
      <w:r w:rsidR="000C1A12">
        <w:rPr>
          <w:rFonts w:ascii="Times New Roman" w:hAnsi="Times New Roman" w:cs="Times New Roman"/>
          <w:sz w:val="28"/>
          <w:szCs w:val="28"/>
          <w:lang w:val="uk-UA"/>
        </w:rPr>
        <w:t xml:space="preserve"> на 20</w:t>
      </w:r>
      <w:r w:rsidR="006C3837">
        <w:rPr>
          <w:rFonts w:ascii="Times New Roman" w:hAnsi="Times New Roman" w:cs="Times New Roman"/>
          <w:sz w:val="28"/>
          <w:szCs w:val="28"/>
          <w:lang w:val="uk-UA"/>
        </w:rPr>
        <w:t>20</w:t>
      </w:r>
      <w:r w:rsidR="00442F81">
        <w:rPr>
          <w:rFonts w:ascii="Times New Roman" w:hAnsi="Times New Roman" w:cs="Times New Roman"/>
          <w:sz w:val="28"/>
          <w:szCs w:val="28"/>
          <w:lang w:val="uk-UA"/>
        </w:rPr>
        <w:t xml:space="preserve"> рік (далі – Програма)</w:t>
      </w:r>
      <w:r>
        <w:rPr>
          <w:rFonts w:ascii="Times New Roman" w:hAnsi="Times New Roman" w:cs="Times New Roman"/>
          <w:sz w:val="28"/>
          <w:szCs w:val="28"/>
          <w:lang w:val="uk-UA"/>
        </w:rPr>
        <w:t xml:space="preserve"> </w:t>
      </w:r>
      <w:r w:rsidR="00B97623">
        <w:rPr>
          <w:rFonts w:ascii="Times New Roman" w:hAnsi="Times New Roman" w:cs="Times New Roman"/>
          <w:sz w:val="28"/>
          <w:szCs w:val="28"/>
          <w:lang w:val="uk-UA"/>
        </w:rPr>
        <w:t xml:space="preserve">визначає пріоритетні напрями, основні цілі, завдання та заходи Баришівської селищної ради, а </w:t>
      </w:r>
      <w:r w:rsidR="006C3837">
        <w:rPr>
          <w:rFonts w:ascii="Times New Roman" w:hAnsi="Times New Roman" w:cs="Times New Roman"/>
          <w:sz w:val="28"/>
          <w:szCs w:val="28"/>
          <w:lang w:val="uk-UA"/>
        </w:rPr>
        <w:t>та</w:t>
      </w:r>
      <w:r w:rsidR="00B97623">
        <w:rPr>
          <w:rFonts w:ascii="Times New Roman" w:hAnsi="Times New Roman" w:cs="Times New Roman"/>
          <w:sz w:val="28"/>
          <w:szCs w:val="28"/>
          <w:lang w:val="uk-UA"/>
        </w:rPr>
        <w:t>кож заходи щодо реалізації державної політики, спрямованої на підвищення якості життя та добробуту громадян.</w:t>
      </w:r>
    </w:p>
    <w:p w:rsidR="00B97623" w:rsidRPr="00B97623" w:rsidRDefault="00B97623" w:rsidP="00B97623">
      <w:pPr>
        <w:spacing w:after="0" w:line="240" w:lineRule="auto"/>
        <w:ind w:firstLine="709"/>
        <w:jc w:val="both"/>
        <w:rPr>
          <w:rFonts w:ascii="Times New Roman" w:eastAsia="Times New Roman" w:hAnsi="Times New Roman" w:cs="Times New Roman"/>
          <w:sz w:val="28"/>
          <w:szCs w:val="28"/>
          <w:lang w:val="x-none" w:eastAsia="ru-RU"/>
        </w:rPr>
      </w:pPr>
      <w:r w:rsidRPr="00B97623">
        <w:rPr>
          <w:rFonts w:ascii="Times New Roman" w:eastAsia="Times New Roman" w:hAnsi="Times New Roman" w:cs="Times New Roman"/>
          <w:sz w:val="28"/>
          <w:szCs w:val="28"/>
          <w:lang w:val="x-none" w:eastAsia="ru-RU"/>
        </w:rPr>
        <w:t xml:space="preserve">Законодавчим підґрунтям та методологічною основою для розроблення Програми є </w:t>
      </w:r>
      <w:r w:rsidRPr="00B97623">
        <w:rPr>
          <w:rFonts w:ascii="Times New Roman" w:eastAsia="Times New Roman" w:hAnsi="Times New Roman" w:cs="Times New Roman"/>
          <w:sz w:val="28"/>
          <w:szCs w:val="24"/>
          <w:lang w:val="x-none" w:eastAsia="ru-RU"/>
        </w:rPr>
        <w:t>Закони України „Про місцеве самоврядування в Україні</w:t>
      </w:r>
      <w:r w:rsidRPr="00B97623">
        <w:rPr>
          <w:rFonts w:ascii="Times New Roman" w:eastAsia="Times New Roman" w:hAnsi="Times New Roman" w:cs="Times New Roman"/>
          <w:sz w:val="28"/>
          <w:szCs w:val="24"/>
          <w:lang w:val="uk-UA" w:eastAsia="ru-RU"/>
        </w:rPr>
        <w:t>”</w:t>
      </w:r>
      <w:r w:rsidRPr="00B97623">
        <w:rPr>
          <w:rFonts w:ascii="Times New Roman" w:eastAsia="Times New Roman" w:hAnsi="Times New Roman" w:cs="Times New Roman"/>
          <w:sz w:val="28"/>
          <w:szCs w:val="24"/>
          <w:lang w:val="x-none" w:eastAsia="ru-RU"/>
        </w:rPr>
        <w:t xml:space="preserve">, </w:t>
      </w:r>
      <w:r w:rsidRPr="00B97623">
        <w:rPr>
          <w:rFonts w:ascii="Times New Roman" w:eastAsia="Times New Roman" w:hAnsi="Times New Roman" w:cs="Times New Roman"/>
          <w:sz w:val="28"/>
          <w:szCs w:val="28"/>
          <w:lang w:val="uk-UA" w:eastAsia="ru-RU"/>
        </w:rPr>
        <w:t>„</w:t>
      </w:r>
      <w:r w:rsidRPr="00B97623">
        <w:rPr>
          <w:rFonts w:ascii="Times New Roman" w:eastAsia="Times New Roman" w:hAnsi="Times New Roman" w:cs="Times New Roman"/>
          <w:sz w:val="28"/>
          <w:szCs w:val="24"/>
          <w:lang w:val="x-none" w:eastAsia="ru-RU"/>
        </w:rPr>
        <w:t xml:space="preserve">Про засади державної регіональної політики”, </w:t>
      </w:r>
      <w:r w:rsidRPr="00B97623">
        <w:rPr>
          <w:rFonts w:ascii="Times New Roman" w:eastAsia="Times New Roman" w:hAnsi="Times New Roman" w:cs="Times New Roman"/>
          <w:sz w:val="28"/>
          <w:szCs w:val="28"/>
          <w:lang w:val="x-none" w:eastAsia="ru-RU"/>
        </w:rPr>
        <w:t>„Про державне прогнозування та розроблення програм економічного і соціального розвитку України”, постанова Кабінету Міністрів України від 26</w:t>
      </w:r>
      <w:r w:rsidRPr="00B97623">
        <w:rPr>
          <w:rFonts w:ascii="Times New Roman" w:eastAsia="Times New Roman" w:hAnsi="Times New Roman" w:cs="Times New Roman"/>
          <w:sz w:val="28"/>
          <w:szCs w:val="28"/>
          <w:lang w:val="uk-UA" w:eastAsia="ru-RU"/>
        </w:rPr>
        <w:t xml:space="preserve"> квітня </w:t>
      </w:r>
      <w:r w:rsidRPr="00B97623">
        <w:rPr>
          <w:rFonts w:ascii="Times New Roman" w:eastAsia="Times New Roman" w:hAnsi="Times New Roman" w:cs="Times New Roman"/>
          <w:sz w:val="28"/>
          <w:szCs w:val="28"/>
          <w:lang w:val="x-none" w:eastAsia="ru-RU"/>
        </w:rPr>
        <w:t>2003</w:t>
      </w:r>
      <w:r w:rsidRPr="00B97623">
        <w:rPr>
          <w:rFonts w:ascii="Times New Roman" w:eastAsia="Times New Roman" w:hAnsi="Times New Roman" w:cs="Times New Roman"/>
          <w:sz w:val="28"/>
          <w:szCs w:val="28"/>
          <w:lang w:val="uk-UA" w:eastAsia="ru-RU"/>
        </w:rPr>
        <w:t xml:space="preserve"> року</w:t>
      </w:r>
      <w:r w:rsidRPr="00B97623">
        <w:rPr>
          <w:rFonts w:ascii="Times New Roman" w:eastAsia="Times New Roman" w:hAnsi="Times New Roman" w:cs="Times New Roman"/>
          <w:sz w:val="28"/>
          <w:szCs w:val="28"/>
          <w:lang w:val="x-none" w:eastAsia="ru-RU"/>
        </w:rPr>
        <w:t xml:space="preserve"> № 621 „Про розроблення прогнозних і програмних документів економічного і соціального розвитку та складання проекту державного бюджету” (зі змінами).</w:t>
      </w:r>
    </w:p>
    <w:p w:rsidR="00B97623" w:rsidRPr="00B97623" w:rsidRDefault="00B97623" w:rsidP="00B97623">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B97623">
        <w:rPr>
          <w:rFonts w:ascii="Times New Roman" w:eastAsia="Times New Roman" w:hAnsi="Times New Roman" w:cs="Times New Roman"/>
          <w:sz w:val="28"/>
          <w:szCs w:val="20"/>
          <w:lang w:val="uk-UA" w:eastAsia="ru-RU"/>
        </w:rPr>
        <w:t xml:space="preserve">Програма враховує стратегічні пріоритети розвитку, визначені Державною стратегією регіонального розвитку на період до 2020 року (затверджена постановою Кабінету Міністрів України від 06 серпня 2014 року № 385), </w:t>
      </w:r>
      <w:r w:rsidRPr="00B97623">
        <w:rPr>
          <w:rFonts w:ascii="Times New Roman" w:eastAsia="Times New Roman" w:hAnsi="Times New Roman" w:cs="Times New Roman"/>
          <w:sz w:val="28"/>
          <w:szCs w:val="20"/>
          <w:lang w:val="uk-UA"/>
        </w:rPr>
        <w:t xml:space="preserve">Стратегією сталого розвитку „Україна – </w:t>
      </w:r>
      <w:smartTag w:uri="urn:schemas-microsoft-com:office:smarttags" w:element="metricconverter">
        <w:smartTagPr>
          <w:attr w:name="ProductID" w:val="2020”"/>
        </w:smartTagPr>
        <w:r w:rsidRPr="00B97623">
          <w:rPr>
            <w:rFonts w:ascii="Times New Roman" w:eastAsia="Times New Roman" w:hAnsi="Times New Roman" w:cs="Times New Roman"/>
            <w:sz w:val="28"/>
            <w:szCs w:val="20"/>
            <w:lang w:val="uk-UA"/>
          </w:rPr>
          <w:t>2020”</w:t>
        </w:r>
      </w:smartTag>
      <w:r w:rsidRPr="00B97623">
        <w:rPr>
          <w:rFonts w:ascii="Times New Roman" w:eastAsia="Times New Roman" w:hAnsi="Times New Roman" w:cs="Times New Roman"/>
          <w:sz w:val="28"/>
          <w:szCs w:val="20"/>
          <w:lang w:val="uk-UA"/>
        </w:rPr>
        <w:t xml:space="preserve"> (схвалена Указом Президента України від 12 січня 2015 року № 5/2015), Програмою діяльності Кабінету Міністрів України (затверджена постановою Верховної Ради України від </w:t>
      </w:r>
      <w:r w:rsidRPr="00B97623">
        <w:rPr>
          <w:rFonts w:ascii="Times New Roman" w:eastAsia="WenQuanYi Micro Hei" w:hAnsi="Times New Roman" w:cs="Times New Roman"/>
          <w:bCs/>
          <w:sz w:val="28"/>
          <w:szCs w:val="20"/>
          <w:bdr w:val="none" w:sz="0" w:space="0" w:color="auto" w:frame="1"/>
          <w:lang w:val="uk-UA" w:eastAsia="ru-RU"/>
        </w:rPr>
        <w:t>14 квітня 2016 року № 1099-VIII</w:t>
      </w:r>
      <w:r w:rsidRPr="00B97623">
        <w:rPr>
          <w:rFonts w:ascii="Times New Roman" w:eastAsia="Times New Roman" w:hAnsi="Times New Roman" w:cs="Times New Roman"/>
          <w:sz w:val="28"/>
          <w:szCs w:val="20"/>
          <w:lang w:val="uk-UA"/>
        </w:rPr>
        <w:t xml:space="preserve">), </w:t>
      </w:r>
      <w:proofErr w:type="spellStart"/>
      <w:r w:rsidRPr="00B97623">
        <w:rPr>
          <w:rFonts w:ascii="Times New Roman" w:eastAsia="Times New Roman" w:hAnsi="Times New Roman" w:cs="Times New Roman"/>
          <w:sz w:val="28"/>
          <w:szCs w:val="20"/>
          <w:lang w:val="uk-UA"/>
        </w:rPr>
        <w:t>Cередньостроковим</w:t>
      </w:r>
      <w:proofErr w:type="spellEnd"/>
      <w:r w:rsidRPr="00B97623">
        <w:rPr>
          <w:rFonts w:ascii="Times New Roman" w:eastAsia="Times New Roman" w:hAnsi="Times New Roman" w:cs="Times New Roman"/>
          <w:sz w:val="28"/>
          <w:szCs w:val="20"/>
          <w:lang w:val="uk-UA"/>
        </w:rPr>
        <w:t xml:space="preserve"> Планом </w:t>
      </w:r>
      <w:r w:rsidRPr="00B97623">
        <w:rPr>
          <w:rFonts w:ascii="Times New Roman" w:eastAsia="Times New Roman" w:hAnsi="Times New Roman" w:cs="Times New Roman"/>
          <w:sz w:val="28"/>
          <w:szCs w:val="20"/>
          <w:lang w:val="uk-UA" w:eastAsia="ru-RU"/>
        </w:rPr>
        <w:t xml:space="preserve">пріоритетних дій Уряду до 2020 року (затверджений розпорядженням Кабінету Міністрів України від 03 квітня 2017 року № 275-р), </w:t>
      </w:r>
      <w:r w:rsidRPr="00B97623">
        <w:rPr>
          <w:rFonts w:ascii="Times New Roman" w:eastAsia="Times New Roman" w:hAnsi="Times New Roman" w:cs="Times New Roman"/>
          <w:sz w:val="28"/>
          <w:szCs w:val="28"/>
          <w:lang w:val="uk-UA"/>
        </w:rPr>
        <w:t>Стратегією розвитку Київської області на період до 2020</w:t>
      </w:r>
      <w:r w:rsidRPr="00B97623">
        <w:rPr>
          <w:rFonts w:ascii="Times New Roman" w:eastAsia="Times New Roman" w:hAnsi="Times New Roman" w:cs="Times New Roman"/>
          <w:sz w:val="28"/>
          <w:szCs w:val="28"/>
          <w:lang w:val="uk-UA" w:eastAsia="ru-RU"/>
        </w:rPr>
        <w:t xml:space="preserve"> року (затверджена рішенням Київської обласної ради від 04 грудня 2014 року № 856-44-VІ).</w:t>
      </w:r>
      <w:r w:rsidRPr="00B97623">
        <w:rPr>
          <w:rFonts w:ascii="Times New Roman" w:eastAsia="Times New Roman" w:hAnsi="Times New Roman" w:cs="Times New Roman"/>
          <w:sz w:val="28"/>
          <w:szCs w:val="20"/>
          <w:lang w:val="uk-UA"/>
        </w:rPr>
        <w:t xml:space="preserve"> </w:t>
      </w:r>
    </w:p>
    <w:p w:rsidR="00780B1C" w:rsidRDefault="00780B1C" w:rsidP="00780B1C">
      <w:pPr>
        <w:tabs>
          <w:tab w:val="left" w:pos="567"/>
        </w:tabs>
        <w:spacing w:after="0" w:line="240" w:lineRule="auto"/>
        <w:ind w:firstLine="567"/>
        <w:jc w:val="both"/>
        <w:rPr>
          <w:rFonts w:ascii="Times New Roman" w:eastAsia="Times New Roman" w:hAnsi="Times New Roman" w:cs="Times New Roman"/>
          <w:sz w:val="28"/>
          <w:szCs w:val="20"/>
          <w:lang w:val="uk-UA" w:eastAsia="ru-RU"/>
        </w:rPr>
      </w:pPr>
      <w:r w:rsidRPr="00780B1C">
        <w:rPr>
          <w:rFonts w:ascii="Times New Roman" w:eastAsia="Times New Roman" w:hAnsi="Times New Roman" w:cs="Times New Roman"/>
          <w:sz w:val="28"/>
          <w:szCs w:val="20"/>
          <w:lang w:val="uk-UA" w:eastAsia="ru-RU"/>
        </w:rPr>
        <w:t>Метою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780B1C" w:rsidRPr="00780B1C" w:rsidRDefault="00780B1C" w:rsidP="00780B1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Програмі визначено цілі та завдання соціально-економічної та культурної політики селищної ради на 20</w:t>
      </w:r>
      <w:r w:rsidR="006C3837">
        <w:rPr>
          <w:rFonts w:ascii="Times New Roman" w:hAnsi="Times New Roman" w:cs="Times New Roman"/>
          <w:sz w:val="28"/>
          <w:szCs w:val="28"/>
          <w:lang w:val="uk-UA"/>
        </w:rPr>
        <w:t>20</w:t>
      </w:r>
      <w:r>
        <w:rPr>
          <w:rFonts w:ascii="Times New Roman" w:hAnsi="Times New Roman" w:cs="Times New Roman"/>
          <w:sz w:val="28"/>
          <w:szCs w:val="28"/>
          <w:lang w:val="uk-UA"/>
        </w:rPr>
        <w:t xml:space="preserve"> рік, спрямовані на розвиток території селищної ради – роботи з благоустрою, виконання ремонтних робіт на об’єктах комунальної та інших форм власності, наповнення дохідної частини бюджету, з метою формування якісного та безпечного середовища життєдіяльності населення Баришівської селищної ради.</w:t>
      </w:r>
    </w:p>
    <w:p w:rsid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Програма містить основні показники економічного та соціального розвитку </w:t>
      </w:r>
      <w:r>
        <w:rPr>
          <w:rFonts w:ascii="Times New Roman" w:eastAsia="Times New Roman" w:hAnsi="Times New Roman" w:cs="Times New Roman"/>
          <w:sz w:val="28"/>
          <w:szCs w:val="28"/>
          <w:lang w:val="uk-UA" w:eastAsia="ru-RU"/>
        </w:rPr>
        <w:t>селищної ради</w:t>
      </w:r>
      <w:r w:rsidRPr="00780B1C">
        <w:rPr>
          <w:rFonts w:ascii="Times New Roman" w:eastAsia="Times New Roman" w:hAnsi="Times New Roman" w:cs="Times New Roman"/>
          <w:sz w:val="28"/>
          <w:szCs w:val="28"/>
          <w:lang w:val="uk-UA" w:eastAsia="ru-RU"/>
        </w:rPr>
        <w:t xml:space="preserve"> на 20</w:t>
      </w:r>
      <w:r w:rsidR="006C3837">
        <w:rPr>
          <w:rFonts w:ascii="Times New Roman" w:eastAsia="Times New Roman" w:hAnsi="Times New Roman" w:cs="Times New Roman"/>
          <w:sz w:val="28"/>
          <w:szCs w:val="28"/>
          <w:lang w:val="uk-UA" w:eastAsia="ru-RU"/>
        </w:rPr>
        <w:t>20</w:t>
      </w:r>
      <w:r w:rsidRPr="00780B1C">
        <w:rPr>
          <w:rFonts w:ascii="Times New Roman" w:eastAsia="Times New Roman" w:hAnsi="Times New Roman" w:cs="Times New Roman"/>
          <w:sz w:val="28"/>
          <w:szCs w:val="28"/>
          <w:lang w:val="uk-UA" w:eastAsia="ru-RU"/>
        </w:rPr>
        <w:t xml:space="preserve"> рік, що враховують існуючі тенденції соціально-економічного розвитку регіону та прогнозні показники економічного і соціального розвитку України, визначені </w:t>
      </w:r>
      <w:r w:rsidRPr="00780B1C">
        <w:rPr>
          <w:rFonts w:ascii="Times New Roman" w:eastAsia="Times New Roman" w:hAnsi="Times New Roman" w:cs="Times New Roman"/>
          <w:sz w:val="28"/>
          <w:szCs w:val="20"/>
          <w:lang w:val="uk-UA" w:eastAsia="ru-RU"/>
        </w:rPr>
        <w:t xml:space="preserve">постановою </w:t>
      </w:r>
      <w:r w:rsidRPr="00780B1C">
        <w:rPr>
          <w:rFonts w:ascii="Times New Roman" w:eastAsia="Times New Roman" w:hAnsi="Times New Roman" w:cs="Times New Roman"/>
          <w:sz w:val="28"/>
          <w:szCs w:val="20"/>
          <w:lang w:val="uk-UA"/>
        </w:rPr>
        <w:t xml:space="preserve">Кабінету Міністрів України </w:t>
      </w:r>
      <w:r w:rsidRPr="00780B1C">
        <w:rPr>
          <w:rFonts w:ascii="Times New Roman" w:eastAsia="Times New Roman" w:hAnsi="Times New Roman" w:cs="Times New Roman"/>
          <w:sz w:val="28"/>
          <w:szCs w:val="20"/>
          <w:lang w:val="uk-UA" w:eastAsia="ru-RU"/>
        </w:rPr>
        <w:t>від 31 травня 2017 року № 411 „Про схвалення Прогнозу економічного і соціального розвитку України на 2018-2020 роки”</w:t>
      </w:r>
      <w:r w:rsidRPr="00780B1C">
        <w:rPr>
          <w:rFonts w:ascii="Times New Roman" w:eastAsia="Times New Roman" w:hAnsi="Times New Roman" w:cs="Times New Roman"/>
          <w:sz w:val="28"/>
          <w:szCs w:val="28"/>
          <w:lang w:val="uk-UA" w:eastAsia="ru-RU"/>
        </w:rPr>
        <w:t xml:space="preserve">. </w:t>
      </w:r>
    </w:p>
    <w:p w:rsidR="00780B1C" w:rsidRPr="00780B1C" w:rsidRDefault="00780B1C" w:rsidP="00780B1C">
      <w:pPr>
        <w:widowControl w:val="0"/>
        <w:overflowPunct w:val="0"/>
        <w:autoSpaceDE w:val="0"/>
        <w:autoSpaceDN w:val="0"/>
        <w:adjustRightInd w:val="0"/>
        <w:spacing w:after="0" w:line="300" w:lineRule="exact"/>
        <w:ind w:firstLine="709"/>
        <w:jc w:val="both"/>
        <w:textAlignment w:val="baseline"/>
        <w:rPr>
          <w:rFonts w:ascii="Times New Roman" w:eastAsia="Times New Roman" w:hAnsi="Times New Roman" w:cs="Times New Roman"/>
          <w:spacing w:val="-4"/>
          <w:sz w:val="28"/>
          <w:szCs w:val="28"/>
          <w:lang w:val="uk-UA" w:eastAsia="ru-RU"/>
        </w:rPr>
      </w:pPr>
      <w:r w:rsidRPr="00780B1C">
        <w:rPr>
          <w:rFonts w:ascii="Times New Roman" w:eastAsia="Times New Roman" w:hAnsi="Times New Roman" w:cs="Times New Roman"/>
          <w:sz w:val="28"/>
          <w:szCs w:val="28"/>
          <w:lang w:val="uk-UA" w:eastAsia="ru-RU"/>
        </w:rPr>
        <w:t>Реалізацію намічених в Програмі заходів</w:t>
      </w:r>
      <w:r w:rsidRPr="00780B1C">
        <w:rPr>
          <w:rFonts w:ascii="Times New Roman" w:eastAsia="Times New Roman" w:hAnsi="Times New Roman" w:cs="Times New Roman"/>
          <w:spacing w:val="-4"/>
          <w:sz w:val="28"/>
          <w:szCs w:val="28"/>
          <w:lang w:val="uk-UA" w:eastAsia="ru-RU"/>
        </w:rPr>
        <w:t xml:space="preserve"> </w:t>
      </w:r>
      <w:r>
        <w:rPr>
          <w:rFonts w:ascii="Times New Roman" w:eastAsia="Times New Roman" w:hAnsi="Times New Roman" w:cs="Times New Roman"/>
          <w:spacing w:val="-4"/>
          <w:sz w:val="28"/>
          <w:szCs w:val="28"/>
          <w:lang w:val="uk-UA" w:eastAsia="ru-RU"/>
        </w:rPr>
        <w:t>та д</w:t>
      </w:r>
      <w:r w:rsidRPr="00780B1C">
        <w:rPr>
          <w:rFonts w:ascii="Times New Roman" w:eastAsia="Times New Roman" w:hAnsi="Times New Roman" w:cs="Times New Roman"/>
          <w:spacing w:val="-4"/>
          <w:sz w:val="28"/>
          <w:szCs w:val="28"/>
          <w:lang w:val="uk-UA" w:eastAsia="ru-RU"/>
        </w:rPr>
        <w:t>осягнення запланованих показників передбачається здійснювати через економічні важелі державного регулювання та шляхом виконання цільових програм, розробка, затвердження та внесення змін до яких проводит</w:t>
      </w:r>
      <w:r>
        <w:rPr>
          <w:rFonts w:ascii="Times New Roman" w:eastAsia="Times New Roman" w:hAnsi="Times New Roman" w:cs="Times New Roman"/>
          <w:spacing w:val="-4"/>
          <w:sz w:val="28"/>
          <w:szCs w:val="28"/>
          <w:lang w:val="uk-UA" w:eastAsia="ru-RU"/>
        </w:rPr>
        <w:t>ься</w:t>
      </w:r>
      <w:r w:rsidRPr="00780B1C">
        <w:rPr>
          <w:rFonts w:ascii="Times New Roman" w:eastAsia="Times New Roman" w:hAnsi="Times New Roman" w:cs="Times New Roman"/>
          <w:spacing w:val="-4"/>
          <w:sz w:val="28"/>
          <w:szCs w:val="28"/>
          <w:lang w:val="uk-UA" w:eastAsia="ru-RU"/>
        </w:rPr>
        <w:t xml:space="preserve"> виключно з дотриманням вимог Бюджетного кодексу України та чинних законодавчих і нормативно-правових актів</w:t>
      </w:r>
      <w:r>
        <w:rPr>
          <w:rFonts w:ascii="Times New Roman" w:eastAsia="Times New Roman" w:hAnsi="Times New Roman" w:cs="Times New Roman"/>
          <w:spacing w:val="-4"/>
          <w:sz w:val="28"/>
          <w:szCs w:val="28"/>
          <w:lang w:val="uk-UA" w:eastAsia="ru-RU"/>
        </w:rPr>
        <w:t>.</w:t>
      </w:r>
      <w:r w:rsidRPr="00780B1C">
        <w:rPr>
          <w:rFonts w:ascii="Times New Roman" w:eastAsia="Times New Roman" w:hAnsi="Times New Roman" w:cs="Times New Roman"/>
          <w:spacing w:val="-4"/>
          <w:sz w:val="28"/>
          <w:szCs w:val="28"/>
          <w:lang w:val="uk-UA" w:eastAsia="ru-RU"/>
        </w:rPr>
        <w:t xml:space="preserve"> </w:t>
      </w:r>
    </w:p>
    <w:p w:rsidR="00780B1C" w:rsidRP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p>
    <w:p w:rsidR="00780B1C" w:rsidRPr="00780B1C" w:rsidRDefault="00780B1C" w:rsidP="00780B1C">
      <w:pPr>
        <w:widowControl w:val="0"/>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Завдання і заходи </w:t>
      </w:r>
      <w:r>
        <w:rPr>
          <w:rFonts w:ascii="Times New Roman" w:eastAsia="Times New Roman" w:hAnsi="Times New Roman" w:cs="Times New Roman"/>
          <w:sz w:val="28"/>
          <w:szCs w:val="28"/>
          <w:lang w:val="uk-UA" w:eastAsia="ru-RU"/>
        </w:rPr>
        <w:t>цільових</w:t>
      </w:r>
      <w:r w:rsidRPr="00780B1C">
        <w:rPr>
          <w:rFonts w:ascii="Times New Roman" w:eastAsia="Times New Roman" w:hAnsi="Times New Roman" w:cs="Times New Roman"/>
          <w:sz w:val="28"/>
          <w:szCs w:val="28"/>
          <w:lang w:val="uk-UA" w:eastAsia="ru-RU"/>
        </w:rPr>
        <w:t xml:space="preserve"> програм, які є інструментами реалізації Програми, </w:t>
      </w:r>
      <w:r>
        <w:rPr>
          <w:rFonts w:ascii="Times New Roman" w:eastAsia="Times New Roman" w:hAnsi="Times New Roman" w:cs="Times New Roman"/>
          <w:sz w:val="28"/>
          <w:szCs w:val="28"/>
          <w:lang w:val="uk-UA" w:eastAsia="ru-RU"/>
        </w:rPr>
        <w:t xml:space="preserve">та Програми загалом </w:t>
      </w:r>
      <w:r w:rsidRPr="00780B1C">
        <w:rPr>
          <w:rFonts w:ascii="Times New Roman" w:eastAsia="Times New Roman" w:hAnsi="Times New Roman" w:cs="Times New Roman"/>
          <w:sz w:val="28"/>
          <w:szCs w:val="28"/>
          <w:lang w:val="uk-UA" w:eastAsia="ru-RU"/>
        </w:rPr>
        <w:t xml:space="preserve">будуть реалізовуватися за кошти державного, обласного, районного бюджетів та </w:t>
      </w:r>
      <w:r>
        <w:rPr>
          <w:rFonts w:ascii="Times New Roman" w:eastAsia="Times New Roman" w:hAnsi="Times New Roman" w:cs="Times New Roman"/>
          <w:sz w:val="28"/>
          <w:szCs w:val="28"/>
          <w:lang w:val="uk-UA" w:eastAsia="ru-RU"/>
        </w:rPr>
        <w:t xml:space="preserve">місцевого </w:t>
      </w:r>
      <w:r w:rsidRPr="00780B1C">
        <w:rPr>
          <w:rFonts w:ascii="Times New Roman" w:eastAsia="Times New Roman" w:hAnsi="Times New Roman" w:cs="Times New Roman"/>
          <w:sz w:val="28"/>
          <w:szCs w:val="28"/>
          <w:lang w:val="uk-UA" w:eastAsia="ru-RU"/>
        </w:rPr>
        <w:t>бюджетів</w:t>
      </w:r>
      <w:r w:rsidRPr="00780B1C">
        <w:rPr>
          <w:rFonts w:ascii="Times New Roman" w:eastAsia="Times New Roman" w:hAnsi="Times New Roman" w:cs="Times New Roman"/>
          <w:color w:val="000000"/>
          <w:sz w:val="28"/>
          <w:szCs w:val="28"/>
          <w:lang w:val="uk-UA" w:eastAsia="ru-RU"/>
        </w:rPr>
        <w:t>, коштів залучених у рамках грантових програм та власних коштів суб’єктів господарювання</w:t>
      </w:r>
      <w:r w:rsidRPr="00780B1C">
        <w:rPr>
          <w:rFonts w:ascii="Times New Roman" w:eastAsia="Times New Roman" w:hAnsi="Times New Roman" w:cs="Times New Roman"/>
          <w:sz w:val="28"/>
          <w:szCs w:val="28"/>
          <w:lang w:val="uk-UA" w:eastAsia="ru-RU"/>
        </w:rPr>
        <w:t>.</w:t>
      </w:r>
    </w:p>
    <w:p w:rsidR="00442F81" w:rsidRDefault="002B745C"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виконання П</w:t>
      </w:r>
      <w:r w:rsidR="001812D2">
        <w:rPr>
          <w:rFonts w:ascii="Times New Roman" w:hAnsi="Times New Roman" w:cs="Times New Roman"/>
          <w:sz w:val="28"/>
          <w:szCs w:val="28"/>
          <w:lang w:val="uk-UA"/>
        </w:rPr>
        <w:t xml:space="preserve">рограма може </w:t>
      </w:r>
      <w:proofErr w:type="spellStart"/>
      <w:r w:rsidR="001812D2">
        <w:rPr>
          <w:rFonts w:ascii="Times New Roman" w:hAnsi="Times New Roman" w:cs="Times New Roman"/>
          <w:sz w:val="28"/>
          <w:szCs w:val="28"/>
          <w:lang w:val="uk-UA"/>
        </w:rPr>
        <w:t>уточнюватися</w:t>
      </w:r>
      <w:proofErr w:type="spellEnd"/>
      <w:r w:rsidR="001812D2">
        <w:rPr>
          <w:rFonts w:ascii="Times New Roman" w:hAnsi="Times New Roman" w:cs="Times New Roman"/>
          <w:sz w:val="28"/>
          <w:szCs w:val="28"/>
          <w:lang w:val="uk-UA"/>
        </w:rPr>
        <w:t>. Зміни і доповнення до Програми затверджуються сесією селищної ради за поданням селищного голови або відповідних постійних депутатських комісій.</w:t>
      </w:r>
    </w:p>
    <w:p w:rsidR="00FF090A" w:rsidRPr="00273747" w:rsidRDefault="001812D2" w:rsidP="00821927">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Звітування про виконання Програми здійснюється за підсумками</w:t>
      </w:r>
      <w:r w:rsidR="001627C2">
        <w:rPr>
          <w:rFonts w:ascii="Times New Roman" w:hAnsi="Times New Roman" w:cs="Times New Roman"/>
          <w:sz w:val="28"/>
          <w:szCs w:val="28"/>
          <w:lang w:val="uk-UA"/>
        </w:rPr>
        <w:t xml:space="preserve"> кварталу, </w:t>
      </w:r>
      <w:r>
        <w:rPr>
          <w:rFonts w:ascii="Times New Roman" w:hAnsi="Times New Roman" w:cs="Times New Roman"/>
          <w:sz w:val="28"/>
          <w:szCs w:val="28"/>
          <w:lang w:val="uk-UA"/>
        </w:rPr>
        <w:t xml:space="preserve"> півріччя та року.</w:t>
      </w: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P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r w:rsidRPr="00060633">
        <w:rPr>
          <w:rFonts w:ascii="Times New Roman" w:eastAsia="Times New Roman" w:hAnsi="Times New Roman" w:cs="Times New Roman"/>
          <w:b/>
          <w:bCs/>
          <w:sz w:val="32"/>
          <w:szCs w:val="32"/>
          <w:lang w:val="uk-UA" w:eastAsia="ru-RU"/>
        </w:rPr>
        <w:lastRenderedPageBreak/>
        <w:t xml:space="preserve">І. Аналіз стану та тенденцій соціально-економічного розвитку </w:t>
      </w:r>
      <w:r>
        <w:rPr>
          <w:rFonts w:ascii="Times New Roman" w:eastAsia="Times New Roman" w:hAnsi="Times New Roman" w:cs="Times New Roman"/>
          <w:b/>
          <w:bCs/>
          <w:sz w:val="32"/>
          <w:szCs w:val="32"/>
          <w:lang w:val="uk-UA" w:eastAsia="ru-RU"/>
        </w:rPr>
        <w:t>населених пунктів Баришівської селищної ради</w:t>
      </w:r>
      <w:r w:rsidRPr="00060633">
        <w:rPr>
          <w:rFonts w:ascii="Times New Roman" w:eastAsia="Times New Roman" w:hAnsi="Times New Roman" w:cs="Times New Roman"/>
          <w:b/>
          <w:bCs/>
          <w:sz w:val="32"/>
          <w:szCs w:val="32"/>
          <w:lang w:val="uk-UA" w:eastAsia="ru-RU"/>
        </w:rPr>
        <w:t xml:space="preserve"> у 201</w:t>
      </w:r>
      <w:r w:rsidR="006C3837">
        <w:rPr>
          <w:rFonts w:ascii="Times New Roman" w:eastAsia="Times New Roman" w:hAnsi="Times New Roman" w:cs="Times New Roman"/>
          <w:b/>
          <w:bCs/>
          <w:sz w:val="32"/>
          <w:szCs w:val="32"/>
          <w:lang w:val="uk-UA" w:eastAsia="ru-RU"/>
        </w:rPr>
        <w:t>9</w:t>
      </w:r>
      <w:r w:rsidRPr="00060633">
        <w:rPr>
          <w:rFonts w:ascii="Times New Roman" w:eastAsia="Times New Roman" w:hAnsi="Times New Roman" w:cs="Times New Roman"/>
          <w:b/>
          <w:bCs/>
          <w:sz w:val="32"/>
          <w:szCs w:val="32"/>
          <w:lang w:val="uk-UA" w:eastAsia="ru-RU"/>
        </w:rPr>
        <w:t xml:space="preserve"> році</w:t>
      </w:r>
    </w:p>
    <w:p w:rsidR="00060633" w:rsidRPr="00060633" w:rsidRDefault="00060633" w:rsidP="00060633">
      <w:pPr>
        <w:spacing w:after="0" w:line="240" w:lineRule="auto"/>
        <w:rPr>
          <w:rFonts w:ascii="Times New Roman" w:eastAsia="Times New Roman" w:hAnsi="Times New Roman" w:cs="Times New Roman"/>
          <w:sz w:val="28"/>
          <w:szCs w:val="28"/>
          <w:lang w:val="uk-UA" w:eastAsia="ru-RU"/>
        </w:rPr>
      </w:pP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Протягом 2019 року було прийнято більшість Програм для забезпечення функціонування та розвитку ОТГ, були здійснені заходи щодо передачі установ громади із спільної власності громад району у комунальну власність об’єднаній територіальній громаді (заклади освіти, бібліотеки, будинки культури, Баришівська ЦРЛ, Центр соціальних служб для дітей, сім’ї та молоді,  «</w:t>
      </w:r>
      <w:proofErr w:type="spellStart"/>
      <w:r w:rsidRPr="007D3D41">
        <w:rPr>
          <w:rFonts w:ascii="Times New Roman" w:eastAsia="Calibri" w:hAnsi="Times New Roman" w:cs="Times New Roman"/>
          <w:sz w:val="28"/>
          <w:szCs w:val="28"/>
          <w:lang w:val="uk-UA"/>
        </w:rPr>
        <w:t>Баришівкатепломережа</w:t>
      </w:r>
      <w:proofErr w:type="spellEnd"/>
      <w:r w:rsidRPr="007D3D41">
        <w:rPr>
          <w:rFonts w:ascii="Times New Roman" w:eastAsia="Calibri" w:hAnsi="Times New Roman" w:cs="Times New Roman"/>
          <w:sz w:val="28"/>
          <w:szCs w:val="28"/>
          <w:lang w:val="uk-UA"/>
        </w:rPr>
        <w:t xml:space="preserve">»). </w:t>
      </w:r>
      <w:proofErr w:type="spellStart"/>
      <w:r w:rsidRPr="007D3D41">
        <w:rPr>
          <w:rFonts w:ascii="Times New Roman" w:eastAsia="Calibri" w:hAnsi="Times New Roman" w:cs="Times New Roman"/>
          <w:sz w:val="28"/>
          <w:szCs w:val="28"/>
        </w:rPr>
        <w:t>Завдяки</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виваженій</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співпраці</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членів</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виконавчого</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комітет</w:t>
      </w:r>
      <w:proofErr w:type="spellEnd"/>
      <w:r w:rsidR="00977F26">
        <w:rPr>
          <w:rFonts w:ascii="Times New Roman" w:eastAsia="Calibri" w:hAnsi="Times New Roman" w:cs="Times New Roman"/>
          <w:sz w:val="28"/>
          <w:szCs w:val="28"/>
          <w:lang w:val="uk-UA"/>
        </w:rPr>
        <w:t xml:space="preserve">у, </w:t>
      </w:r>
      <w:proofErr w:type="spellStart"/>
      <w:r w:rsidRPr="007D3D41">
        <w:rPr>
          <w:rFonts w:ascii="Times New Roman" w:eastAsia="Calibri" w:hAnsi="Times New Roman" w:cs="Times New Roman"/>
          <w:sz w:val="28"/>
          <w:szCs w:val="28"/>
        </w:rPr>
        <w:t>працівників</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апарату</w:t>
      </w:r>
      <w:proofErr w:type="spellEnd"/>
      <w:r w:rsidRPr="007D3D41">
        <w:rPr>
          <w:rFonts w:ascii="Times New Roman" w:eastAsia="Calibri" w:hAnsi="Times New Roman" w:cs="Times New Roman"/>
          <w:sz w:val="28"/>
          <w:szCs w:val="28"/>
        </w:rPr>
        <w:t xml:space="preserve"> </w:t>
      </w:r>
      <w:r w:rsidRPr="007D3D41">
        <w:rPr>
          <w:rFonts w:ascii="Times New Roman" w:eastAsia="Calibri" w:hAnsi="Times New Roman" w:cs="Times New Roman"/>
          <w:sz w:val="28"/>
          <w:szCs w:val="28"/>
          <w:lang w:val="uk-UA"/>
        </w:rPr>
        <w:t>селищної</w:t>
      </w:r>
      <w:r w:rsidRPr="007D3D41">
        <w:rPr>
          <w:rFonts w:ascii="Times New Roman" w:eastAsia="Calibri" w:hAnsi="Times New Roman" w:cs="Times New Roman"/>
          <w:sz w:val="28"/>
          <w:szCs w:val="28"/>
        </w:rPr>
        <w:t xml:space="preserve"> ради </w:t>
      </w:r>
      <w:r w:rsidR="00977F26">
        <w:rPr>
          <w:rFonts w:ascii="Times New Roman" w:eastAsia="Calibri" w:hAnsi="Times New Roman" w:cs="Times New Roman"/>
          <w:sz w:val="28"/>
          <w:szCs w:val="28"/>
          <w:lang w:val="uk-UA"/>
        </w:rPr>
        <w:t xml:space="preserve">та депутатів </w:t>
      </w:r>
      <w:r w:rsidRPr="007D3D41">
        <w:rPr>
          <w:rFonts w:ascii="Times New Roman" w:eastAsia="Calibri" w:hAnsi="Times New Roman" w:cs="Times New Roman"/>
          <w:sz w:val="28"/>
          <w:szCs w:val="28"/>
        </w:rPr>
        <w:t xml:space="preserve">всю процедуру проведено </w:t>
      </w:r>
      <w:proofErr w:type="spellStart"/>
      <w:r w:rsidRPr="007D3D41">
        <w:rPr>
          <w:rFonts w:ascii="Times New Roman" w:eastAsia="Calibri" w:hAnsi="Times New Roman" w:cs="Times New Roman"/>
          <w:sz w:val="28"/>
          <w:szCs w:val="28"/>
        </w:rPr>
        <w:t>вчасно</w:t>
      </w:r>
      <w:proofErr w:type="spellEnd"/>
      <w:r w:rsidRPr="007D3D41">
        <w:rPr>
          <w:rFonts w:ascii="Times New Roman" w:eastAsia="Calibri" w:hAnsi="Times New Roman" w:cs="Times New Roman"/>
          <w:sz w:val="28"/>
          <w:szCs w:val="28"/>
        </w:rPr>
        <w:t xml:space="preserve"> та в рамках чинного </w:t>
      </w:r>
      <w:proofErr w:type="spellStart"/>
      <w:r w:rsidRPr="007D3D41">
        <w:rPr>
          <w:rFonts w:ascii="Times New Roman" w:eastAsia="Calibri" w:hAnsi="Times New Roman" w:cs="Times New Roman"/>
          <w:sz w:val="28"/>
          <w:szCs w:val="28"/>
        </w:rPr>
        <w:t>законодавства</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організовано</w:t>
      </w:r>
      <w:proofErr w:type="spellEnd"/>
      <w:r w:rsidRPr="007D3D41">
        <w:rPr>
          <w:rFonts w:ascii="Times New Roman" w:eastAsia="Calibri" w:hAnsi="Times New Roman" w:cs="Times New Roman"/>
          <w:sz w:val="28"/>
          <w:szCs w:val="28"/>
        </w:rPr>
        <w:t xml:space="preserve"> роботу </w:t>
      </w:r>
      <w:proofErr w:type="spellStart"/>
      <w:r w:rsidRPr="007D3D41">
        <w:rPr>
          <w:rFonts w:ascii="Times New Roman" w:eastAsia="Calibri" w:hAnsi="Times New Roman" w:cs="Times New Roman"/>
          <w:sz w:val="28"/>
          <w:szCs w:val="28"/>
        </w:rPr>
        <w:t>закладів</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освіти</w:t>
      </w:r>
      <w:proofErr w:type="spellEnd"/>
      <w:r w:rsidRPr="007D3D41">
        <w:rPr>
          <w:rFonts w:ascii="Times New Roman" w:eastAsia="Calibri" w:hAnsi="Times New Roman" w:cs="Times New Roman"/>
          <w:sz w:val="28"/>
          <w:szCs w:val="28"/>
          <w:lang w:val="uk-UA"/>
        </w:rPr>
        <w:t>,</w:t>
      </w:r>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культури</w:t>
      </w:r>
      <w:proofErr w:type="spellEnd"/>
      <w:r w:rsidRPr="007D3D41">
        <w:rPr>
          <w:rFonts w:ascii="Times New Roman" w:eastAsia="Calibri" w:hAnsi="Times New Roman" w:cs="Times New Roman"/>
          <w:sz w:val="28"/>
          <w:szCs w:val="28"/>
        </w:rPr>
        <w:t xml:space="preserve">, </w:t>
      </w:r>
      <w:r w:rsidRPr="007D3D41">
        <w:rPr>
          <w:rFonts w:ascii="Times New Roman" w:eastAsia="Calibri" w:hAnsi="Times New Roman" w:cs="Times New Roman"/>
          <w:sz w:val="28"/>
          <w:szCs w:val="28"/>
          <w:lang w:val="uk-UA"/>
        </w:rPr>
        <w:t>медицини;  в</w:t>
      </w:r>
      <w:proofErr w:type="spellStart"/>
      <w:r w:rsidRPr="007D3D41">
        <w:rPr>
          <w:rFonts w:ascii="Times New Roman" w:eastAsia="Calibri" w:hAnsi="Times New Roman" w:cs="Times New Roman"/>
          <w:sz w:val="28"/>
          <w:szCs w:val="28"/>
        </w:rPr>
        <w:t>ирішено</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питання</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щодо</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утримання</w:t>
      </w:r>
      <w:proofErr w:type="spellEnd"/>
      <w:r w:rsidRPr="007D3D41">
        <w:rPr>
          <w:rFonts w:ascii="Times New Roman" w:eastAsia="Calibri" w:hAnsi="Times New Roman" w:cs="Times New Roman"/>
          <w:sz w:val="28"/>
          <w:szCs w:val="28"/>
        </w:rPr>
        <w:t xml:space="preserve"> </w:t>
      </w:r>
      <w:r w:rsidRPr="007D3D41">
        <w:rPr>
          <w:rFonts w:ascii="Times New Roman" w:eastAsia="Calibri" w:hAnsi="Times New Roman" w:cs="Times New Roman"/>
          <w:sz w:val="28"/>
          <w:szCs w:val="28"/>
          <w:lang w:val="uk-UA"/>
        </w:rPr>
        <w:t>цих закладів</w:t>
      </w:r>
      <w:r w:rsidRPr="007D3D41">
        <w:rPr>
          <w:rFonts w:ascii="Times New Roman" w:eastAsia="Calibri" w:hAnsi="Times New Roman" w:cs="Times New Roman"/>
          <w:sz w:val="28"/>
          <w:szCs w:val="28"/>
        </w:rPr>
        <w:t xml:space="preserve"> та оплати </w:t>
      </w:r>
      <w:proofErr w:type="spellStart"/>
      <w:r w:rsidRPr="007D3D41">
        <w:rPr>
          <w:rFonts w:ascii="Times New Roman" w:eastAsia="Calibri" w:hAnsi="Times New Roman" w:cs="Times New Roman"/>
          <w:sz w:val="28"/>
          <w:szCs w:val="28"/>
        </w:rPr>
        <w:t>праці</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працівникам</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врегульовано</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механізм</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отримання</w:t>
      </w:r>
      <w:proofErr w:type="spellEnd"/>
      <w:r w:rsidRPr="007D3D41">
        <w:rPr>
          <w:rFonts w:ascii="Times New Roman" w:eastAsia="Calibri" w:hAnsi="Times New Roman" w:cs="Times New Roman"/>
          <w:sz w:val="28"/>
          <w:szCs w:val="28"/>
        </w:rPr>
        <w:t xml:space="preserve"> жителями </w:t>
      </w:r>
      <w:proofErr w:type="spellStart"/>
      <w:r w:rsidRPr="007D3D41">
        <w:rPr>
          <w:rFonts w:ascii="Times New Roman" w:eastAsia="Calibri" w:hAnsi="Times New Roman" w:cs="Times New Roman"/>
          <w:sz w:val="28"/>
          <w:szCs w:val="28"/>
        </w:rPr>
        <w:t>громади</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адміністративних</w:t>
      </w:r>
      <w:proofErr w:type="spellEnd"/>
      <w:r w:rsidRPr="007D3D41">
        <w:rPr>
          <w:rFonts w:ascii="Times New Roman" w:eastAsia="Calibri" w:hAnsi="Times New Roman" w:cs="Times New Roman"/>
          <w:sz w:val="28"/>
          <w:szCs w:val="28"/>
        </w:rPr>
        <w:t xml:space="preserve"> </w:t>
      </w:r>
      <w:proofErr w:type="spellStart"/>
      <w:r w:rsidRPr="007D3D41">
        <w:rPr>
          <w:rFonts w:ascii="Times New Roman" w:eastAsia="Calibri" w:hAnsi="Times New Roman" w:cs="Times New Roman"/>
          <w:sz w:val="28"/>
          <w:szCs w:val="28"/>
        </w:rPr>
        <w:t>послуг</w:t>
      </w:r>
      <w:proofErr w:type="spellEnd"/>
      <w:r w:rsidRPr="007D3D41">
        <w:rPr>
          <w:rFonts w:ascii="Times New Roman" w:eastAsia="Calibri" w:hAnsi="Times New Roman" w:cs="Times New Roman"/>
          <w:sz w:val="28"/>
          <w:szCs w:val="28"/>
        </w:rPr>
        <w:t xml:space="preserve"> </w:t>
      </w:r>
      <w:r w:rsidRPr="007D3D41">
        <w:rPr>
          <w:rFonts w:ascii="Times New Roman" w:eastAsia="Calibri" w:hAnsi="Times New Roman" w:cs="Times New Roman"/>
          <w:sz w:val="28"/>
          <w:szCs w:val="28"/>
          <w:lang w:val="uk-UA"/>
        </w:rPr>
        <w:t xml:space="preserve">на території </w:t>
      </w:r>
      <w:proofErr w:type="spellStart"/>
      <w:r w:rsidRPr="007D3D41">
        <w:rPr>
          <w:rFonts w:ascii="Times New Roman" w:eastAsia="Calibri" w:hAnsi="Times New Roman" w:cs="Times New Roman"/>
          <w:sz w:val="28"/>
          <w:szCs w:val="28"/>
          <w:lang w:val="uk-UA"/>
        </w:rPr>
        <w:t>старостинських</w:t>
      </w:r>
      <w:proofErr w:type="spellEnd"/>
      <w:r w:rsidRPr="007D3D41">
        <w:rPr>
          <w:rFonts w:ascii="Times New Roman" w:eastAsia="Calibri" w:hAnsi="Times New Roman" w:cs="Times New Roman"/>
          <w:sz w:val="28"/>
          <w:szCs w:val="28"/>
          <w:lang w:val="uk-UA"/>
        </w:rPr>
        <w:t xml:space="preserve"> округів.</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Бюджет новоствореної Баришівської ОТГ  на 2019 рік був затверджений у сумі 172793,8 тис. грн., а його незабезпеченість бюджетними асигнуваннями на заробітну плату та на енергоносії становила 29545 тис. грн., але була успішно ліквідована за рахунок направлення  вільних залишків та перевиконання дохідної частини селищного бюджету. В результаті, незважаючи на так званий перехідний період в громаді, не було жодної затримки з виплати заробітної плати працівникам бюджетних установ, фінансування витрат за енергоносії та першочергових потреб закладів та установ комунальної власності селищної ради. </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Протягом 2019 року вдалося не лише ліквідувати </w:t>
      </w:r>
      <w:r w:rsidR="00977F26">
        <w:rPr>
          <w:rFonts w:ascii="Times New Roman" w:eastAsia="Calibri" w:hAnsi="Times New Roman" w:cs="Times New Roman"/>
          <w:sz w:val="28"/>
          <w:szCs w:val="28"/>
          <w:lang w:val="uk-UA"/>
        </w:rPr>
        <w:t>дефіцит</w:t>
      </w:r>
      <w:r w:rsidRPr="007D3D41">
        <w:rPr>
          <w:rFonts w:ascii="Times New Roman" w:eastAsia="Calibri" w:hAnsi="Times New Roman" w:cs="Times New Roman"/>
          <w:sz w:val="28"/>
          <w:szCs w:val="28"/>
          <w:lang w:val="uk-UA"/>
        </w:rPr>
        <w:t xml:space="preserve"> бюджет</w:t>
      </w:r>
      <w:r w:rsidR="00977F26">
        <w:rPr>
          <w:rFonts w:ascii="Times New Roman" w:eastAsia="Calibri" w:hAnsi="Times New Roman" w:cs="Times New Roman"/>
          <w:sz w:val="28"/>
          <w:szCs w:val="28"/>
          <w:lang w:val="uk-UA"/>
        </w:rPr>
        <w:t>у</w:t>
      </w:r>
      <w:r w:rsidRPr="007D3D41">
        <w:rPr>
          <w:rFonts w:ascii="Times New Roman" w:eastAsia="Calibri" w:hAnsi="Times New Roman" w:cs="Times New Roman"/>
          <w:sz w:val="28"/>
          <w:szCs w:val="28"/>
          <w:lang w:val="uk-UA"/>
        </w:rPr>
        <w:t>, а й спрямувати кошти на бюджет розвитку. Видатки бюджету розвитку за 2019 рік зросли від нульового значення до 19</w:t>
      </w:r>
      <w:r w:rsidR="00977F26">
        <w:rPr>
          <w:rFonts w:ascii="Times New Roman" w:eastAsia="Calibri" w:hAnsi="Times New Roman" w:cs="Times New Roman"/>
          <w:sz w:val="28"/>
          <w:szCs w:val="28"/>
          <w:lang w:val="uk-UA"/>
        </w:rPr>
        <w:t xml:space="preserve"> </w:t>
      </w:r>
      <w:r w:rsidRPr="007D3D41">
        <w:rPr>
          <w:rFonts w:ascii="Times New Roman" w:eastAsia="Calibri" w:hAnsi="Times New Roman" w:cs="Times New Roman"/>
          <w:sz w:val="28"/>
          <w:szCs w:val="28"/>
          <w:lang w:val="uk-UA"/>
        </w:rPr>
        <w:t xml:space="preserve">364,8 тис. грн. За рахунок коштів бюджету розвитку було профінансовано </w:t>
      </w:r>
      <w:r w:rsidR="00977F26">
        <w:rPr>
          <w:rFonts w:ascii="Times New Roman" w:eastAsia="Calibri" w:hAnsi="Times New Roman" w:cs="Times New Roman"/>
          <w:sz w:val="28"/>
          <w:szCs w:val="28"/>
          <w:lang w:val="uk-UA"/>
        </w:rPr>
        <w:t>зокрема</w:t>
      </w:r>
      <w:r w:rsidRPr="007D3D41">
        <w:rPr>
          <w:rFonts w:ascii="Times New Roman" w:eastAsia="Calibri" w:hAnsi="Times New Roman" w:cs="Times New Roman"/>
          <w:sz w:val="28"/>
          <w:szCs w:val="28"/>
          <w:lang w:val="uk-UA"/>
        </w:rPr>
        <w:t>:</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співфінансування </w:t>
      </w:r>
      <w:proofErr w:type="spellStart"/>
      <w:r w:rsidRPr="007D3D41">
        <w:rPr>
          <w:rFonts w:ascii="Times New Roman" w:eastAsia="Calibri" w:hAnsi="Times New Roman" w:cs="Times New Roman"/>
          <w:sz w:val="28"/>
          <w:szCs w:val="28"/>
          <w:lang w:val="uk-UA"/>
        </w:rPr>
        <w:t>реконструкціїї</w:t>
      </w:r>
      <w:proofErr w:type="spellEnd"/>
      <w:r w:rsidRPr="007D3D41">
        <w:rPr>
          <w:rFonts w:ascii="Times New Roman" w:eastAsia="Calibri" w:hAnsi="Times New Roman" w:cs="Times New Roman"/>
          <w:sz w:val="28"/>
          <w:szCs w:val="28"/>
          <w:lang w:val="uk-UA"/>
        </w:rPr>
        <w:t xml:space="preserve">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Перемога- 95,0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виготовлення проектно-кошторисної документації на капітальний ремонт каналізаційного самопливного </w:t>
      </w:r>
      <w:proofErr w:type="spellStart"/>
      <w:r w:rsidRPr="007D3D41">
        <w:rPr>
          <w:rFonts w:ascii="Times New Roman" w:eastAsia="Calibri" w:hAnsi="Times New Roman" w:cs="Times New Roman"/>
          <w:sz w:val="28"/>
          <w:szCs w:val="28"/>
          <w:lang w:val="uk-UA"/>
        </w:rPr>
        <w:t>колектора</w:t>
      </w:r>
      <w:proofErr w:type="spellEnd"/>
      <w:r w:rsidRPr="007D3D41">
        <w:rPr>
          <w:rFonts w:ascii="Times New Roman" w:eastAsia="Calibri" w:hAnsi="Times New Roman" w:cs="Times New Roman"/>
          <w:sz w:val="28"/>
          <w:szCs w:val="28"/>
          <w:lang w:val="uk-UA"/>
        </w:rPr>
        <w:t xml:space="preserve"> КНС №1 по вул.. Парковій 2 в смт. Баришівка – 160,0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капітальний ремонт вуличного освітлення громади – 158,3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на будівництво харчоблоку КНП «Баришівська ЦРЛ»- 193,1тис.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(78 тис. грн) та встановлення системи пожежної сигналізації в Баришівському НВК – (652,00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виготовлення проектно-кошторисної документації та встановлення вузлів обліку тепла в </w:t>
      </w:r>
      <w:proofErr w:type="spellStart"/>
      <w:r w:rsidRPr="007D3D41">
        <w:rPr>
          <w:rFonts w:ascii="Times New Roman" w:eastAsia="Calibri" w:hAnsi="Times New Roman" w:cs="Times New Roman"/>
          <w:sz w:val="28"/>
          <w:szCs w:val="28"/>
          <w:lang w:val="uk-UA"/>
        </w:rPr>
        <w:t>Перемозькому</w:t>
      </w:r>
      <w:proofErr w:type="spellEnd"/>
      <w:r w:rsidRPr="007D3D41">
        <w:rPr>
          <w:rFonts w:ascii="Times New Roman" w:eastAsia="Calibri" w:hAnsi="Times New Roman" w:cs="Times New Roman"/>
          <w:sz w:val="28"/>
          <w:szCs w:val="28"/>
          <w:lang w:val="uk-UA"/>
        </w:rPr>
        <w:t xml:space="preserve">, </w:t>
      </w:r>
      <w:proofErr w:type="spellStart"/>
      <w:r w:rsidRPr="007D3D41">
        <w:rPr>
          <w:rFonts w:ascii="Times New Roman" w:eastAsia="Calibri" w:hAnsi="Times New Roman" w:cs="Times New Roman"/>
          <w:sz w:val="28"/>
          <w:szCs w:val="28"/>
          <w:lang w:val="uk-UA"/>
        </w:rPr>
        <w:t>Гостролуцькому</w:t>
      </w:r>
      <w:proofErr w:type="spellEnd"/>
      <w:r w:rsidRPr="007D3D41">
        <w:rPr>
          <w:rFonts w:ascii="Times New Roman" w:eastAsia="Calibri" w:hAnsi="Times New Roman" w:cs="Times New Roman"/>
          <w:sz w:val="28"/>
          <w:szCs w:val="28"/>
          <w:lang w:val="uk-UA"/>
        </w:rPr>
        <w:t xml:space="preserve"> та </w:t>
      </w:r>
      <w:proofErr w:type="spellStart"/>
      <w:r w:rsidRPr="007D3D41">
        <w:rPr>
          <w:rFonts w:ascii="Times New Roman" w:eastAsia="Calibri" w:hAnsi="Times New Roman" w:cs="Times New Roman"/>
          <w:sz w:val="28"/>
          <w:szCs w:val="28"/>
          <w:lang w:val="uk-UA"/>
        </w:rPr>
        <w:t>Веселинівському</w:t>
      </w:r>
      <w:proofErr w:type="spellEnd"/>
      <w:r w:rsidRPr="007D3D41">
        <w:rPr>
          <w:rFonts w:ascii="Times New Roman" w:eastAsia="Calibri" w:hAnsi="Times New Roman" w:cs="Times New Roman"/>
          <w:sz w:val="28"/>
          <w:szCs w:val="28"/>
          <w:lang w:val="uk-UA"/>
        </w:rPr>
        <w:t xml:space="preserve"> НВК -150,3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коригування проектно-кошторисної документації та капітальний ремонт покрівлі музею ім. </w:t>
      </w:r>
      <w:proofErr w:type="spellStart"/>
      <w:r w:rsidRPr="007D3D41">
        <w:rPr>
          <w:rFonts w:ascii="Times New Roman" w:eastAsia="Calibri" w:hAnsi="Times New Roman" w:cs="Times New Roman"/>
          <w:sz w:val="28"/>
          <w:szCs w:val="28"/>
          <w:lang w:val="uk-UA"/>
        </w:rPr>
        <w:t>Т.Г.Шевченка</w:t>
      </w:r>
      <w:proofErr w:type="spellEnd"/>
      <w:r w:rsidRPr="007D3D41">
        <w:rPr>
          <w:rFonts w:ascii="Times New Roman" w:eastAsia="Calibri" w:hAnsi="Times New Roman" w:cs="Times New Roman"/>
          <w:sz w:val="28"/>
          <w:szCs w:val="28"/>
          <w:lang w:val="uk-UA"/>
        </w:rPr>
        <w:t xml:space="preserve"> -163,3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lastRenderedPageBreak/>
        <w:t>будівництво системи газопостачання будинку культури с. Коржі – 151,6 тис.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«Реконструкція парку обмеженого вулицями Центральною, Богдана Хмельницького, Парковою та провулком Парковим, в смт. Баришівка, Київської області» - 789,50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«Придбання модульного будинку під роздягальню для спортсменів та тренерської кімнати в с. Коржі» - 407 000,00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«Реконструкція футбольного поля із штучним покриттям по вул. Центральній, 34 в смт Баришівка» - 550 000,00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«Придбання автобуса </w:t>
      </w:r>
      <w:proofErr w:type="spellStart"/>
      <w:r w:rsidRPr="007D3D41">
        <w:rPr>
          <w:rFonts w:ascii="Times New Roman" w:eastAsia="Calibri" w:hAnsi="Times New Roman" w:cs="Times New Roman"/>
          <w:sz w:val="28"/>
          <w:szCs w:val="28"/>
          <w:lang w:val="uk-UA"/>
        </w:rPr>
        <w:t>Hyundai</w:t>
      </w:r>
      <w:proofErr w:type="spellEnd"/>
      <w:r w:rsidRPr="007D3D41">
        <w:rPr>
          <w:rFonts w:ascii="Times New Roman" w:eastAsia="Calibri" w:hAnsi="Times New Roman" w:cs="Times New Roman"/>
          <w:sz w:val="28"/>
          <w:szCs w:val="28"/>
          <w:lang w:val="uk-UA"/>
        </w:rPr>
        <w:t>» - 1 250 000,00 грн та ін.</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Відповідно до чинного законодавства загальна сума інфраструктурної субвенції для Баришівської селищної ради у 2019 році склала 7 923,7 тис. грн., які були використані на реалізацію наступних </w:t>
      </w:r>
      <w:proofErr w:type="spellStart"/>
      <w:r w:rsidRPr="007D3D41">
        <w:rPr>
          <w:rFonts w:ascii="Times New Roman" w:eastAsia="Times New Roman" w:hAnsi="Times New Roman" w:cs="Times New Roman"/>
          <w:sz w:val="28"/>
          <w:szCs w:val="28"/>
          <w:lang w:val="uk-UA" w:eastAsia="ru-RU"/>
        </w:rPr>
        <w:t>Проєктів</w:t>
      </w:r>
      <w:proofErr w:type="spellEnd"/>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1. «</w:t>
      </w:r>
      <w:proofErr w:type="spellStart"/>
      <w:r w:rsidRPr="007D3D41">
        <w:rPr>
          <w:rFonts w:ascii="Times New Roman" w:eastAsia="Times New Roman" w:hAnsi="Times New Roman" w:cs="Times New Roman"/>
          <w:sz w:val="28"/>
          <w:szCs w:val="28"/>
          <w:lang w:eastAsia="ru-RU"/>
        </w:rPr>
        <w:t>Придбання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транспортних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засобів</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спеціального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призначення</w:t>
      </w:r>
      <w:proofErr w:type="spellEnd"/>
      <w:r w:rsidRPr="007D3D41">
        <w:rPr>
          <w:rFonts w:ascii="Times New Roman" w:eastAsia="Times New Roman" w:hAnsi="Times New Roman" w:cs="Times New Roman"/>
          <w:sz w:val="28"/>
          <w:szCs w:val="28"/>
          <w:lang w:eastAsia="ru-RU"/>
        </w:rPr>
        <w:t xml:space="preserve"> (трактор, </w:t>
      </w:r>
      <w:proofErr w:type="spellStart"/>
      <w:r w:rsidRPr="007D3D41">
        <w:rPr>
          <w:rFonts w:ascii="Times New Roman" w:eastAsia="Times New Roman" w:hAnsi="Times New Roman" w:cs="Times New Roman"/>
          <w:sz w:val="28"/>
          <w:szCs w:val="28"/>
          <w:lang w:eastAsia="ru-RU"/>
        </w:rPr>
        <w:t>екскаватор</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самоскид</w:t>
      </w:r>
      <w:proofErr w:type="spellEnd"/>
      <w:r w:rsidRPr="007D3D41">
        <w:rPr>
          <w:rFonts w:ascii="Times New Roman" w:eastAsia="Times New Roman" w:hAnsi="Times New Roman" w:cs="Times New Roman"/>
          <w:sz w:val="28"/>
          <w:szCs w:val="28"/>
          <w:lang w:eastAsia="ru-RU"/>
        </w:rPr>
        <w:t xml:space="preserve">) та </w:t>
      </w:r>
      <w:proofErr w:type="spellStart"/>
      <w:r w:rsidRPr="007D3D41">
        <w:rPr>
          <w:rFonts w:ascii="Times New Roman" w:eastAsia="Times New Roman" w:hAnsi="Times New Roman" w:cs="Times New Roman"/>
          <w:sz w:val="28"/>
          <w:szCs w:val="28"/>
          <w:lang w:eastAsia="ru-RU"/>
        </w:rPr>
        <w:t>комплектуючих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виробів</w:t>
      </w:r>
      <w:proofErr w:type="spellEnd"/>
      <w:r w:rsidRPr="007D3D41">
        <w:rPr>
          <w:rFonts w:ascii="Times New Roman" w:eastAsia="Times New Roman" w:hAnsi="Times New Roman" w:cs="Times New Roman"/>
          <w:sz w:val="28"/>
          <w:szCs w:val="28"/>
          <w:lang w:eastAsia="ru-RU"/>
        </w:rPr>
        <w:t xml:space="preserve"> до них для </w:t>
      </w:r>
      <w:proofErr w:type="spellStart"/>
      <w:r w:rsidRPr="007D3D41">
        <w:rPr>
          <w:rFonts w:ascii="Times New Roman" w:eastAsia="Times New Roman" w:hAnsi="Times New Roman" w:cs="Times New Roman"/>
          <w:sz w:val="28"/>
          <w:szCs w:val="28"/>
          <w:lang w:eastAsia="ru-RU"/>
        </w:rPr>
        <w:t>комунального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підприємства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Баришівська</w:t>
      </w:r>
      <w:proofErr w:type="spellEnd"/>
      <w:r w:rsidRPr="007D3D41">
        <w:rPr>
          <w:rFonts w:ascii="Times New Roman" w:eastAsia="Times New Roman" w:hAnsi="Times New Roman" w:cs="Times New Roman"/>
          <w:sz w:val="28"/>
          <w:szCs w:val="28"/>
          <w:lang w:eastAsia="ru-RU"/>
        </w:rPr>
        <w:t xml:space="preserve">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4345,6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2. «Придбання медичного обладнання (рентгенівського діагностичного комплексу) для комунального некомерційного підприємства «Баришівська районна центральна лікарня» Баришівської селищної ради Київської області» </w:t>
      </w:r>
      <w:r w:rsidRPr="007D3D41">
        <w:rPr>
          <w:rFonts w:ascii="Times New Roman" w:eastAsia="Times New Roman" w:hAnsi="Times New Roman" w:cs="Times New Roman"/>
          <w:b/>
          <w:bCs/>
          <w:i/>
          <w:iCs/>
          <w:sz w:val="28"/>
          <w:szCs w:val="28"/>
          <w:lang w:val="uk-UA" w:eastAsia="ru-RU"/>
        </w:rPr>
        <w:t>2980,00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3. «</w:t>
      </w:r>
      <w:proofErr w:type="spellStart"/>
      <w:r w:rsidRPr="007D3D41">
        <w:rPr>
          <w:rFonts w:ascii="Times New Roman" w:eastAsia="Times New Roman" w:hAnsi="Times New Roman" w:cs="Times New Roman"/>
          <w:sz w:val="28"/>
          <w:szCs w:val="28"/>
          <w:lang w:eastAsia="ru-RU"/>
        </w:rPr>
        <w:t>Придбання</w:t>
      </w:r>
      <w:proofErr w:type="spellEnd"/>
      <w:r w:rsidRPr="007D3D41">
        <w:rPr>
          <w:rFonts w:ascii="Times New Roman" w:eastAsia="Times New Roman" w:hAnsi="Times New Roman" w:cs="Times New Roman"/>
          <w:sz w:val="28"/>
          <w:szCs w:val="28"/>
          <w:lang w:eastAsia="ru-RU"/>
        </w:rPr>
        <w:t xml:space="preserve"> транспортного </w:t>
      </w:r>
      <w:proofErr w:type="spellStart"/>
      <w:r w:rsidRPr="007D3D41">
        <w:rPr>
          <w:rFonts w:ascii="Times New Roman" w:eastAsia="Times New Roman" w:hAnsi="Times New Roman" w:cs="Times New Roman"/>
          <w:sz w:val="28"/>
          <w:szCs w:val="28"/>
          <w:lang w:eastAsia="ru-RU"/>
        </w:rPr>
        <w:t>засобу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спеціального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призначення</w:t>
      </w:r>
      <w:proofErr w:type="spellEnd"/>
      <w:r w:rsidRPr="007D3D41">
        <w:rPr>
          <w:rFonts w:ascii="Times New Roman" w:eastAsia="Times New Roman" w:hAnsi="Times New Roman" w:cs="Times New Roman"/>
          <w:sz w:val="28"/>
          <w:szCs w:val="28"/>
          <w:lang w:eastAsia="ru-RU"/>
        </w:rPr>
        <w:t xml:space="preserve"> (трактор) та </w:t>
      </w:r>
      <w:proofErr w:type="spellStart"/>
      <w:r w:rsidRPr="007D3D41">
        <w:rPr>
          <w:rFonts w:ascii="Times New Roman" w:eastAsia="Times New Roman" w:hAnsi="Times New Roman" w:cs="Times New Roman"/>
          <w:sz w:val="28"/>
          <w:szCs w:val="28"/>
          <w:lang w:eastAsia="ru-RU"/>
        </w:rPr>
        <w:t>комплектуючих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виробів</w:t>
      </w:r>
      <w:proofErr w:type="spellEnd"/>
      <w:r w:rsidRPr="007D3D41">
        <w:rPr>
          <w:rFonts w:ascii="Times New Roman" w:eastAsia="Times New Roman" w:hAnsi="Times New Roman" w:cs="Times New Roman"/>
          <w:sz w:val="28"/>
          <w:szCs w:val="28"/>
          <w:lang w:eastAsia="ru-RU"/>
        </w:rPr>
        <w:t xml:space="preserve"> до </w:t>
      </w:r>
      <w:proofErr w:type="spellStart"/>
      <w:r w:rsidRPr="007D3D41">
        <w:rPr>
          <w:rFonts w:ascii="Times New Roman" w:eastAsia="Times New Roman" w:hAnsi="Times New Roman" w:cs="Times New Roman"/>
          <w:sz w:val="28"/>
          <w:szCs w:val="28"/>
          <w:lang w:eastAsia="ru-RU"/>
        </w:rPr>
        <w:t>нього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відвал</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роторна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косарка</w:t>
      </w:r>
      <w:proofErr w:type="spellEnd"/>
      <w:r w:rsidRPr="007D3D41">
        <w:rPr>
          <w:rFonts w:ascii="Times New Roman" w:eastAsia="Times New Roman" w:hAnsi="Times New Roman" w:cs="Times New Roman"/>
          <w:sz w:val="28"/>
          <w:szCs w:val="28"/>
          <w:lang w:eastAsia="ru-RU"/>
        </w:rPr>
        <w:t xml:space="preserve">) для </w:t>
      </w:r>
      <w:proofErr w:type="spellStart"/>
      <w:r w:rsidRPr="007D3D41">
        <w:rPr>
          <w:rFonts w:ascii="Times New Roman" w:eastAsia="Times New Roman" w:hAnsi="Times New Roman" w:cs="Times New Roman"/>
          <w:sz w:val="28"/>
          <w:szCs w:val="28"/>
          <w:lang w:eastAsia="ru-RU"/>
        </w:rPr>
        <w:t>комунального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підприємства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Баришівська</w:t>
      </w:r>
      <w:proofErr w:type="spellEnd"/>
      <w:r w:rsidRPr="007D3D41">
        <w:rPr>
          <w:rFonts w:ascii="Times New Roman" w:eastAsia="Times New Roman" w:hAnsi="Times New Roman" w:cs="Times New Roman"/>
          <w:sz w:val="28"/>
          <w:szCs w:val="28"/>
          <w:lang w:eastAsia="ru-RU"/>
        </w:rPr>
        <w:t xml:space="preserve">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559,998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4. «</w:t>
      </w:r>
      <w:proofErr w:type="spellStart"/>
      <w:r w:rsidRPr="007D3D41">
        <w:rPr>
          <w:rFonts w:ascii="Times New Roman" w:eastAsia="Times New Roman" w:hAnsi="Times New Roman" w:cs="Times New Roman"/>
          <w:sz w:val="28"/>
          <w:szCs w:val="28"/>
          <w:lang w:eastAsia="ru-RU"/>
        </w:rPr>
        <w:t>Придбання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спецобладнання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мотокоса</w:t>
      </w:r>
      <w:proofErr w:type="spellEnd"/>
      <w:r w:rsidRPr="007D3D41">
        <w:rPr>
          <w:rFonts w:ascii="Times New Roman" w:eastAsia="Times New Roman" w:hAnsi="Times New Roman" w:cs="Times New Roman"/>
          <w:sz w:val="28"/>
          <w:szCs w:val="28"/>
          <w:lang w:eastAsia="ru-RU"/>
        </w:rPr>
        <w:t xml:space="preserve">) для </w:t>
      </w:r>
      <w:proofErr w:type="spellStart"/>
      <w:r w:rsidRPr="007D3D41">
        <w:rPr>
          <w:rFonts w:ascii="Times New Roman" w:eastAsia="Times New Roman" w:hAnsi="Times New Roman" w:cs="Times New Roman"/>
          <w:sz w:val="28"/>
          <w:szCs w:val="28"/>
          <w:lang w:eastAsia="ru-RU"/>
        </w:rPr>
        <w:t>комунального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підприємства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Баришівська</w:t>
      </w:r>
      <w:proofErr w:type="spellEnd"/>
      <w:r w:rsidRPr="007D3D41">
        <w:rPr>
          <w:rFonts w:ascii="Times New Roman" w:eastAsia="Times New Roman" w:hAnsi="Times New Roman" w:cs="Times New Roman"/>
          <w:sz w:val="28"/>
          <w:szCs w:val="28"/>
          <w:lang w:eastAsia="ru-RU"/>
        </w:rPr>
        <w:t xml:space="preserve">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38,100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Протягом 2019 року в сфері благоустрою, озеленення та санітарної очистки території Баришівської селищної ради було проведено наступні роботи:</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проведено поточний ямковий ремонт доріг селища та сіл </w:t>
      </w:r>
      <w:proofErr w:type="spellStart"/>
      <w:r w:rsidRPr="007D3D41">
        <w:rPr>
          <w:rFonts w:ascii="Times New Roman" w:eastAsia="Calibri" w:hAnsi="Times New Roman" w:cs="Times New Roman"/>
          <w:sz w:val="28"/>
          <w:szCs w:val="28"/>
          <w:lang w:val="uk-UA"/>
        </w:rPr>
        <w:t>старостинських</w:t>
      </w:r>
      <w:proofErr w:type="spellEnd"/>
      <w:r w:rsidRPr="007D3D41">
        <w:rPr>
          <w:rFonts w:ascii="Times New Roman" w:eastAsia="Calibri" w:hAnsi="Times New Roman" w:cs="Times New Roman"/>
          <w:sz w:val="28"/>
          <w:szCs w:val="28"/>
          <w:lang w:val="uk-UA"/>
        </w:rPr>
        <w:t xml:space="preserve"> округів на загальну суму 1 905 686,15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виконано роботи по санітарному очищенню та благоустрою території ради на загальну суму 4028995,68 грн (згідно </w:t>
      </w:r>
      <w:proofErr w:type="spellStart"/>
      <w:r w:rsidRPr="007D3D41">
        <w:rPr>
          <w:rFonts w:ascii="Times New Roman" w:eastAsia="Calibri" w:hAnsi="Times New Roman" w:cs="Times New Roman"/>
          <w:sz w:val="28"/>
          <w:szCs w:val="28"/>
          <w:lang w:val="uk-UA"/>
        </w:rPr>
        <w:t>заключених</w:t>
      </w:r>
      <w:proofErr w:type="spellEnd"/>
      <w:r w:rsidRPr="007D3D41">
        <w:rPr>
          <w:rFonts w:ascii="Times New Roman" w:eastAsia="Calibri" w:hAnsi="Times New Roman" w:cs="Times New Roman"/>
          <w:sz w:val="28"/>
          <w:szCs w:val="28"/>
          <w:lang w:val="uk-UA"/>
        </w:rPr>
        <w:t xml:space="preserve"> договорів);</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виконано роботи по вивезенню та захороненню твердих побутових відходів на загальну суму 532165,61 грн (згідно </w:t>
      </w:r>
      <w:proofErr w:type="spellStart"/>
      <w:r w:rsidRPr="007D3D41">
        <w:rPr>
          <w:rFonts w:ascii="Times New Roman" w:eastAsia="Calibri" w:hAnsi="Times New Roman" w:cs="Times New Roman"/>
          <w:sz w:val="28"/>
          <w:szCs w:val="28"/>
          <w:lang w:val="uk-UA"/>
        </w:rPr>
        <w:t>заключених</w:t>
      </w:r>
      <w:proofErr w:type="spellEnd"/>
      <w:r w:rsidRPr="007D3D41">
        <w:rPr>
          <w:rFonts w:ascii="Times New Roman" w:eastAsia="Calibri" w:hAnsi="Times New Roman" w:cs="Times New Roman"/>
          <w:sz w:val="28"/>
          <w:szCs w:val="28"/>
          <w:lang w:val="uk-UA"/>
        </w:rPr>
        <w:t xml:space="preserve"> договорів);</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придбано </w:t>
      </w:r>
      <w:proofErr w:type="spellStart"/>
      <w:r w:rsidRPr="007D3D41">
        <w:rPr>
          <w:rFonts w:ascii="Times New Roman" w:eastAsia="Calibri" w:hAnsi="Times New Roman" w:cs="Times New Roman"/>
          <w:sz w:val="28"/>
          <w:szCs w:val="28"/>
          <w:lang w:val="uk-UA"/>
        </w:rPr>
        <w:t>євроконтейнери</w:t>
      </w:r>
      <w:proofErr w:type="spellEnd"/>
      <w:r w:rsidRPr="007D3D41">
        <w:rPr>
          <w:rFonts w:ascii="Times New Roman" w:eastAsia="Calibri" w:hAnsi="Times New Roman" w:cs="Times New Roman"/>
          <w:sz w:val="28"/>
          <w:szCs w:val="28"/>
          <w:lang w:val="uk-UA"/>
        </w:rPr>
        <w:t xml:space="preserve"> для збору ТПВ на загальну суму 70000,00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встановлено камери відеоспостереження на сміттєзвалищі в смт Баришівка – 101447,46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проведено капітальний ремонт вуличного освітлення футбольного поля на загальну суму 158323,26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w:t>
      </w:r>
      <w:r w:rsidRPr="007D3D41">
        <w:rPr>
          <w:rFonts w:ascii="Times New Roman" w:eastAsia="Times New Roman" w:hAnsi="Times New Roman" w:cs="Times New Roman"/>
          <w:sz w:val="28"/>
          <w:szCs w:val="28"/>
          <w:lang w:val="uk-UA" w:eastAsia="ru-RU"/>
        </w:rPr>
        <w:t>ТО електромереж – 1004938,09 грн</w:t>
      </w:r>
      <w:r w:rsidRPr="007D3D41">
        <w:rPr>
          <w:rFonts w:ascii="Times New Roman" w:eastAsia="Calibri" w:hAnsi="Times New Roman" w:cs="Times New Roman"/>
          <w:sz w:val="28"/>
          <w:szCs w:val="28"/>
          <w:lang w:val="uk-UA"/>
        </w:rPr>
        <w:t>;</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w:t>
      </w:r>
      <w:r w:rsidRPr="007D3D41">
        <w:rPr>
          <w:rFonts w:ascii="Times New Roman" w:eastAsia="Times New Roman" w:hAnsi="Times New Roman" w:cs="Times New Roman"/>
          <w:sz w:val="28"/>
          <w:szCs w:val="28"/>
          <w:lang w:val="uk-UA" w:eastAsia="ru-RU"/>
        </w:rPr>
        <w:t>оточний ремонт вуличного освітлення – 1187530,90 грн;</w:t>
      </w:r>
    </w:p>
    <w:p w:rsidR="007D3D41" w:rsidRPr="007D3D41" w:rsidRDefault="007D3D41" w:rsidP="007D3D41">
      <w:pPr>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bCs/>
          <w:color w:val="000000"/>
          <w:sz w:val="28"/>
          <w:szCs w:val="28"/>
          <w:lang w:val="uk-UA"/>
        </w:rPr>
      </w:pPr>
      <w:r w:rsidRPr="007D3D41">
        <w:rPr>
          <w:rFonts w:ascii="Times New Roman" w:eastAsia="Calibri" w:hAnsi="Times New Roman" w:cs="Times New Roman"/>
          <w:bCs/>
          <w:color w:val="000000"/>
          <w:sz w:val="28"/>
          <w:szCs w:val="28"/>
          <w:lang w:val="uk-UA"/>
        </w:rPr>
        <w:t>Завідуючій фельдшерським пунктом с. Борщів було надано службове житло відповідно затвердженого Положення про порядок надання службових приміщень і користування ними в Баришівській селищній раді Переліку службових жилих приміщень комунальної власності Баришівської селищної ради.</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lastRenderedPageBreak/>
        <w:t>Створено робочу групу з питань легалізації виплати заробітної плати та зайнятості населення в громаді, р</w:t>
      </w:r>
      <w:r w:rsidRPr="007D3D41">
        <w:rPr>
          <w:rFonts w:ascii="Times New Roman" w:eastAsia="Times New Roman" w:hAnsi="Times New Roman" w:cs="Times New Roman"/>
          <w:sz w:val="28"/>
          <w:szCs w:val="28"/>
          <w:shd w:val="clear" w:color="auto" w:fill="FFFFFF"/>
          <w:lang w:val="uk-UA" w:eastAsia="ru-RU"/>
        </w:rPr>
        <w:t xml:space="preserve">озроблений </w:t>
      </w:r>
      <w:r w:rsidRPr="007D3D41">
        <w:rPr>
          <w:rFonts w:ascii="Times New Roman" w:eastAsia="Times New Roman" w:hAnsi="Times New Roman" w:cs="Times New Roman"/>
          <w:sz w:val="28"/>
          <w:szCs w:val="28"/>
          <w:lang w:val="uk-UA" w:eastAsia="ru-RU"/>
        </w:rPr>
        <w:t>графік проведення превентивних заходів робочою групою з питань легалізації виплати заробітної плати та зайнятості населення.</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uk-UA"/>
        </w:rPr>
      </w:pPr>
      <w:r w:rsidRPr="007D3D41">
        <w:rPr>
          <w:rFonts w:ascii="Times New Roman" w:eastAsia="Times New Roman" w:hAnsi="Times New Roman" w:cs="Times New Roman"/>
          <w:sz w:val="28"/>
          <w:szCs w:val="28"/>
          <w:lang w:val="uk-UA" w:eastAsia="uk-UA"/>
        </w:rPr>
        <w:t>На підготовку закладів освіти до навчального року на придбання необхідних матеріалів було використано коштів місцевого бюджету в загальній сумі 1626,6 тис. грн. та проведено поточні ремонти на загальну вартість 414,8 тис. грн.. з місцевого бюджету;</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 xml:space="preserve">Закуплено будівельні матеріали на суму 500,00 тис. грн. для Баришівського НВК та Баришівської ЗОШ  I-III ступенів ім. М. Зерова за рахунок залишку освітньої субвенції. </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 xml:space="preserve">Здійснено капітальне будівництво «Влаштування </w:t>
      </w:r>
      <w:proofErr w:type="spellStart"/>
      <w:r w:rsidRPr="007D3D41">
        <w:rPr>
          <w:rFonts w:ascii="Times New Roman" w:eastAsia="Times New Roman" w:hAnsi="Times New Roman" w:cs="Times New Roman"/>
          <w:iCs/>
          <w:sz w:val="28"/>
          <w:szCs w:val="28"/>
          <w:lang w:val="uk-UA" w:eastAsia="uk-UA"/>
        </w:rPr>
        <w:t>водосистеми</w:t>
      </w:r>
      <w:proofErr w:type="spellEnd"/>
      <w:r w:rsidRPr="007D3D41">
        <w:rPr>
          <w:rFonts w:ascii="Times New Roman" w:eastAsia="Times New Roman" w:hAnsi="Times New Roman" w:cs="Times New Roman"/>
          <w:iCs/>
          <w:sz w:val="28"/>
          <w:szCs w:val="28"/>
          <w:lang w:val="uk-UA" w:eastAsia="uk-UA"/>
        </w:rPr>
        <w:t xml:space="preserve">, </w:t>
      </w:r>
      <w:proofErr w:type="spellStart"/>
      <w:r w:rsidRPr="007D3D41">
        <w:rPr>
          <w:rFonts w:ascii="Times New Roman" w:eastAsia="Times New Roman" w:hAnsi="Times New Roman" w:cs="Times New Roman"/>
          <w:iCs/>
          <w:sz w:val="28"/>
          <w:szCs w:val="28"/>
          <w:lang w:val="uk-UA" w:eastAsia="uk-UA"/>
        </w:rPr>
        <w:t>санблоку</w:t>
      </w:r>
      <w:proofErr w:type="spellEnd"/>
      <w:r w:rsidRPr="007D3D41">
        <w:rPr>
          <w:rFonts w:ascii="Times New Roman" w:eastAsia="Times New Roman" w:hAnsi="Times New Roman" w:cs="Times New Roman"/>
          <w:iCs/>
          <w:sz w:val="28"/>
          <w:szCs w:val="28"/>
          <w:lang w:val="uk-UA" w:eastAsia="uk-UA"/>
        </w:rPr>
        <w:t xml:space="preserve">» </w:t>
      </w:r>
      <w:proofErr w:type="spellStart"/>
      <w:r w:rsidRPr="007D3D41">
        <w:rPr>
          <w:rFonts w:ascii="Times New Roman" w:eastAsia="Times New Roman" w:hAnsi="Times New Roman" w:cs="Times New Roman"/>
          <w:iCs/>
          <w:sz w:val="28"/>
          <w:szCs w:val="28"/>
          <w:lang w:val="uk-UA" w:eastAsia="uk-UA"/>
        </w:rPr>
        <w:t>Селичівського</w:t>
      </w:r>
      <w:proofErr w:type="spellEnd"/>
      <w:r w:rsidRPr="007D3D41">
        <w:rPr>
          <w:rFonts w:ascii="Times New Roman" w:eastAsia="Times New Roman" w:hAnsi="Times New Roman" w:cs="Times New Roman"/>
          <w:iCs/>
          <w:sz w:val="28"/>
          <w:szCs w:val="28"/>
          <w:lang w:val="uk-UA" w:eastAsia="uk-UA"/>
        </w:rPr>
        <w:t xml:space="preserve"> НВК – 200,0 тис. грн. , капітальне будівництво з влаштування лінії електроживлення роздягальні с. Коржі – 28,4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 xml:space="preserve">Проведено капітальний ремонт внутрішніх </w:t>
      </w:r>
      <w:proofErr w:type="spellStart"/>
      <w:r w:rsidRPr="007D3D41">
        <w:rPr>
          <w:rFonts w:ascii="Times New Roman" w:eastAsia="Times New Roman" w:hAnsi="Times New Roman" w:cs="Times New Roman"/>
          <w:iCs/>
          <w:sz w:val="28"/>
          <w:szCs w:val="28"/>
          <w:lang w:val="uk-UA" w:eastAsia="uk-UA"/>
        </w:rPr>
        <w:t>вбиралень</w:t>
      </w:r>
      <w:proofErr w:type="spellEnd"/>
      <w:r w:rsidRPr="007D3D41">
        <w:rPr>
          <w:rFonts w:ascii="Times New Roman" w:eastAsia="Times New Roman" w:hAnsi="Times New Roman" w:cs="Times New Roman"/>
          <w:iCs/>
          <w:sz w:val="28"/>
          <w:szCs w:val="28"/>
          <w:lang w:val="uk-UA" w:eastAsia="uk-UA"/>
        </w:rPr>
        <w:t xml:space="preserve"> закладів освіти Баришівської ОТГ на загальну суму 1410,0 тис. грн., капітальний ремонт приміщення </w:t>
      </w:r>
      <w:proofErr w:type="spellStart"/>
      <w:r w:rsidRPr="007D3D41">
        <w:rPr>
          <w:rFonts w:ascii="Times New Roman" w:eastAsia="Times New Roman" w:hAnsi="Times New Roman" w:cs="Times New Roman"/>
          <w:iCs/>
          <w:sz w:val="28"/>
          <w:szCs w:val="28"/>
          <w:lang w:val="uk-UA" w:eastAsia="uk-UA"/>
        </w:rPr>
        <w:t>Веселинівського</w:t>
      </w:r>
      <w:proofErr w:type="spellEnd"/>
      <w:r w:rsidRPr="007D3D41">
        <w:rPr>
          <w:rFonts w:ascii="Times New Roman" w:eastAsia="Times New Roman" w:hAnsi="Times New Roman" w:cs="Times New Roman"/>
          <w:iCs/>
          <w:sz w:val="28"/>
          <w:szCs w:val="28"/>
          <w:lang w:val="uk-UA" w:eastAsia="uk-UA"/>
        </w:rPr>
        <w:t xml:space="preserve"> НВК на загальну суму 355,5 тис. грн. Капітальний ремонт Селищанського НВК – 303,0 тис. грн, капітальний ремонт ганку ДНЗ «Золотий ключик» - 139,9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За рахунок коштів субвенції з державного бюджету місцевим бюджетам на забезпечення якісної, сучасної та доступної освіти (НУШ) для шкіл Баришівської ОТГ було закуплено меблі (комплекти стільців та столів учнівських) – 290,8 тис. грн, дидактичні матеріали на суму 220,2 тис. грн, мультимедійне обладнання – 392,5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 xml:space="preserve">Проведено комплекс заходів по усуненню приписів ДСНС з протипожежних заходів Баришівський НВК, </w:t>
      </w:r>
      <w:proofErr w:type="spellStart"/>
      <w:r w:rsidRPr="007D3D41">
        <w:rPr>
          <w:rFonts w:ascii="Times New Roman" w:eastAsia="Times New Roman" w:hAnsi="Times New Roman" w:cs="Times New Roman"/>
          <w:iCs/>
          <w:sz w:val="28"/>
          <w:szCs w:val="28"/>
          <w:lang w:val="uk-UA" w:eastAsia="uk-UA"/>
        </w:rPr>
        <w:t>Волошинівському</w:t>
      </w:r>
      <w:proofErr w:type="spellEnd"/>
      <w:r w:rsidRPr="007D3D41">
        <w:rPr>
          <w:rFonts w:ascii="Times New Roman" w:eastAsia="Times New Roman" w:hAnsi="Times New Roman" w:cs="Times New Roman"/>
          <w:iCs/>
          <w:sz w:val="28"/>
          <w:szCs w:val="28"/>
          <w:lang w:val="uk-UA" w:eastAsia="uk-UA"/>
        </w:rPr>
        <w:t xml:space="preserve">, </w:t>
      </w:r>
      <w:proofErr w:type="spellStart"/>
      <w:r w:rsidRPr="007D3D41">
        <w:rPr>
          <w:rFonts w:ascii="Times New Roman" w:eastAsia="Times New Roman" w:hAnsi="Times New Roman" w:cs="Times New Roman"/>
          <w:iCs/>
          <w:sz w:val="28"/>
          <w:szCs w:val="28"/>
          <w:lang w:val="uk-UA" w:eastAsia="uk-UA"/>
        </w:rPr>
        <w:t>Гостролуцькому</w:t>
      </w:r>
      <w:proofErr w:type="spellEnd"/>
      <w:r w:rsidRPr="007D3D41">
        <w:rPr>
          <w:rFonts w:ascii="Times New Roman" w:eastAsia="Times New Roman" w:hAnsi="Times New Roman" w:cs="Times New Roman"/>
          <w:iCs/>
          <w:sz w:val="28"/>
          <w:szCs w:val="28"/>
          <w:lang w:val="uk-UA" w:eastAsia="uk-UA"/>
        </w:rPr>
        <w:t xml:space="preserve"> НВК, ДНЗ «Лісова казка» та ДНЗ «Чебурашка»: обробка горищ вогнезахисним розчином, облаштування систем  блискавкозахисту та пожежної сигналізації на суму 1650.00 тис.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uk-UA"/>
        </w:rPr>
        <w:t>В рамках виконання Програми  організації харчування учнів профінансовано 3 457 925,16 грн. бюджетних коштів, по</w:t>
      </w:r>
      <w:r w:rsidRPr="007D3D41">
        <w:rPr>
          <w:rFonts w:ascii="Times New Roman" w:eastAsia="Calibri" w:hAnsi="Times New Roman" w:cs="Times New Roman"/>
          <w:sz w:val="28"/>
          <w:szCs w:val="28"/>
          <w:lang w:val="uk-UA"/>
        </w:rPr>
        <w:t xml:space="preserve"> Програмі «Шкільний автобус» - 1509,00 тис. грн., по </w:t>
      </w:r>
      <w:r w:rsidRPr="007D3D41">
        <w:rPr>
          <w:rFonts w:ascii="Times New Roman" w:eastAsia="Calibri" w:hAnsi="Times New Roman" w:cs="Times New Roman"/>
          <w:bCs/>
          <w:sz w:val="28"/>
          <w:szCs w:val="28"/>
          <w:lang w:val="uk-UA"/>
        </w:rPr>
        <w:t xml:space="preserve">Програмі пільгового проїзду учнів – </w:t>
      </w:r>
      <w:r w:rsidRPr="007D3D41">
        <w:rPr>
          <w:rFonts w:ascii="Times New Roman" w:eastAsia="Calibri" w:hAnsi="Times New Roman" w:cs="Times New Roman"/>
          <w:sz w:val="28"/>
          <w:szCs w:val="28"/>
          <w:lang w:val="uk-UA"/>
        </w:rPr>
        <w:t>400,00 тис. грн.</w:t>
      </w:r>
    </w:p>
    <w:p w:rsidR="007D3D41" w:rsidRPr="007D3D41" w:rsidRDefault="007D3D41" w:rsidP="007D3D41">
      <w:pPr>
        <w:spacing w:after="0" w:line="240" w:lineRule="auto"/>
        <w:ind w:right="-1" w:firstLine="708"/>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ru-RU"/>
        </w:rPr>
        <w:t>На виконання Програми з оздоровлення та відпочинку дітей Баришівської селищної ради на 2019 рік з місцевого бюджету було профінансовано 533 160  грн. для оплати путівок.</w:t>
      </w:r>
    </w:p>
    <w:p w:rsidR="007D3D41" w:rsidRPr="007D3D41" w:rsidRDefault="007D3D41" w:rsidP="007D3D41">
      <w:pPr>
        <w:spacing w:after="0" w:line="240" w:lineRule="auto"/>
        <w:ind w:right="-1" w:firstLine="708"/>
        <w:contextualSpacing/>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Вперше було організовано сімейне оздоровлення категорії </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прийомні сім</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ї</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 xml:space="preserve">. Прийомна сім’я Мельниченко ( мати з двома дітьми, позбавленими батьківського піклування ) мала можливість відпочити та оздоровитись в с. Курортне Одеської області (в рамках виконання вищезгаданої Програми). </w:t>
      </w:r>
    </w:p>
    <w:p w:rsidR="007D3D41" w:rsidRPr="007D3D41" w:rsidRDefault="007D3D41" w:rsidP="007D3D41">
      <w:pPr>
        <w:spacing w:after="0" w:line="240" w:lineRule="auto"/>
        <w:ind w:right="-1" w:firstLine="708"/>
        <w:contextualSpacing/>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ru-RU"/>
        </w:rPr>
        <w:t xml:space="preserve">При виконкомі селищної ради створено Комісію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якою проведено 2 засідання, прийнято рішення про виділення грошової компенсації на придбання житла для 2-х осіб з числа дітей – сиріт, позбавлених батьківського піклування. </w:t>
      </w:r>
      <w:r w:rsidRPr="007D3D41">
        <w:rPr>
          <w:rFonts w:ascii="Times New Roman" w:eastAsia="Times New Roman" w:hAnsi="Times New Roman" w:cs="Times New Roman"/>
          <w:sz w:val="28"/>
          <w:szCs w:val="28"/>
          <w:lang w:val="uk-UA" w:eastAsia="ru-RU"/>
        </w:rPr>
        <w:lastRenderedPageBreak/>
        <w:t xml:space="preserve">Кожна дитина отримала кошти у суму </w:t>
      </w:r>
      <w:r w:rsidRPr="007D3D41">
        <w:rPr>
          <w:rFonts w:ascii="Times New Roman" w:eastAsia="Times New Roman" w:hAnsi="Times New Roman" w:cs="Times New Roman"/>
          <w:sz w:val="28"/>
          <w:szCs w:val="28"/>
          <w:lang w:eastAsia="ru-RU"/>
        </w:rPr>
        <w:t>366 854 грн.</w:t>
      </w:r>
      <w:r w:rsidRPr="007D3D41">
        <w:rPr>
          <w:rFonts w:ascii="Times New Roman" w:eastAsia="Times New Roman" w:hAnsi="Times New Roman" w:cs="Times New Roman"/>
          <w:sz w:val="28"/>
          <w:szCs w:val="28"/>
          <w:lang w:val="uk-UA" w:eastAsia="ru-RU"/>
        </w:rPr>
        <w:t xml:space="preserve"> ( загальна сума грошової компенсації склала -  733</w:t>
      </w:r>
      <w:r w:rsidRPr="007D3D41">
        <w:rPr>
          <w:rFonts w:ascii="Times New Roman" w:eastAsia="Times New Roman" w:hAnsi="Times New Roman" w:cs="Times New Roman"/>
          <w:sz w:val="28"/>
          <w:szCs w:val="28"/>
          <w:lang w:eastAsia="ru-RU"/>
        </w:rPr>
        <w:t> </w:t>
      </w:r>
      <w:r w:rsidRPr="007D3D41">
        <w:rPr>
          <w:rFonts w:ascii="Times New Roman" w:eastAsia="Times New Roman" w:hAnsi="Times New Roman" w:cs="Times New Roman"/>
          <w:sz w:val="28"/>
          <w:szCs w:val="28"/>
          <w:lang w:val="uk-UA" w:eastAsia="ru-RU"/>
        </w:rPr>
        <w:t>708 грн. )</w:t>
      </w:r>
    </w:p>
    <w:p w:rsidR="007D3D41" w:rsidRPr="007D3D41" w:rsidRDefault="007D3D41" w:rsidP="007D3D41">
      <w:pPr>
        <w:spacing w:after="0" w:line="240" w:lineRule="auto"/>
        <w:ind w:firstLine="708"/>
        <w:jc w:val="both"/>
        <w:rPr>
          <w:rFonts w:ascii="Times New Roman" w:eastAsia="Times New Roman" w:hAnsi="Times New Roman" w:cs="Times New Roman"/>
          <w:sz w:val="28"/>
          <w:szCs w:val="28"/>
          <w:lang w:val="uk-UA"/>
        </w:rPr>
      </w:pPr>
      <w:r w:rsidRPr="007D3D41">
        <w:rPr>
          <w:rFonts w:ascii="Times New Roman" w:eastAsia="Times New Roman" w:hAnsi="Times New Roman" w:cs="Times New Roman"/>
          <w:sz w:val="28"/>
          <w:szCs w:val="28"/>
          <w:lang w:val="uk-UA"/>
        </w:rPr>
        <w:t xml:space="preserve">В закладах культури Баришівської громади пройшли поточні ремонти за кошти місцевого бюджету та спонсорські кошти на суму 766 702 грн. (переоформлено документацію на капітальний ремонт фасаду Баришівської дитячої музичної школи; розпочалися роботи по встановленню газового опалення в Будинку культури с. Коржі та оформлено відповідну документацію по встановленню газового опалення; відремонтовано дах в Сільського клубу с. Рудницьке, які планується продовжити у 2020 році; відремонтовано водовідведення даху – стік; у Будинку культури с. </w:t>
      </w:r>
      <w:proofErr w:type="spellStart"/>
      <w:r w:rsidRPr="007D3D41">
        <w:rPr>
          <w:rFonts w:ascii="Times New Roman" w:eastAsia="Times New Roman" w:hAnsi="Times New Roman" w:cs="Times New Roman"/>
          <w:sz w:val="28"/>
          <w:szCs w:val="28"/>
          <w:lang w:val="uk-UA"/>
        </w:rPr>
        <w:t>Лукаші</w:t>
      </w:r>
      <w:proofErr w:type="spellEnd"/>
      <w:r w:rsidRPr="007D3D41">
        <w:rPr>
          <w:rFonts w:ascii="Times New Roman" w:eastAsia="Times New Roman" w:hAnsi="Times New Roman" w:cs="Times New Roman"/>
          <w:sz w:val="28"/>
          <w:szCs w:val="28"/>
          <w:lang w:val="uk-UA"/>
        </w:rPr>
        <w:t xml:space="preserve"> демонтовано гіпсові плити, монтаж і демонтаж риштування в актовому залі, вивезено побутове сміття; за кошти місцевого бюджету проходить поточний ремонт кімнат краєзнавчого музею; завершені ремонті роботи по капітальному ремонту даху та вимощенню музею </w:t>
      </w:r>
      <w:proofErr w:type="spellStart"/>
      <w:r w:rsidRPr="007D3D41">
        <w:rPr>
          <w:rFonts w:ascii="Times New Roman" w:eastAsia="Times New Roman" w:hAnsi="Times New Roman" w:cs="Times New Roman"/>
          <w:sz w:val="28"/>
          <w:szCs w:val="28"/>
          <w:lang w:val="uk-UA"/>
        </w:rPr>
        <w:t>Т.Г.Шевченка</w:t>
      </w:r>
      <w:proofErr w:type="spellEnd"/>
      <w:r w:rsidRPr="007D3D41">
        <w:rPr>
          <w:rFonts w:ascii="Times New Roman" w:eastAsia="Times New Roman" w:hAnsi="Times New Roman" w:cs="Times New Roman"/>
          <w:sz w:val="28"/>
          <w:szCs w:val="28"/>
          <w:lang w:val="uk-UA"/>
        </w:rPr>
        <w:t>, пофарбовано фасад закладу, встановлено додаткове підсвічування експонатів).</w:t>
      </w:r>
    </w:p>
    <w:p w:rsidR="007D3D41" w:rsidRPr="007D3D41" w:rsidRDefault="007D3D41" w:rsidP="007D3D41">
      <w:pPr>
        <w:spacing w:after="0" w:line="240" w:lineRule="auto"/>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eastAsia="ru-RU"/>
        </w:rPr>
        <w:tab/>
        <w:t xml:space="preserve">Для потреб </w:t>
      </w:r>
      <w:proofErr w:type="spellStart"/>
      <w:r w:rsidRPr="007D3D41">
        <w:rPr>
          <w:rFonts w:ascii="Times New Roman" w:eastAsia="Times New Roman" w:hAnsi="Times New Roman" w:cs="Times New Roman"/>
          <w:sz w:val="28"/>
          <w:szCs w:val="28"/>
          <w:lang w:eastAsia="ru-RU"/>
        </w:rPr>
        <w:t>лікарні</w:t>
      </w:r>
      <w:proofErr w:type="spellEnd"/>
      <w:r w:rsidRPr="007D3D41">
        <w:rPr>
          <w:rFonts w:ascii="Times New Roman" w:eastAsia="Times New Roman" w:hAnsi="Times New Roman" w:cs="Times New Roman"/>
          <w:sz w:val="28"/>
          <w:szCs w:val="28"/>
          <w:lang w:eastAsia="ru-RU"/>
        </w:rPr>
        <w:t xml:space="preserve"> з метою </w:t>
      </w:r>
      <w:proofErr w:type="spellStart"/>
      <w:r w:rsidRPr="007D3D41">
        <w:rPr>
          <w:rFonts w:ascii="Times New Roman" w:eastAsia="Times New Roman" w:hAnsi="Times New Roman" w:cs="Times New Roman"/>
          <w:sz w:val="28"/>
          <w:szCs w:val="28"/>
          <w:lang w:eastAsia="ru-RU"/>
        </w:rPr>
        <w:t>покращення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якості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діагностичних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досліджень</w:t>
      </w:r>
      <w:proofErr w:type="spellEnd"/>
      <w:r w:rsidRPr="007D3D41">
        <w:rPr>
          <w:rFonts w:ascii="Times New Roman" w:eastAsia="Times New Roman" w:hAnsi="Times New Roman" w:cs="Times New Roman"/>
          <w:sz w:val="28"/>
          <w:szCs w:val="28"/>
          <w:lang w:eastAsia="ru-RU"/>
        </w:rPr>
        <w:t xml:space="preserve"> за </w:t>
      </w:r>
      <w:proofErr w:type="spellStart"/>
      <w:r w:rsidRPr="007D3D41">
        <w:rPr>
          <w:rFonts w:ascii="Times New Roman" w:eastAsia="Times New Roman" w:hAnsi="Times New Roman" w:cs="Times New Roman"/>
          <w:sz w:val="28"/>
          <w:szCs w:val="28"/>
          <w:lang w:eastAsia="ru-RU"/>
        </w:rPr>
        <w:t>кошти</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соціально-економічного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розвитку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придбана</w:t>
      </w:r>
      <w:proofErr w:type="spellEnd"/>
      <w:r w:rsidRPr="007D3D41">
        <w:rPr>
          <w:rFonts w:ascii="Times New Roman" w:eastAsia="Times New Roman" w:hAnsi="Times New Roman" w:cs="Times New Roman"/>
          <w:sz w:val="28"/>
          <w:szCs w:val="28"/>
          <w:lang w:eastAsia="ru-RU"/>
        </w:rPr>
        <w:t xml:space="preserve"> система </w:t>
      </w:r>
      <w:proofErr w:type="spellStart"/>
      <w:r w:rsidRPr="007D3D41">
        <w:rPr>
          <w:rFonts w:ascii="Times New Roman" w:eastAsia="Times New Roman" w:hAnsi="Times New Roman" w:cs="Times New Roman"/>
          <w:sz w:val="28"/>
          <w:szCs w:val="28"/>
          <w:lang w:eastAsia="ru-RU"/>
        </w:rPr>
        <w:t>ультразвукової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діагностики</w:t>
      </w:r>
      <w:proofErr w:type="spellEnd"/>
      <w:r w:rsidRPr="007D3D41">
        <w:rPr>
          <w:rFonts w:ascii="Times New Roman" w:eastAsia="Times New Roman" w:hAnsi="Times New Roman" w:cs="Times New Roman"/>
          <w:sz w:val="28"/>
          <w:szCs w:val="28"/>
          <w:lang w:eastAsia="ru-RU"/>
        </w:rPr>
        <w:t xml:space="preserve"> на суму 630,0 </w:t>
      </w:r>
      <w:proofErr w:type="spellStart"/>
      <w:r w:rsidRPr="007D3D41">
        <w:rPr>
          <w:rFonts w:ascii="Times New Roman" w:eastAsia="Times New Roman" w:hAnsi="Times New Roman" w:cs="Times New Roman"/>
          <w:sz w:val="28"/>
          <w:szCs w:val="28"/>
          <w:lang w:eastAsia="ru-RU"/>
        </w:rPr>
        <w:t>тис.грн</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ультразвуковий</w:t>
      </w:r>
      <w:proofErr w:type="spellEnd"/>
      <w:r w:rsidRPr="007D3D41">
        <w:rPr>
          <w:rFonts w:ascii="Times New Roman" w:eastAsia="Times New Roman" w:hAnsi="Times New Roman" w:cs="Times New Roman"/>
          <w:sz w:val="28"/>
          <w:szCs w:val="28"/>
          <w:lang w:eastAsia="ru-RU"/>
        </w:rPr>
        <w:t xml:space="preserve"> датчик – за 167,0 </w:t>
      </w:r>
      <w:proofErr w:type="spellStart"/>
      <w:r w:rsidRPr="007D3D41">
        <w:rPr>
          <w:rFonts w:ascii="Times New Roman" w:eastAsia="Times New Roman" w:hAnsi="Times New Roman" w:cs="Times New Roman"/>
          <w:sz w:val="28"/>
          <w:szCs w:val="28"/>
          <w:lang w:eastAsia="ru-RU"/>
        </w:rPr>
        <w:t>тис.грн</w:t>
      </w:r>
      <w:proofErr w:type="spellEnd"/>
      <w:r w:rsidRPr="007D3D41">
        <w:rPr>
          <w:rFonts w:ascii="Times New Roman" w:eastAsia="Times New Roman" w:hAnsi="Times New Roman" w:cs="Times New Roman"/>
          <w:sz w:val="28"/>
          <w:szCs w:val="28"/>
          <w:lang w:eastAsia="ru-RU"/>
        </w:rPr>
        <w:t xml:space="preserve">, 193,0 тис. грн. </w:t>
      </w:r>
      <w:proofErr w:type="spellStart"/>
      <w:r w:rsidRPr="007D3D41">
        <w:rPr>
          <w:rFonts w:ascii="Times New Roman" w:eastAsia="Times New Roman" w:hAnsi="Times New Roman" w:cs="Times New Roman"/>
          <w:sz w:val="28"/>
          <w:szCs w:val="28"/>
          <w:lang w:eastAsia="ru-RU"/>
        </w:rPr>
        <w:t>використано</w:t>
      </w:r>
      <w:proofErr w:type="spellEnd"/>
      <w:r w:rsidRPr="007D3D41">
        <w:rPr>
          <w:rFonts w:ascii="Times New Roman" w:eastAsia="Times New Roman" w:hAnsi="Times New Roman" w:cs="Times New Roman"/>
          <w:sz w:val="28"/>
          <w:szCs w:val="28"/>
          <w:lang w:eastAsia="ru-RU"/>
        </w:rPr>
        <w:t xml:space="preserve"> на </w:t>
      </w:r>
      <w:proofErr w:type="spellStart"/>
      <w:r w:rsidRPr="007D3D41">
        <w:rPr>
          <w:rFonts w:ascii="Times New Roman" w:eastAsia="Times New Roman" w:hAnsi="Times New Roman" w:cs="Times New Roman"/>
          <w:sz w:val="28"/>
          <w:szCs w:val="28"/>
          <w:lang w:eastAsia="ru-RU"/>
        </w:rPr>
        <w:t>виготовлення</w:t>
      </w:r>
      <w:proofErr w:type="spellEnd"/>
      <w:r w:rsidRPr="007D3D41">
        <w:rPr>
          <w:rFonts w:ascii="Times New Roman" w:eastAsia="Times New Roman" w:hAnsi="Times New Roman" w:cs="Times New Roman"/>
          <w:sz w:val="28"/>
          <w:szCs w:val="28"/>
          <w:lang w:eastAsia="ru-RU"/>
        </w:rPr>
        <w:t xml:space="preserve"> проектно-</w:t>
      </w:r>
      <w:proofErr w:type="spellStart"/>
      <w:r w:rsidRPr="007D3D41">
        <w:rPr>
          <w:rFonts w:ascii="Times New Roman" w:eastAsia="Times New Roman" w:hAnsi="Times New Roman" w:cs="Times New Roman"/>
          <w:sz w:val="28"/>
          <w:szCs w:val="28"/>
          <w:lang w:eastAsia="ru-RU"/>
        </w:rPr>
        <w:t>кошторисної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документації</w:t>
      </w:r>
      <w:proofErr w:type="spellEnd"/>
      <w:r w:rsidRPr="007D3D41">
        <w:rPr>
          <w:rFonts w:ascii="Times New Roman" w:eastAsia="Times New Roman" w:hAnsi="Times New Roman" w:cs="Times New Roman"/>
          <w:sz w:val="28"/>
          <w:szCs w:val="28"/>
          <w:lang w:eastAsia="ru-RU"/>
        </w:rPr>
        <w:t xml:space="preserve"> для </w:t>
      </w:r>
      <w:proofErr w:type="spellStart"/>
      <w:r w:rsidRPr="007D3D41">
        <w:rPr>
          <w:rFonts w:ascii="Times New Roman" w:eastAsia="Times New Roman" w:hAnsi="Times New Roman" w:cs="Times New Roman"/>
          <w:sz w:val="28"/>
          <w:szCs w:val="28"/>
          <w:lang w:eastAsia="ru-RU"/>
        </w:rPr>
        <w:t>будівництва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харчоблоку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також</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була</w:t>
      </w:r>
      <w:proofErr w:type="spellEnd"/>
      <w:r w:rsidRPr="007D3D41">
        <w:rPr>
          <w:rFonts w:ascii="Times New Roman" w:eastAsia="Times New Roman" w:hAnsi="Times New Roman" w:cs="Times New Roman"/>
          <w:sz w:val="28"/>
          <w:szCs w:val="28"/>
          <w:lang w:eastAsia="ru-RU"/>
        </w:rPr>
        <w:t xml:space="preserve"> закуплена </w:t>
      </w:r>
      <w:proofErr w:type="spellStart"/>
      <w:r w:rsidRPr="007D3D41">
        <w:rPr>
          <w:rFonts w:ascii="Times New Roman" w:eastAsia="Times New Roman" w:hAnsi="Times New Roman" w:cs="Times New Roman"/>
          <w:sz w:val="28"/>
          <w:szCs w:val="28"/>
          <w:lang w:eastAsia="ru-RU"/>
        </w:rPr>
        <w:t>комп’ютерна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техніка</w:t>
      </w:r>
      <w:proofErr w:type="spellEnd"/>
      <w:r w:rsidRPr="007D3D41">
        <w:rPr>
          <w:rFonts w:ascii="Times New Roman" w:eastAsia="Times New Roman" w:hAnsi="Times New Roman" w:cs="Times New Roman"/>
          <w:sz w:val="28"/>
          <w:szCs w:val="28"/>
          <w:lang w:eastAsia="ru-RU"/>
        </w:rPr>
        <w:t xml:space="preserve"> та </w:t>
      </w:r>
      <w:proofErr w:type="spellStart"/>
      <w:r w:rsidRPr="007D3D41">
        <w:rPr>
          <w:rFonts w:ascii="Times New Roman" w:eastAsia="Times New Roman" w:hAnsi="Times New Roman" w:cs="Times New Roman"/>
          <w:sz w:val="28"/>
          <w:szCs w:val="28"/>
          <w:lang w:eastAsia="ru-RU"/>
        </w:rPr>
        <w:t>принтери</w:t>
      </w:r>
      <w:proofErr w:type="spellEnd"/>
      <w:r w:rsidRPr="007D3D41">
        <w:rPr>
          <w:rFonts w:ascii="Times New Roman" w:eastAsia="Times New Roman" w:hAnsi="Times New Roman" w:cs="Times New Roman"/>
          <w:sz w:val="28"/>
          <w:szCs w:val="28"/>
          <w:lang w:eastAsia="ru-RU"/>
        </w:rPr>
        <w:t xml:space="preserve">, 2 </w:t>
      </w:r>
      <w:proofErr w:type="spellStart"/>
      <w:r w:rsidRPr="007D3D41">
        <w:rPr>
          <w:rFonts w:ascii="Times New Roman" w:eastAsia="Times New Roman" w:hAnsi="Times New Roman" w:cs="Times New Roman"/>
          <w:sz w:val="28"/>
          <w:szCs w:val="28"/>
          <w:lang w:eastAsia="ru-RU"/>
        </w:rPr>
        <w:t>кардіографи</w:t>
      </w:r>
      <w:proofErr w:type="spellEnd"/>
      <w:r w:rsidRPr="007D3D41">
        <w:rPr>
          <w:rFonts w:ascii="Times New Roman" w:eastAsia="Times New Roman" w:hAnsi="Times New Roman" w:cs="Times New Roman"/>
          <w:sz w:val="28"/>
          <w:szCs w:val="28"/>
          <w:lang w:eastAsia="ru-RU"/>
        </w:rPr>
        <w:t xml:space="preserve"> за </w:t>
      </w:r>
      <w:proofErr w:type="spellStart"/>
      <w:r w:rsidRPr="007D3D41">
        <w:rPr>
          <w:rFonts w:ascii="Times New Roman" w:eastAsia="Times New Roman" w:hAnsi="Times New Roman" w:cs="Times New Roman"/>
          <w:sz w:val="28"/>
          <w:szCs w:val="28"/>
          <w:lang w:eastAsia="ru-RU"/>
        </w:rPr>
        <w:t>власні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кошти</w:t>
      </w:r>
      <w:proofErr w:type="spellEnd"/>
      <w:r w:rsidRPr="007D3D41">
        <w:rPr>
          <w:rFonts w:ascii="Times New Roman" w:eastAsia="Times New Roman" w:hAnsi="Times New Roman" w:cs="Times New Roman"/>
          <w:sz w:val="28"/>
          <w:szCs w:val="28"/>
          <w:lang w:eastAsia="ru-RU"/>
        </w:rPr>
        <w:t xml:space="preserve">. </w:t>
      </w:r>
    </w:p>
    <w:p w:rsidR="007D3D41" w:rsidRPr="007D3D41" w:rsidRDefault="007D3D41" w:rsidP="007D3D41">
      <w:pPr>
        <w:tabs>
          <w:tab w:val="left" w:pos="6804"/>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7D3D41">
        <w:rPr>
          <w:rFonts w:ascii="Times New Roman" w:eastAsia="Times New Roman" w:hAnsi="Times New Roman" w:cs="Times New Roman"/>
          <w:sz w:val="28"/>
          <w:szCs w:val="28"/>
          <w:lang w:eastAsia="ru-RU"/>
        </w:rPr>
        <w:t>Протягом</w:t>
      </w:r>
      <w:proofErr w:type="spellEnd"/>
      <w:r w:rsidRPr="007D3D41">
        <w:rPr>
          <w:rFonts w:ascii="Times New Roman" w:eastAsia="Times New Roman" w:hAnsi="Times New Roman" w:cs="Times New Roman"/>
          <w:sz w:val="28"/>
          <w:szCs w:val="28"/>
          <w:lang w:eastAsia="ru-RU"/>
        </w:rPr>
        <w:t xml:space="preserve"> </w:t>
      </w:r>
      <w:r w:rsidRPr="007D3D41">
        <w:rPr>
          <w:rFonts w:ascii="Times New Roman" w:eastAsia="Times New Roman" w:hAnsi="Times New Roman" w:cs="Times New Roman"/>
          <w:sz w:val="28"/>
          <w:szCs w:val="28"/>
          <w:lang w:val="uk-UA" w:eastAsia="ru-RU"/>
        </w:rPr>
        <w:t xml:space="preserve">2019 </w:t>
      </w:r>
      <w:r w:rsidRPr="007D3D41">
        <w:rPr>
          <w:rFonts w:ascii="Times New Roman" w:eastAsia="Times New Roman" w:hAnsi="Times New Roman" w:cs="Times New Roman"/>
          <w:sz w:val="28"/>
          <w:szCs w:val="28"/>
          <w:lang w:eastAsia="ru-RU"/>
        </w:rPr>
        <w:t xml:space="preserve">року </w:t>
      </w:r>
      <w:proofErr w:type="spellStart"/>
      <w:r w:rsidRPr="007D3D41">
        <w:rPr>
          <w:rFonts w:ascii="Times New Roman" w:eastAsia="Times New Roman" w:hAnsi="Times New Roman" w:cs="Times New Roman"/>
          <w:sz w:val="28"/>
          <w:szCs w:val="28"/>
          <w:lang w:eastAsia="ru-RU"/>
        </w:rPr>
        <w:t>проведені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поточні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ремонти</w:t>
      </w:r>
      <w:proofErr w:type="spellEnd"/>
      <w:r w:rsidRPr="007D3D41">
        <w:rPr>
          <w:rFonts w:ascii="Times New Roman" w:eastAsia="Times New Roman" w:hAnsi="Times New Roman" w:cs="Times New Roman"/>
          <w:sz w:val="28"/>
          <w:szCs w:val="28"/>
          <w:lang w:eastAsia="ru-RU"/>
        </w:rPr>
        <w:t xml:space="preserve"> у </w:t>
      </w:r>
      <w:proofErr w:type="spellStart"/>
      <w:r w:rsidRPr="007D3D41">
        <w:rPr>
          <w:rFonts w:ascii="Times New Roman" w:eastAsia="Times New Roman" w:hAnsi="Times New Roman" w:cs="Times New Roman"/>
          <w:sz w:val="28"/>
          <w:szCs w:val="28"/>
          <w:lang w:eastAsia="ru-RU"/>
        </w:rPr>
        <w:t>відділеннях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центральної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районної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лікарні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зокрема</w:t>
      </w:r>
      <w:proofErr w:type="spellEnd"/>
      <w:r w:rsidRPr="007D3D41">
        <w:rPr>
          <w:rFonts w:ascii="Times New Roman" w:eastAsia="Times New Roman" w:hAnsi="Times New Roman" w:cs="Times New Roman"/>
          <w:sz w:val="28"/>
          <w:szCs w:val="28"/>
          <w:lang w:eastAsia="ru-RU"/>
        </w:rPr>
        <w:t xml:space="preserve"> в  консультативно-</w:t>
      </w:r>
      <w:proofErr w:type="spellStart"/>
      <w:r w:rsidRPr="007D3D41">
        <w:rPr>
          <w:rFonts w:ascii="Times New Roman" w:eastAsia="Times New Roman" w:hAnsi="Times New Roman" w:cs="Times New Roman"/>
          <w:sz w:val="28"/>
          <w:szCs w:val="28"/>
          <w:lang w:eastAsia="ru-RU"/>
        </w:rPr>
        <w:t>діагностичному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хірургічному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терапевтичному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пологовому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гінекологічному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інфекційному</w:t>
      </w:r>
      <w:proofErr w:type="spellEnd"/>
      <w:r w:rsidRPr="007D3D41">
        <w:rPr>
          <w:rFonts w:ascii="Times New Roman" w:eastAsia="Times New Roman" w:hAnsi="Times New Roman" w:cs="Times New Roman"/>
          <w:sz w:val="28"/>
          <w:szCs w:val="28"/>
          <w:lang w:eastAsia="ru-RU"/>
        </w:rPr>
        <w:t xml:space="preserve">  та  </w:t>
      </w:r>
      <w:proofErr w:type="spellStart"/>
      <w:r w:rsidRPr="007D3D41">
        <w:rPr>
          <w:rFonts w:ascii="Times New Roman" w:eastAsia="Times New Roman" w:hAnsi="Times New Roman" w:cs="Times New Roman"/>
          <w:sz w:val="28"/>
          <w:szCs w:val="28"/>
          <w:lang w:eastAsia="ru-RU"/>
        </w:rPr>
        <w:t>пральні</w:t>
      </w:r>
      <w:proofErr w:type="spellEnd"/>
      <w:r w:rsidRPr="007D3D41">
        <w:rPr>
          <w:rFonts w:ascii="Times New Roman" w:eastAsia="Times New Roman" w:hAnsi="Times New Roman" w:cs="Times New Roman"/>
          <w:sz w:val="28"/>
          <w:szCs w:val="28"/>
          <w:lang w:eastAsia="ru-RU"/>
        </w:rPr>
        <w:t xml:space="preserve">. В </w:t>
      </w:r>
      <w:proofErr w:type="spellStart"/>
      <w:r w:rsidRPr="007D3D41">
        <w:rPr>
          <w:rFonts w:ascii="Times New Roman" w:eastAsia="Times New Roman" w:hAnsi="Times New Roman" w:cs="Times New Roman"/>
          <w:sz w:val="28"/>
          <w:szCs w:val="28"/>
          <w:lang w:eastAsia="ru-RU"/>
        </w:rPr>
        <w:t>лікарні</w:t>
      </w:r>
      <w:proofErr w:type="spellEnd"/>
      <w:r w:rsidRPr="007D3D41">
        <w:rPr>
          <w:rFonts w:ascii="Times New Roman" w:eastAsia="Times New Roman" w:hAnsi="Times New Roman" w:cs="Times New Roman"/>
          <w:sz w:val="28"/>
          <w:szCs w:val="28"/>
          <w:lang w:eastAsia="ru-RU"/>
        </w:rPr>
        <w:t xml:space="preserve"> проведено ремонт  </w:t>
      </w:r>
      <w:proofErr w:type="spellStart"/>
      <w:r w:rsidRPr="007D3D41">
        <w:rPr>
          <w:rFonts w:ascii="Times New Roman" w:eastAsia="Times New Roman" w:hAnsi="Times New Roman" w:cs="Times New Roman"/>
          <w:sz w:val="28"/>
          <w:szCs w:val="28"/>
          <w:lang w:eastAsia="ru-RU"/>
        </w:rPr>
        <w:t>приміщення</w:t>
      </w:r>
      <w:proofErr w:type="spellEnd"/>
      <w:r w:rsidRPr="007D3D41">
        <w:rPr>
          <w:rFonts w:ascii="Times New Roman" w:eastAsia="Times New Roman" w:hAnsi="Times New Roman" w:cs="Times New Roman"/>
          <w:sz w:val="28"/>
          <w:szCs w:val="28"/>
          <w:lang w:eastAsia="ru-RU"/>
        </w:rPr>
        <w:t xml:space="preserve"> для  денного </w:t>
      </w:r>
      <w:proofErr w:type="spellStart"/>
      <w:r w:rsidRPr="007D3D41">
        <w:rPr>
          <w:rFonts w:ascii="Times New Roman" w:eastAsia="Times New Roman" w:hAnsi="Times New Roman" w:cs="Times New Roman"/>
          <w:sz w:val="28"/>
          <w:szCs w:val="28"/>
          <w:lang w:eastAsia="ru-RU"/>
        </w:rPr>
        <w:t>стаціонару</w:t>
      </w:r>
      <w:proofErr w:type="spellEnd"/>
      <w:r w:rsidRPr="007D3D41">
        <w:rPr>
          <w:rFonts w:ascii="Times New Roman" w:eastAsia="Times New Roman" w:hAnsi="Times New Roman" w:cs="Times New Roman"/>
          <w:sz w:val="28"/>
          <w:szCs w:val="28"/>
          <w:lang w:eastAsia="ru-RU"/>
        </w:rPr>
        <w:t xml:space="preserve">, за </w:t>
      </w:r>
      <w:proofErr w:type="spellStart"/>
      <w:r w:rsidRPr="007D3D41">
        <w:rPr>
          <w:rFonts w:ascii="Times New Roman" w:eastAsia="Times New Roman" w:hAnsi="Times New Roman" w:cs="Times New Roman"/>
          <w:sz w:val="28"/>
          <w:szCs w:val="28"/>
          <w:lang w:eastAsia="ru-RU"/>
        </w:rPr>
        <w:t>рахунок</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коштів</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Старинської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птахофабрики</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обладнана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кімната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гігієни</w:t>
      </w:r>
      <w:proofErr w:type="spellEnd"/>
      <w:r w:rsidRPr="007D3D41">
        <w:rPr>
          <w:rFonts w:ascii="Times New Roman" w:eastAsia="Times New Roman" w:hAnsi="Times New Roman" w:cs="Times New Roman"/>
          <w:sz w:val="28"/>
          <w:szCs w:val="28"/>
          <w:lang w:eastAsia="ru-RU"/>
        </w:rPr>
        <w:t xml:space="preserve"> в </w:t>
      </w:r>
      <w:proofErr w:type="spellStart"/>
      <w:r w:rsidRPr="007D3D41">
        <w:rPr>
          <w:rFonts w:ascii="Times New Roman" w:eastAsia="Times New Roman" w:hAnsi="Times New Roman" w:cs="Times New Roman"/>
          <w:sz w:val="28"/>
          <w:szCs w:val="28"/>
          <w:lang w:eastAsia="ru-RU"/>
        </w:rPr>
        <w:t>терапевтичному</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відділенні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створені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умови</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підвищеного</w:t>
      </w:r>
      <w:proofErr w:type="spellEnd"/>
      <w:r w:rsidRPr="007D3D41">
        <w:rPr>
          <w:rFonts w:ascii="Times New Roman" w:eastAsia="Times New Roman" w:hAnsi="Times New Roman" w:cs="Times New Roman"/>
          <w:sz w:val="28"/>
          <w:szCs w:val="28"/>
          <w:lang w:eastAsia="ru-RU"/>
        </w:rPr>
        <w:t xml:space="preserve"> комфорту в </w:t>
      </w:r>
      <w:proofErr w:type="spellStart"/>
      <w:r w:rsidRPr="007D3D41">
        <w:rPr>
          <w:rFonts w:ascii="Times New Roman" w:eastAsia="Times New Roman" w:hAnsi="Times New Roman" w:cs="Times New Roman"/>
          <w:sz w:val="28"/>
          <w:szCs w:val="28"/>
          <w:lang w:eastAsia="ru-RU"/>
        </w:rPr>
        <w:t>палаті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гінекологічного</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відділення</w:t>
      </w:r>
      <w:proofErr w:type="spellEnd"/>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В громаді</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працює</w:t>
      </w:r>
      <w:proofErr w:type="spellEnd"/>
      <w:r w:rsidRPr="007D3D41">
        <w:rPr>
          <w:rFonts w:ascii="Times New Roman" w:eastAsia="Times New Roman" w:hAnsi="Times New Roman" w:cs="Times New Roman"/>
          <w:sz w:val="28"/>
          <w:szCs w:val="28"/>
          <w:lang w:eastAsia="ru-RU"/>
        </w:rPr>
        <w:t xml:space="preserve"> Меморандум «</w:t>
      </w:r>
      <w:proofErr w:type="spellStart"/>
      <w:r w:rsidRPr="007D3D41">
        <w:rPr>
          <w:rFonts w:ascii="Times New Roman" w:eastAsia="Times New Roman" w:hAnsi="Times New Roman" w:cs="Times New Roman"/>
          <w:sz w:val="28"/>
          <w:szCs w:val="28"/>
          <w:lang w:eastAsia="ru-RU"/>
        </w:rPr>
        <w:t>Наближення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медичної</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допомоги</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населенню</w:t>
      </w:r>
      <w:proofErr w:type="spellEnd"/>
      <w:r w:rsidRPr="007D3D41">
        <w:rPr>
          <w:rFonts w:ascii="Times New Roman" w:eastAsia="Times New Roman" w:hAnsi="Times New Roman" w:cs="Times New Roman"/>
          <w:sz w:val="28"/>
          <w:szCs w:val="28"/>
          <w:lang w:eastAsia="ru-RU"/>
        </w:rPr>
        <w:t xml:space="preserve"> та </w:t>
      </w:r>
      <w:proofErr w:type="spellStart"/>
      <w:r w:rsidRPr="007D3D41">
        <w:rPr>
          <w:rFonts w:ascii="Times New Roman" w:eastAsia="Times New Roman" w:hAnsi="Times New Roman" w:cs="Times New Roman"/>
          <w:sz w:val="28"/>
          <w:szCs w:val="28"/>
          <w:lang w:eastAsia="ru-RU"/>
        </w:rPr>
        <w:t>діагностика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інфекційних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захворювань</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Реалізація</w:t>
      </w:r>
      <w:proofErr w:type="spellEnd"/>
      <w:r w:rsidRPr="007D3D41">
        <w:rPr>
          <w:rFonts w:ascii="Times New Roman" w:eastAsia="Times New Roman" w:hAnsi="Times New Roman" w:cs="Times New Roman"/>
          <w:sz w:val="28"/>
          <w:szCs w:val="28"/>
          <w:lang w:eastAsia="ru-RU"/>
        </w:rPr>
        <w:t xml:space="preserve"> Меморандуму про </w:t>
      </w:r>
      <w:proofErr w:type="spellStart"/>
      <w:r w:rsidRPr="007D3D41">
        <w:rPr>
          <w:rFonts w:ascii="Times New Roman" w:eastAsia="Times New Roman" w:hAnsi="Times New Roman" w:cs="Times New Roman"/>
          <w:sz w:val="28"/>
          <w:szCs w:val="28"/>
          <w:lang w:eastAsia="ru-RU"/>
        </w:rPr>
        <w:t>співпрацю</w:t>
      </w:r>
      <w:proofErr w:type="spellEnd"/>
      <w:r w:rsidRPr="007D3D41">
        <w:rPr>
          <w:rFonts w:ascii="Times New Roman" w:eastAsia="Times New Roman" w:hAnsi="Times New Roman" w:cs="Times New Roman"/>
          <w:sz w:val="28"/>
          <w:szCs w:val="28"/>
          <w:lang w:eastAsia="ru-RU"/>
        </w:rPr>
        <w:t xml:space="preserve"> проходить за </w:t>
      </w:r>
      <w:proofErr w:type="spellStart"/>
      <w:r w:rsidRPr="007D3D41">
        <w:rPr>
          <w:rFonts w:ascii="Times New Roman" w:eastAsia="Times New Roman" w:hAnsi="Times New Roman" w:cs="Times New Roman"/>
          <w:sz w:val="28"/>
          <w:szCs w:val="28"/>
          <w:lang w:eastAsia="ru-RU"/>
        </w:rPr>
        <w:t>підтримки</w:t>
      </w:r>
      <w:proofErr w:type="spellEnd"/>
      <w:r w:rsidRPr="007D3D41">
        <w:rPr>
          <w:rFonts w:ascii="Times New Roman" w:eastAsia="Times New Roman" w:hAnsi="Times New Roman" w:cs="Times New Roman"/>
          <w:sz w:val="28"/>
          <w:szCs w:val="28"/>
          <w:lang w:eastAsia="ru-RU"/>
        </w:rPr>
        <w:t xml:space="preserve"> ПАТ «УФІК-АГРО», ТОВ «</w:t>
      </w:r>
      <w:proofErr w:type="spellStart"/>
      <w:r w:rsidRPr="007D3D41">
        <w:rPr>
          <w:rFonts w:ascii="Times New Roman" w:eastAsia="Times New Roman" w:hAnsi="Times New Roman" w:cs="Times New Roman"/>
          <w:sz w:val="28"/>
          <w:szCs w:val="28"/>
          <w:lang w:eastAsia="ru-RU"/>
        </w:rPr>
        <w:t>Баришівська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зернова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компанія</w:t>
      </w:r>
      <w:proofErr w:type="spellEnd"/>
      <w:r w:rsidRPr="007D3D41">
        <w:rPr>
          <w:rFonts w:ascii="Times New Roman" w:eastAsia="Times New Roman" w:hAnsi="Times New Roman" w:cs="Times New Roman"/>
          <w:sz w:val="28"/>
          <w:szCs w:val="28"/>
          <w:lang w:eastAsia="ru-RU"/>
        </w:rPr>
        <w:t>», СТОВ «</w:t>
      </w:r>
      <w:proofErr w:type="spellStart"/>
      <w:r w:rsidRPr="007D3D41">
        <w:rPr>
          <w:rFonts w:ascii="Times New Roman" w:eastAsia="Times New Roman" w:hAnsi="Times New Roman" w:cs="Times New Roman"/>
          <w:sz w:val="28"/>
          <w:szCs w:val="28"/>
          <w:lang w:eastAsia="ru-RU"/>
        </w:rPr>
        <w:t>Старинська</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птахофабрика</w:t>
      </w:r>
      <w:proofErr w:type="spellEnd"/>
      <w:r w:rsidRPr="007D3D41">
        <w:rPr>
          <w:rFonts w:ascii="Times New Roman" w:eastAsia="Times New Roman" w:hAnsi="Times New Roman" w:cs="Times New Roman"/>
          <w:sz w:val="28"/>
          <w:szCs w:val="28"/>
          <w:lang w:eastAsia="ru-RU"/>
        </w:rPr>
        <w:t xml:space="preserve">», ТОВ «Агро-С». За  2019 </w:t>
      </w:r>
      <w:proofErr w:type="spellStart"/>
      <w:r w:rsidRPr="007D3D41">
        <w:rPr>
          <w:rFonts w:ascii="Times New Roman" w:eastAsia="Times New Roman" w:hAnsi="Times New Roman" w:cs="Times New Roman"/>
          <w:sz w:val="28"/>
          <w:szCs w:val="28"/>
          <w:lang w:eastAsia="ru-RU"/>
        </w:rPr>
        <w:t>рік</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були</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організовані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виїзди</w:t>
      </w:r>
      <w:proofErr w:type="spellEnd"/>
      <w:r w:rsidRPr="007D3D41">
        <w:rPr>
          <w:rFonts w:ascii="Times New Roman" w:eastAsia="Times New Roman" w:hAnsi="Times New Roman" w:cs="Times New Roman"/>
          <w:sz w:val="28"/>
          <w:szCs w:val="28"/>
          <w:lang w:eastAsia="ru-RU"/>
        </w:rPr>
        <w:t xml:space="preserve"> в 8 </w:t>
      </w:r>
      <w:r w:rsidRPr="007D3D41">
        <w:rPr>
          <w:rFonts w:ascii="Times New Roman" w:eastAsia="Times New Roman" w:hAnsi="Times New Roman" w:cs="Times New Roman"/>
          <w:sz w:val="28"/>
          <w:szCs w:val="28"/>
          <w:lang w:val="uk-UA" w:eastAsia="ru-RU"/>
        </w:rPr>
        <w:t>сільських</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населених</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пунктів</w:t>
      </w:r>
      <w:proofErr w:type="spellEnd"/>
      <w:r w:rsidRPr="007D3D41">
        <w:rPr>
          <w:rFonts w:ascii="Times New Roman" w:eastAsia="Times New Roman" w:hAnsi="Times New Roman" w:cs="Times New Roman"/>
          <w:sz w:val="28"/>
          <w:szCs w:val="28"/>
          <w:lang w:eastAsia="ru-RU"/>
        </w:rPr>
        <w:t xml:space="preserve">. </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Також за сприяння товариства «УЛЬТРА ЛЕЗЕР», яке є постійним партнером селищної ради в організації та проведенні соціальних акцій, у грудні 2019 року Міжнародним благодійним фондом «Сприяння розвитку медицини», в рамках Всеукраїнського благодійного проекту «Безкоштовні медичні консультації» лікарями-волонтерами з м. Києва  для жителів громади була організована та проведена медична акція.  350 осіб мали можливість пройти медичне обстеження лікарями, отримати фахові медичні консультації та безкоштовні окуляри.</w:t>
      </w:r>
    </w:p>
    <w:p w:rsidR="007D3D41" w:rsidRPr="007D3D41" w:rsidRDefault="007D3D41" w:rsidP="007D3D41">
      <w:pPr>
        <w:spacing w:after="0" w:line="240" w:lineRule="auto"/>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ab/>
        <w:t xml:space="preserve">Відповідно до Програми фінансової підтримки КНП «Центр первинної медико санітарної допомоги» профінансовано 2 047,800 тис. грн.: це фінансування заробітних плат медичних працівників, оплата енергоносіїв ФАПів та мед амбулаторій, фінансування невідкладної швидкої допомоги. </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7D3D41">
        <w:rPr>
          <w:rFonts w:ascii="Times New Roman" w:eastAsia="Times New Roman" w:hAnsi="Times New Roman" w:cs="Times New Roman"/>
          <w:sz w:val="28"/>
          <w:szCs w:val="28"/>
          <w:lang w:eastAsia="ru-RU"/>
        </w:rPr>
        <w:lastRenderedPageBreak/>
        <w:t>Загальний</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обсяг</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фінансування</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видатків</w:t>
      </w:r>
      <w:proofErr w:type="spellEnd"/>
      <w:r w:rsidRPr="007D3D41">
        <w:rPr>
          <w:rFonts w:ascii="Times New Roman" w:eastAsia="Times New Roman" w:hAnsi="Times New Roman" w:cs="Times New Roman"/>
          <w:sz w:val="28"/>
          <w:szCs w:val="28"/>
          <w:lang w:eastAsia="ru-RU"/>
        </w:rPr>
        <w:t xml:space="preserve"> по </w:t>
      </w:r>
      <w:r w:rsidRPr="007D3D41">
        <w:rPr>
          <w:rFonts w:ascii="Times New Roman" w:eastAsia="Times New Roman" w:hAnsi="Times New Roman" w:cs="Times New Roman"/>
          <w:sz w:val="28"/>
          <w:szCs w:val="28"/>
          <w:lang w:val="uk-UA" w:eastAsia="ru-RU"/>
        </w:rPr>
        <w:t>П</w:t>
      </w:r>
      <w:proofErr w:type="spellStart"/>
      <w:r w:rsidRPr="007D3D41">
        <w:rPr>
          <w:rFonts w:ascii="Times New Roman" w:eastAsia="Times New Roman" w:hAnsi="Times New Roman" w:cs="Times New Roman"/>
          <w:sz w:val="28"/>
          <w:szCs w:val="28"/>
          <w:lang w:eastAsia="ru-RU"/>
        </w:rPr>
        <w:t>рограмі</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Турбота</w:t>
      </w:r>
      <w:proofErr w:type="spellEnd"/>
      <w:r w:rsidRPr="007D3D41">
        <w:rPr>
          <w:rFonts w:ascii="Times New Roman" w:eastAsia="Times New Roman" w:hAnsi="Times New Roman" w:cs="Times New Roman"/>
          <w:sz w:val="28"/>
          <w:szCs w:val="28"/>
          <w:lang w:eastAsia="ru-RU"/>
        </w:rPr>
        <w:t>» за 201</w:t>
      </w:r>
      <w:r w:rsidRPr="007D3D41">
        <w:rPr>
          <w:rFonts w:ascii="Times New Roman" w:eastAsia="Times New Roman" w:hAnsi="Times New Roman" w:cs="Times New Roman"/>
          <w:sz w:val="28"/>
          <w:szCs w:val="28"/>
          <w:lang w:val="uk-UA" w:eastAsia="ru-RU"/>
        </w:rPr>
        <w:t>9</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рік</w:t>
      </w:r>
      <w:proofErr w:type="spellEnd"/>
      <w:r w:rsidRPr="007D3D41">
        <w:rPr>
          <w:rFonts w:ascii="Times New Roman" w:eastAsia="Times New Roman" w:hAnsi="Times New Roman" w:cs="Times New Roman"/>
          <w:sz w:val="28"/>
          <w:szCs w:val="28"/>
          <w:lang w:eastAsia="ru-RU"/>
        </w:rPr>
        <w:t xml:space="preserve"> становить </w:t>
      </w:r>
      <w:r w:rsidRPr="007D3D41">
        <w:rPr>
          <w:rFonts w:ascii="Times New Roman" w:eastAsia="Times New Roman" w:hAnsi="Times New Roman" w:cs="Times New Roman"/>
          <w:sz w:val="28"/>
          <w:szCs w:val="28"/>
          <w:lang w:val="uk-UA" w:eastAsia="ru-RU"/>
        </w:rPr>
        <w:t>2580,5 тис.</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грн</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що</w:t>
      </w:r>
      <w:proofErr w:type="spellEnd"/>
      <w:r w:rsidRPr="007D3D41">
        <w:rPr>
          <w:rFonts w:ascii="Times New Roman" w:eastAsia="Times New Roman" w:hAnsi="Times New Roman" w:cs="Times New Roman"/>
          <w:sz w:val="28"/>
          <w:szCs w:val="28"/>
          <w:lang w:eastAsia="ru-RU"/>
        </w:rPr>
        <w:t xml:space="preserve"> на 1246,5 </w:t>
      </w:r>
      <w:proofErr w:type="spellStart"/>
      <w:r w:rsidRPr="007D3D41">
        <w:rPr>
          <w:rFonts w:ascii="Times New Roman" w:eastAsia="Times New Roman" w:hAnsi="Times New Roman" w:cs="Times New Roman"/>
          <w:sz w:val="28"/>
          <w:szCs w:val="28"/>
          <w:lang w:eastAsia="ru-RU"/>
        </w:rPr>
        <w:t>тис.грн</w:t>
      </w:r>
      <w:proofErr w:type="spellEnd"/>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більше</w:t>
      </w:r>
      <w:proofErr w:type="spellEnd"/>
      <w:r w:rsidRPr="007D3D41">
        <w:rPr>
          <w:rFonts w:ascii="Times New Roman" w:eastAsia="Times New Roman" w:hAnsi="Times New Roman" w:cs="Times New Roman"/>
          <w:sz w:val="28"/>
          <w:szCs w:val="28"/>
          <w:lang w:val="uk-UA" w:eastAsia="ru-RU"/>
        </w:rPr>
        <w:t>,</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ніж</w:t>
      </w:r>
      <w:proofErr w:type="spellEnd"/>
      <w:r w:rsidRPr="007D3D41">
        <w:rPr>
          <w:rFonts w:ascii="Times New Roman" w:eastAsia="Times New Roman" w:hAnsi="Times New Roman" w:cs="Times New Roman"/>
          <w:sz w:val="28"/>
          <w:szCs w:val="28"/>
          <w:lang w:eastAsia="ru-RU"/>
        </w:rPr>
        <w:t xml:space="preserve"> у 201</w:t>
      </w:r>
      <w:r w:rsidRPr="007D3D41">
        <w:rPr>
          <w:rFonts w:ascii="Times New Roman" w:eastAsia="Times New Roman" w:hAnsi="Times New Roman" w:cs="Times New Roman"/>
          <w:sz w:val="28"/>
          <w:szCs w:val="28"/>
          <w:lang w:val="uk-UA" w:eastAsia="ru-RU"/>
        </w:rPr>
        <w:t>8</w:t>
      </w:r>
      <w:r w:rsidRPr="007D3D41">
        <w:rPr>
          <w:rFonts w:ascii="Times New Roman" w:eastAsia="Times New Roman" w:hAnsi="Times New Roman" w:cs="Times New Roman"/>
          <w:sz w:val="28"/>
          <w:szCs w:val="28"/>
          <w:lang w:eastAsia="ru-RU"/>
        </w:rPr>
        <w:t xml:space="preserve"> </w:t>
      </w:r>
      <w:proofErr w:type="spellStart"/>
      <w:r w:rsidRPr="007D3D41">
        <w:rPr>
          <w:rFonts w:ascii="Times New Roman" w:eastAsia="Times New Roman" w:hAnsi="Times New Roman" w:cs="Times New Roman"/>
          <w:sz w:val="28"/>
          <w:szCs w:val="28"/>
          <w:lang w:eastAsia="ru-RU"/>
        </w:rPr>
        <w:t>році</w:t>
      </w:r>
      <w:proofErr w:type="spellEnd"/>
      <w:r w:rsidRPr="007D3D41">
        <w:rPr>
          <w:rFonts w:ascii="Times New Roman" w:eastAsia="Times New Roman" w:hAnsi="Times New Roman" w:cs="Times New Roman"/>
          <w:sz w:val="28"/>
          <w:szCs w:val="28"/>
          <w:lang w:val="uk-UA" w:eastAsia="ru-RU"/>
        </w:rPr>
        <w:t xml:space="preserve"> (1334,0  грн.). </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Надано соціальне житло особі з числа дітей, позбавлених батьківського піклування. Оформлені всі необхідні документи для заселення особи в однокімнатну квартиру, а саме</w:t>
      </w:r>
      <w:r w:rsidRPr="007D3D41">
        <w:rPr>
          <w:rFonts w:ascii="Times New Roman" w:eastAsia="Times New Roman" w:hAnsi="Times New Roman" w:cs="Times New Roman"/>
          <w:sz w:val="28"/>
          <w:szCs w:val="28"/>
          <w:lang w:eastAsia="ru-RU"/>
        </w:rPr>
        <w:t>:</w:t>
      </w:r>
      <w:r w:rsidRPr="007D3D41">
        <w:rPr>
          <w:rFonts w:ascii="Times New Roman" w:eastAsia="Times New Roman" w:hAnsi="Times New Roman" w:cs="Times New Roman"/>
          <w:sz w:val="28"/>
          <w:szCs w:val="28"/>
          <w:lang w:val="uk-UA" w:eastAsia="ru-RU"/>
        </w:rPr>
        <w:t xml:space="preserve"> виданий ордер, укладений договір найму соціального житла.</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З метою просування інвестиційних можливостей громади серед потенційних інвесторів розроблено Інвестиційний паспорт Баришівської селищної ради на 2019-2021 роки, Програму залучення інвестицій та поліпшення інвестиційного клімату населених пунктів Баришівської селищної ради на 2019-2021.</w:t>
      </w:r>
    </w:p>
    <w:p w:rsidR="005503EF" w:rsidRDefault="005503EF"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Pr="006C3837" w:rsidRDefault="00977F26"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Pr="006C3837"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1E1C1D" w:rsidRPr="006C3837" w:rsidRDefault="001E1C1D"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6C3837">
        <w:rPr>
          <w:rFonts w:ascii="Times New Roman" w:eastAsia="Arial Unicode MS" w:hAnsi="Times New Roman" w:cs="Times New Roman"/>
          <w:b/>
          <w:sz w:val="32"/>
          <w:szCs w:val="32"/>
          <w:lang w:val="uk-UA" w:eastAsia="ru-RU"/>
        </w:rPr>
        <w:t>ІІ. Цілі та пріоритети соціально-економічного та культурного розвитку</w:t>
      </w: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6C3837">
        <w:rPr>
          <w:rFonts w:ascii="Times New Roman" w:eastAsia="Arial Unicode MS" w:hAnsi="Times New Roman" w:cs="Times New Roman"/>
          <w:b/>
          <w:sz w:val="32"/>
          <w:szCs w:val="32"/>
          <w:lang w:val="uk-UA" w:eastAsia="ru-RU"/>
        </w:rPr>
        <w:t>населених пунктів Баришівської селищної ради на 20</w:t>
      </w:r>
      <w:r w:rsidR="006C3837" w:rsidRPr="006C3837">
        <w:rPr>
          <w:rFonts w:ascii="Times New Roman" w:eastAsia="Arial Unicode MS" w:hAnsi="Times New Roman" w:cs="Times New Roman"/>
          <w:b/>
          <w:sz w:val="32"/>
          <w:szCs w:val="32"/>
          <w:lang w:val="uk-UA" w:eastAsia="ru-RU"/>
        </w:rPr>
        <w:t>20</w:t>
      </w:r>
      <w:r w:rsidRPr="006C3837">
        <w:rPr>
          <w:rFonts w:ascii="Times New Roman" w:eastAsia="Arial Unicode MS" w:hAnsi="Times New Roman" w:cs="Times New Roman"/>
          <w:b/>
          <w:sz w:val="32"/>
          <w:szCs w:val="32"/>
          <w:lang w:val="uk-UA" w:eastAsia="ru-RU"/>
        </w:rPr>
        <w:t xml:space="preserve"> рік</w:t>
      </w: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Основною метою Програми є подальше підвищення рівня та якості життя населення на основі досягнення динамічного економічного зростання, забезпечення ефективного впровадження реформ в основних галузях соціальної сфери</w:t>
      </w:r>
      <w:r w:rsidR="00523324" w:rsidRPr="006C3837">
        <w:rPr>
          <w:rFonts w:ascii="Times New Roman" w:eastAsia="Arial Unicode MS" w:hAnsi="Times New Roman" w:cs="Times New Roman"/>
          <w:sz w:val="28"/>
          <w:szCs w:val="28"/>
          <w:lang w:val="uk-UA" w:eastAsia="ru-RU"/>
        </w:rPr>
        <w:t xml:space="preserve">. </w:t>
      </w: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Досягнення зазначеної мети у відповідності із стратегічними і оперативними цілями Стратегії розвитку Київської області на період до 2020 року планується здійснити шляхом реалізації наступних пріоритетних напрямів:</w:t>
      </w: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 Національно-патріотичне та духовне виховання через підтримку галузей освіти, культури, спорту і фізичної культури.</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2</w:t>
      </w:r>
      <w:r w:rsidR="005503EF" w:rsidRPr="006C3837">
        <w:rPr>
          <w:rFonts w:ascii="Times New Roman" w:eastAsia="Arial Unicode MS" w:hAnsi="Times New Roman" w:cs="Times New Roman"/>
          <w:sz w:val="28"/>
          <w:szCs w:val="28"/>
          <w:lang w:val="uk-UA" w:eastAsia="ru-RU"/>
        </w:rPr>
        <w:t>. Енергоефективність.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3</w:t>
      </w:r>
      <w:r w:rsidR="005503EF" w:rsidRPr="006C3837">
        <w:rPr>
          <w:rFonts w:ascii="Times New Roman" w:eastAsia="Arial Unicode MS" w:hAnsi="Times New Roman" w:cs="Times New Roman"/>
          <w:sz w:val="28"/>
          <w:szCs w:val="28"/>
          <w:lang w:val="uk-UA" w:eastAsia="ru-RU"/>
        </w:rPr>
        <w:t xml:space="preserve">. Підвищення інвестиційної привабливості та конкурентоспроможності </w:t>
      </w:r>
      <w:r w:rsidRPr="006C3837">
        <w:rPr>
          <w:rFonts w:ascii="Times New Roman" w:eastAsia="Arial Unicode MS" w:hAnsi="Times New Roman" w:cs="Times New Roman"/>
          <w:sz w:val="28"/>
          <w:szCs w:val="28"/>
          <w:lang w:val="uk-UA" w:eastAsia="ru-RU"/>
        </w:rPr>
        <w:t>території ради</w:t>
      </w:r>
      <w:r w:rsidR="005503EF" w:rsidRPr="006C3837">
        <w:rPr>
          <w:rFonts w:ascii="Times New Roman" w:eastAsia="Arial Unicode MS" w:hAnsi="Times New Roman" w:cs="Times New Roman"/>
          <w:sz w:val="28"/>
          <w:szCs w:val="28"/>
          <w:lang w:val="uk-UA" w:eastAsia="ru-RU"/>
        </w:rPr>
        <w:t>, створення нових робочих місць.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4</w:t>
      </w:r>
      <w:r w:rsidR="005503EF" w:rsidRPr="006C3837">
        <w:rPr>
          <w:rFonts w:ascii="Times New Roman" w:eastAsia="Arial Unicode MS" w:hAnsi="Times New Roman" w:cs="Times New Roman"/>
          <w:sz w:val="28"/>
          <w:szCs w:val="28"/>
          <w:lang w:val="uk-UA" w:eastAsia="ru-RU"/>
        </w:rPr>
        <w:t xml:space="preserve">. Будівництво </w:t>
      </w:r>
      <w:r w:rsidRPr="006C3837">
        <w:rPr>
          <w:rFonts w:ascii="Times New Roman" w:eastAsia="Arial Unicode MS" w:hAnsi="Times New Roman" w:cs="Times New Roman"/>
          <w:sz w:val="28"/>
          <w:szCs w:val="28"/>
          <w:lang w:val="uk-UA" w:eastAsia="ru-RU"/>
        </w:rPr>
        <w:t xml:space="preserve">та капітальний ремонт </w:t>
      </w:r>
      <w:r w:rsidR="005503EF" w:rsidRPr="006C3837">
        <w:rPr>
          <w:rFonts w:ascii="Times New Roman" w:eastAsia="Arial Unicode MS" w:hAnsi="Times New Roman" w:cs="Times New Roman"/>
          <w:sz w:val="28"/>
          <w:szCs w:val="28"/>
          <w:lang w:val="uk-UA" w:eastAsia="ru-RU"/>
        </w:rPr>
        <w:t>доріг.</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5</w:t>
      </w:r>
      <w:r w:rsidR="005503EF" w:rsidRPr="006C3837">
        <w:rPr>
          <w:rFonts w:ascii="Times New Roman" w:eastAsia="Arial Unicode MS" w:hAnsi="Times New Roman" w:cs="Times New Roman"/>
          <w:sz w:val="28"/>
          <w:szCs w:val="28"/>
          <w:lang w:val="uk-UA" w:eastAsia="ru-RU"/>
        </w:rPr>
        <w:t>. Покращення якості надання регулярних пасажирських перевезень.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6</w:t>
      </w:r>
      <w:r w:rsidR="005503EF" w:rsidRPr="006C3837">
        <w:rPr>
          <w:rFonts w:ascii="Times New Roman" w:eastAsia="Arial Unicode MS" w:hAnsi="Times New Roman" w:cs="Times New Roman"/>
          <w:sz w:val="28"/>
          <w:szCs w:val="28"/>
          <w:lang w:val="uk-UA" w:eastAsia="ru-RU"/>
        </w:rPr>
        <w:t>. Реформування сфери охорони здоров'я.</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7</w:t>
      </w:r>
      <w:r w:rsidR="005503EF" w:rsidRPr="006C3837">
        <w:rPr>
          <w:rFonts w:ascii="Times New Roman" w:eastAsia="Arial Unicode MS" w:hAnsi="Times New Roman" w:cs="Times New Roman"/>
          <w:sz w:val="28"/>
          <w:szCs w:val="28"/>
          <w:lang w:val="uk-UA" w:eastAsia="ru-RU"/>
        </w:rPr>
        <w:t>. Охорона навколишнього природного середовища та нові стандарти поводження з твердими побутовими відходами.</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8</w:t>
      </w:r>
      <w:r w:rsidR="005503EF" w:rsidRPr="006C3837">
        <w:rPr>
          <w:rFonts w:ascii="Times New Roman" w:eastAsia="Arial Unicode MS" w:hAnsi="Times New Roman" w:cs="Times New Roman"/>
          <w:sz w:val="28"/>
          <w:szCs w:val="28"/>
          <w:lang w:val="uk-UA" w:eastAsia="ru-RU"/>
        </w:rPr>
        <w:t xml:space="preserve">. Посилення контролю за </w:t>
      </w:r>
      <w:proofErr w:type="spellStart"/>
      <w:r w:rsidR="005503EF" w:rsidRPr="006C3837">
        <w:rPr>
          <w:rFonts w:ascii="Times New Roman" w:eastAsia="Arial Unicode MS" w:hAnsi="Times New Roman" w:cs="Times New Roman"/>
          <w:sz w:val="28"/>
          <w:szCs w:val="28"/>
          <w:lang w:val="uk-UA" w:eastAsia="ru-RU"/>
        </w:rPr>
        <w:t>надрокористуванням</w:t>
      </w:r>
      <w:proofErr w:type="spellEnd"/>
      <w:r w:rsidR="005503EF" w:rsidRPr="006C3837">
        <w:rPr>
          <w:rFonts w:ascii="Times New Roman" w:eastAsia="Arial Unicode MS" w:hAnsi="Times New Roman" w:cs="Times New Roman"/>
          <w:sz w:val="28"/>
          <w:szCs w:val="28"/>
          <w:lang w:val="uk-UA" w:eastAsia="ru-RU"/>
        </w:rPr>
        <w:t>.</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9. Поліпшення якості надання середньої освіти.</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10. Посилення потенціалу та ролі молоді у суспільному житті громади.</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11. Підвищення рівня благоустрою</w:t>
      </w:r>
      <w:r w:rsidR="00B55DE8" w:rsidRPr="006C3837">
        <w:rPr>
          <w:rFonts w:ascii="Times New Roman" w:eastAsia="Arial Unicode MS" w:hAnsi="Times New Roman" w:cs="Times New Roman"/>
          <w:sz w:val="28"/>
          <w:szCs w:val="28"/>
          <w:lang w:val="uk-UA" w:eastAsia="ru-RU"/>
        </w:rPr>
        <w:t>.</w:t>
      </w: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Default="00B55DE8"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952D61" w:rsidRPr="006C3837" w:rsidRDefault="00952D6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B55DE8" w:rsidRPr="00E259A0"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sidRPr="00E259A0">
        <w:rPr>
          <w:rFonts w:ascii="Times New Roman" w:eastAsia="Arial Unicode MS" w:hAnsi="Times New Roman" w:cs="Times New Roman"/>
          <w:b/>
          <w:sz w:val="32"/>
          <w:szCs w:val="32"/>
          <w:lang w:val="uk-UA" w:eastAsia="ru-RU"/>
        </w:rPr>
        <w:t>ІІІ. Основні напрями соціально-економічного та культурного розвитку населених пунктів Баришівської селищної ради на 20</w:t>
      </w:r>
      <w:r w:rsidR="006C3837" w:rsidRPr="00E259A0">
        <w:rPr>
          <w:rFonts w:ascii="Times New Roman" w:eastAsia="Arial Unicode MS" w:hAnsi="Times New Roman" w:cs="Times New Roman"/>
          <w:b/>
          <w:sz w:val="32"/>
          <w:szCs w:val="32"/>
          <w:lang w:val="uk-UA" w:eastAsia="ru-RU"/>
        </w:rPr>
        <w:t>20</w:t>
      </w:r>
      <w:r w:rsidRPr="00E259A0">
        <w:rPr>
          <w:rFonts w:ascii="Times New Roman" w:eastAsia="Arial Unicode MS" w:hAnsi="Times New Roman" w:cs="Times New Roman"/>
          <w:b/>
          <w:sz w:val="32"/>
          <w:szCs w:val="32"/>
          <w:lang w:val="uk-UA" w:eastAsia="ru-RU"/>
        </w:rPr>
        <w:t xml:space="preserve"> рік</w:t>
      </w:r>
    </w:p>
    <w:p w:rsidR="00904933" w:rsidRPr="00E259A0" w:rsidRDefault="00904933"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904933" w:rsidRPr="00E259A0" w:rsidRDefault="00B55DE8"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sidRPr="00E259A0">
        <w:rPr>
          <w:rFonts w:ascii="Times New Roman" w:eastAsia="Arial Unicode MS" w:hAnsi="Times New Roman" w:cs="Times New Roman"/>
          <w:b/>
          <w:sz w:val="32"/>
          <w:szCs w:val="32"/>
          <w:lang w:val="uk-UA" w:eastAsia="ru-RU"/>
        </w:rPr>
        <w:t>3.1. Соціальна сфера</w:t>
      </w:r>
    </w:p>
    <w:p w:rsidR="00904933" w:rsidRPr="00E259A0" w:rsidRDefault="00904933"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060633" w:rsidRPr="00E259A0"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i/>
          <w:sz w:val="28"/>
          <w:szCs w:val="28"/>
          <w:lang w:val="uk-UA" w:eastAsia="ru-RU"/>
        </w:rPr>
        <w:t xml:space="preserve">3.1.1. </w:t>
      </w:r>
      <w:r w:rsidR="00060633" w:rsidRPr="00E259A0">
        <w:rPr>
          <w:rFonts w:ascii="Times New Roman" w:eastAsia="Times New Roman" w:hAnsi="Times New Roman" w:cs="Times New Roman"/>
          <w:b/>
          <w:i/>
          <w:sz w:val="28"/>
          <w:szCs w:val="28"/>
          <w:lang w:val="uk-UA" w:eastAsia="ru-RU"/>
        </w:rPr>
        <w:t>Демографічний розвиток, підтримка дітей та сім’ї</w:t>
      </w:r>
    </w:p>
    <w:p w:rsid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По населеним пунктам Баришівської селищної ради смертність перевищує  народжуваність, так протягом 201</w:t>
      </w:r>
      <w:r w:rsidR="00E259A0">
        <w:rPr>
          <w:rFonts w:ascii="Times New Roman" w:hAnsi="Times New Roman" w:cs="Times New Roman"/>
          <w:sz w:val="28"/>
          <w:szCs w:val="28"/>
          <w:lang w:val="uk-UA"/>
        </w:rPr>
        <w:t>9</w:t>
      </w:r>
      <w:r w:rsidRPr="00E259A0">
        <w:rPr>
          <w:rFonts w:ascii="Times New Roman" w:hAnsi="Times New Roman" w:cs="Times New Roman"/>
          <w:sz w:val="28"/>
          <w:szCs w:val="28"/>
          <w:lang w:val="uk-UA"/>
        </w:rPr>
        <w:t xml:space="preserve"> року народилося </w:t>
      </w:r>
      <w:r w:rsidR="00E259A0">
        <w:rPr>
          <w:rFonts w:ascii="Times New Roman" w:hAnsi="Times New Roman" w:cs="Times New Roman"/>
          <w:sz w:val="28"/>
          <w:szCs w:val="28"/>
          <w:lang w:val="uk-UA"/>
        </w:rPr>
        <w:t>308</w:t>
      </w:r>
      <w:r w:rsidRPr="00E259A0">
        <w:rPr>
          <w:rFonts w:ascii="Times New Roman" w:hAnsi="Times New Roman" w:cs="Times New Roman"/>
          <w:sz w:val="28"/>
          <w:szCs w:val="28"/>
          <w:lang w:val="uk-UA"/>
        </w:rPr>
        <w:t xml:space="preserve"> д</w:t>
      </w:r>
      <w:r w:rsidR="00E259A0">
        <w:rPr>
          <w:rFonts w:ascii="Times New Roman" w:hAnsi="Times New Roman" w:cs="Times New Roman"/>
          <w:sz w:val="28"/>
          <w:szCs w:val="28"/>
          <w:lang w:val="uk-UA"/>
        </w:rPr>
        <w:t>ітей</w:t>
      </w:r>
      <w:r w:rsidRPr="00E259A0">
        <w:rPr>
          <w:rFonts w:ascii="Times New Roman" w:hAnsi="Times New Roman" w:cs="Times New Roman"/>
          <w:sz w:val="28"/>
          <w:szCs w:val="28"/>
          <w:lang w:val="uk-UA"/>
        </w:rPr>
        <w:t xml:space="preserve">, померло </w:t>
      </w:r>
      <w:r w:rsidR="00E259A0">
        <w:rPr>
          <w:rFonts w:ascii="Times New Roman" w:hAnsi="Times New Roman" w:cs="Times New Roman"/>
          <w:sz w:val="28"/>
          <w:szCs w:val="28"/>
          <w:lang w:val="uk-UA"/>
        </w:rPr>
        <w:t>686</w:t>
      </w:r>
      <w:r w:rsidRPr="00E259A0">
        <w:rPr>
          <w:rFonts w:ascii="Times New Roman" w:hAnsi="Times New Roman" w:cs="Times New Roman"/>
          <w:sz w:val="28"/>
          <w:szCs w:val="28"/>
          <w:lang w:val="uk-UA"/>
        </w:rPr>
        <w:t xml:space="preserve"> особи.</w:t>
      </w:r>
    </w:p>
    <w:p w:rsidR="00060633"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Народжуваність у 2019 році становила 8,7 на 1000 населення.</w:t>
      </w:r>
      <w:r w:rsidR="00060633" w:rsidRPr="00E259A0">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 загальної смертності склав 19,5 на 1000 населення.</w:t>
      </w:r>
    </w:p>
    <w:p w:rsidR="00E259A0"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Природній приріст населення становить мінус 10,8%.</w:t>
      </w:r>
    </w:p>
    <w:p w:rsidR="00E259A0" w:rsidRPr="00E259A0"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Середня тривалість життя населення – 72,4 роки, чоловіків – 65,39 років, жінок – 77,43 років.</w:t>
      </w:r>
    </w:p>
    <w:p w:rsidR="00060633" w:rsidRP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Станом на 01.01.2019 року в Баришівській громаді  зареєстровано 3</w:t>
      </w:r>
      <w:r w:rsidR="000D15F6" w:rsidRPr="00E259A0">
        <w:rPr>
          <w:rFonts w:ascii="Times New Roman" w:hAnsi="Times New Roman" w:cs="Times New Roman"/>
          <w:sz w:val="28"/>
          <w:szCs w:val="28"/>
          <w:lang w:val="uk-UA"/>
        </w:rPr>
        <w:t>5</w:t>
      </w:r>
      <w:r w:rsidRPr="00E259A0">
        <w:rPr>
          <w:rFonts w:ascii="Times New Roman" w:hAnsi="Times New Roman" w:cs="Times New Roman"/>
          <w:sz w:val="28"/>
          <w:szCs w:val="28"/>
          <w:lang w:val="uk-UA"/>
        </w:rPr>
        <w:t xml:space="preserve"> 393 осіб.</w:t>
      </w:r>
    </w:p>
    <w:p w:rsidR="00060633" w:rsidRP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Більшість факторів, які впливають на демографічну ситуацію в громаді,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У ході економічного та соціального реформування з’явився ряд несприятливих факторів, які негативно впливають на стан сімей. Потребують розв’язання проблеми професійної підготовки, продуктивної зайнятості, охорони здоров’я, соціального забезпечення.</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Останніми роками спостерігається нестабільність рівня життя більшості сімей населених пунктів селищної ради.</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6C3837">
        <w:rPr>
          <w:rFonts w:ascii="Times New Roman" w:hAnsi="Times New Roman" w:cs="Times New Roman"/>
          <w:caps/>
          <w:color w:val="FF0000"/>
          <w:sz w:val="28"/>
          <w:szCs w:val="28"/>
          <w:lang w:val="uk-UA"/>
        </w:rPr>
        <w:t xml:space="preserve"> </w:t>
      </w:r>
      <w:r w:rsidRPr="00E259A0">
        <w:rPr>
          <w:rFonts w:ascii="Times New Roman" w:eastAsia="Times New Roman" w:hAnsi="Times New Roman" w:cs="Times New Roman"/>
          <w:sz w:val="28"/>
          <w:szCs w:val="28"/>
          <w:lang w:val="uk-UA" w:eastAsia="ru-RU"/>
        </w:rPr>
        <w:t xml:space="preserve">На території ради діє </w:t>
      </w:r>
      <w:r w:rsidR="00E259A0" w:rsidRPr="00E259A0">
        <w:rPr>
          <w:rFonts w:ascii="Times New Roman" w:eastAsia="Times New Roman" w:hAnsi="Times New Roman" w:cs="Times New Roman"/>
          <w:sz w:val="28"/>
          <w:szCs w:val="28"/>
          <w:lang w:val="uk-UA" w:eastAsia="ru-RU"/>
        </w:rPr>
        <w:t>Ц</w:t>
      </w:r>
      <w:r w:rsidRPr="00E259A0">
        <w:rPr>
          <w:rFonts w:ascii="Times New Roman" w:eastAsia="Times New Roman" w:hAnsi="Times New Roman" w:cs="Times New Roman"/>
          <w:sz w:val="28"/>
          <w:szCs w:val="28"/>
          <w:lang w:val="uk-UA" w:eastAsia="ru-RU"/>
        </w:rPr>
        <w:t>ентр соціальних служб для сім’ї, дітей та молоді</w:t>
      </w:r>
      <w:r w:rsidR="00E259A0" w:rsidRPr="00E259A0">
        <w:rPr>
          <w:rFonts w:ascii="Times New Roman" w:eastAsia="Times New Roman" w:hAnsi="Times New Roman" w:cs="Times New Roman"/>
          <w:sz w:val="28"/>
          <w:szCs w:val="28"/>
          <w:lang w:val="uk-UA" w:eastAsia="ru-RU"/>
        </w:rPr>
        <w:t xml:space="preserve"> Баришівської селищної ради</w:t>
      </w:r>
      <w:r w:rsidRPr="00E259A0">
        <w:rPr>
          <w:rFonts w:ascii="Times New Roman" w:eastAsia="Times New Roman" w:hAnsi="Times New Roman" w:cs="Times New Roman"/>
          <w:sz w:val="28"/>
          <w:szCs w:val="28"/>
          <w:lang w:val="uk-UA" w:eastAsia="ru-RU"/>
        </w:rPr>
        <w:t>. В  цілому діяльність центру характеризується стабільним рівнем забезпечення умов надання безкоштовних соціальних послуг в територіальній громаді сіл, в першу чергу, категоріям дітей, молоді, сімей, які опинилися у складних, проблемних або кризових ситуаціях.</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eastAsia="Times New Roman" w:hAnsi="Times New Roman" w:cs="Times New Roman"/>
          <w:sz w:val="28"/>
          <w:szCs w:val="28"/>
          <w:lang w:val="uk-UA" w:eastAsia="ru-RU"/>
        </w:rPr>
        <w:t>З метою збереження родинних стосунків, надання соціальної підтримки сім’ям, які потребують допомоги, запобігання раннього соціального сирітства, центром на території громади реалізується соціальна програма «Служба соціальної підтримки сімей».</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proofErr w:type="spellStart"/>
      <w:r w:rsidRPr="00E259A0">
        <w:rPr>
          <w:rFonts w:ascii="Times New Roman" w:eastAsia="Times New Roman" w:hAnsi="Times New Roman" w:cs="Times New Roman"/>
          <w:sz w:val="28"/>
          <w:szCs w:val="28"/>
          <w:lang w:eastAsia="ru-RU"/>
        </w:rPr>
        <w:t>Виконавчим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комітетом</w:t>
      </w:r>
      <w:proofErr w:type="spellEnd"/>
      <w:r w:rsidRPr="00E259A0">
        <w:rPr>
          <w:rFonts w:ascii="Times New Roman" w:eastAsia="Times New Roman" w:hAnsi="Times New Roman" w:cs="Times New Roman"/>
          <w:sz w:val="28"/>
          <w:szCs w:val="28"/>
          <w:lang w:eastAsia="ru-RU"/>
        </w:rPr>
        <w:t xml:space="preserve"> </w:t>
      </w:r>
      <w:r w:rsidRPr="00E259A0">
        <w:rPr>
          <w:rFonts w:ascii="Times New Roman" w:eastAsia="Times New Roman" w:hAnsi="Times New Roman" w:cs="Times New Roman"/>
          <w:sz w:val="28"/>
          <w:szCs w:val="28"/>
          <w:lang w:val="uk-UA" w:eastAsia="ru-RU"/>
        </w:rPr>
        <w:t>селищної</w:t>
      </w:r>
      <w:r w:rsidRPr="00E259A0">
        <w:rPr>
          <w:rFonts w:ascii="Times New Roman" w:eastAsia="Times New Roman" w:hAnsi="Times New Roman" w:cs="Times New Roman"/>
          <w:sz w:val="28"/>
          <w:szCs w:val="28"/>
          <w:lang w:eastAsia="ru-RU"/>
        </w:rPr>
        <w:t xml:space="preserve"> ради, центром </w:t>
      </w:r>
      <w:proofErr w:type="spellStart"/>
      <w:r w:rsidRPr="00E259A0">
        <w:rPr>
          <w:rFonts w:ascii="Times New Roman" w:eastAsia="Times New Roman" w:hAnsi="Times New Roman" w:cs="Times New Roman"/>
          <w:sz w:val="28"/>
          <w:szCs w:val="28"/>
          <w:lang w:eastAsia="ru-RU"/>
        </w:rPr>
        <w:t>соціальних</w:t>
      </w:r>
      <w:proofErr w:type="spellEnd"/>
      <w:r w:rsidRPr="00E259A0">
        <w:rPr>
          <w:rFonts w:ascii="Times New Roman" w:eastAsia="Times New Roman" w:hAnsi="Times New Roman" w:cs="Times New Roman"/>
          <w:sz w:val="28"/>
          <w:szCs w:val="28"/>
          <w:lang w:eastAsia="ru-RU"/>
        </w:rPr>
        <w:t xml:space="preserve"> служб </w:t>
      </w:r>
      <w:proofErr w:type="spellStart"/>
      <w:r w:rsidRPr="00E259A0">
        <w:rPr>
          <w:rFonts w:ascii="Times New Roman" w:eastAsia="Times New Roman" w:hAnsi="Times New Roman" w:cs="Times New Roman"/>
          <w:sz w:val="28"/>
          <w:szCs w:val="28"/>
          <w:lang w:eastAsia="ru-RU"/>
        </w:rPr>
        <w:t>надаються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постійні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послуги</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сім’ям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спрямовані</w:t>
      </w:r>
      <w:proofErr w:type="spellEnd"/>
      <w:r w:rsidRPr="00E259A0">
        <w:rPr>
          <w:rFonts w:ascii="Times New Roman" w:eastAsia="Times New Roman" w:hAnsi="Times New Roman" w:cs="Times New Roman"/>
          <w:sz w:val="28"/>
          <w:szCs w:val="28"/>
          <w:lang w:eastAsia="ru-RU"/>
        </w:rPr>
        <w:t xml:space="preserve"> на </w:t>
      </w:r>
      <w:proofErr w:type="spellStart"/>
      <w:r w:rsidRPr="00E259A0">
        <w:rPr>
          <w:rFonts w:ascii="Times New Roman" w:eastAsia="Times New Roman" w:hAnsi="Times New Roman" w:cs="Times New Roman"/>
          <w:sz w:val="28"/>
          <w:szCs w:val="28"/>
          <w:lang w:eastAsia="ru-RU"/>
        </w:rPr>
        <w:t>подолання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складних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життєвих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обставин</w:t>
      </w:r>
      <w:proofErr w:type="spellEnd"/>
      <w:r w:rsidRPr="00E259A0">
        <w:rPr>
          <w:rFonts w:ascii="Times New Roman" w:eastAsia="Times New Roman" w:hAnsi="Times New Roman" w:cs="Times New Roman"/>
          <w:sz w:val="28"/>
          <w:szCs w:val="28"/>
          <w:lang w:eastAsia="ru-RU"/>
        </w:rPr>
        <w:t xml:space="preserve">, в </w:t>
      </w:r>
      <w:proofErr w:type="spellStart"/>
      <w:r w:rsidRPr="00E259A0">
        <w:rPr>
          <w:rFonts w:ascii="Times New Roman" w:eastAsia="Times New Roman" w:hAnsi="Times New Roman" w:cs="Times New Roman"/>
          <w:sz w:val="28"/>
          <w:szCs w:val="28"/>
          <w:lang w:eastAsia="ru-RU"/>
        </w:rPr>
        <w:t>яких</w:t>
      </w:r>
      <w:proofErr w:type="spellEnd"/>
      <w:r w:rsidRPr="00E259A0">
        <w:rPr>
          <w:rFonts w:ascii="Times New Roman" w:eastAsia="Times New Roman" w:hAnsi="Times New Roman" w:cs="Times New Roman"/>
          <w:sz w:val="28"/>
          <w:szCs w:val="28"/>
          <w:lang w:eastAsia="ru-RU"/>
        </w:rPr>
        <w:t xml:space="preserve"> вони </w:t>
      </w:r>
      <w:proofErr w:type="spellStart"/>
      <w:r w:rsidRPr="00E259A0">
        <w:rPr>
          <w:rFonts w:ascii="Times New Roman" w:eastAsia="Times New Roman" w:hAnsi="Times New Roman" w:cs="Times New Roman"/>
          <w:sz w:val="28"/>
          <w:szCs w:val="28"/>
          <w:lang w:eastAsia="ru-RU"/>
        </w:rPr>
        <w:t>опинилися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Клієнтам</w:t>
      </w:r>
      <w:proofErr w:type="spellEnd"/>
      <w:r w:rsidRPr="00E259A0">
        <w:rPr>
          <w:rFonts w:ascii="Times New Roman" w:eastAsia="Times New Roman" w:hAnsi="Times New Roman" w:cs="Times New Roman"/>
          <w:sz w:val="28"/>
          <w:szCs w:val="28"/>
          <w:lang w:eastAsia="ru-RU"/>
        </w:rPr>
        <w:t xml:space="preserve"> і </w:t>
      </w:r>
      <w:proofErr w:type="spellStart"/>
      <w:r w:rsidRPr="00E259A0">
        <w:rPr>
          <w:rFonts w:ascii="Times New Roman" w:eastAsia="Times New Roman" w:hAnsi="Times New Roman" w:cs="Times New Roman"/>
          <w:sz w:val="28"/>
          <w:szCs w:val="28"/>
          <w:lang w:eastAsia="ru-RU"/>
        </w:rPr>
        <w:t>сім’ям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під</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супроводом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надаються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психологічні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інформаційні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соціально-педагогічні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соціально-медичні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юридичні</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соціально-економічні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послуги</w:t>
      </w:r>
      <w:proofErr w:type="spellEnd"/>
      <w:r w:rsidRPr="00E259A0">
        <w:rPr>
          <w:rFonts w:ascii="Times New Roman" w:eastAsia="Times New Roman" w:hAnsi="Times New Roman" w:cs="Times New Roman"/>
          <w:sz w:val="28"/>
          <w:szCs w:val="28"/>
          <w:lang w:eastAsia="ru-RU"/>
        </w:rPr>
        <w:t xml:space="preserve">. </w:t>
      </w:r>
    </w:p>
    <w:p w:rsidR="00904933" w:rsidRPr="006C3837" w:rsidRDefault="00904933" w:rsidP="00E224D4">
      <w:pPr>
        <w:spacing w:after="0" w:line="240" w:lineRule="auto"/>
        <w:ind w:firstLine="567"/>
        <w:jc w:val="both"/>
        <w:rPr>
          <w:rFonts w:ascii="Times New Roman" w:eastAsia="Times New Roman" w:hAnsi="Times New Roman" w:cs="Times New Roman"/>
          <w:b/>
          <w:bCs/>
          <w:color w:val="FF0000"/>
          <w:sz w:val="28"/>
          <w:szCs w:val="28"/>
          <w:lang w:eastAsia="ru-RU"/>
        </w:rPr>
      </w:pPr>
    </w:p>
    <w:p w:rsidR="00E224D4" w:rsidRPr="00E259A0" w:rsidRDefault="00E224D4" w:rsidP="00E224D4">
      <w:pPr>
        <w:spacing w:after="0" w:line="240" w:lineRule="auto"/>
        <w:ind w:firstLine="567"/>
        <w:jc w:val="both"/>
        <w:rPr>
          <w:rFonts w:ascii="Times New Roman" w:eastAsia="Times New Roman" w:hAnsi="Times New Roman" w:cs="Times New Roman"/>
          <w:b/>
          <w:bCs/>
          <w:sz w:val="28"/>
          <w:szCs w:val="28"/>
          <w:lang w:val="uk-UA" w:eastAsia="ru-RU"/>
        </w:rPr>
      </w:pPr>
      <w:proofErr w:type="spellStart"/>
      <w:r w:rsidRPr="00E259A0">
        <w:rPr>
          <w:rFonts w:ascii="Times New Roman" w:eastAsia="Times New Roman" w:hAnsi="Times New Roman" w:cs="Times New Roman"/>
          <w:b/>
          <w:bCs/>
          <w:sz w:val="28"/>
          <w:szCs w:val="28"/>
          <w:lang w:eastAsia="ru-RU"/>
        </w:rPr>
        <w:t>Основні</w:t>
      </w:r>
      <w:proofErr w:type="spellEnd"/>
      <w:r w:rsidRPr="00E259A0">
        <w:rPr>
          <w:rFonts w:ascii="Times New Roman" w:eastAsia="Times New Roman" w:hAnsi="Times New Roman" w:cs="Times New Roman"/>
          <w:b/>
          <w:bCs/>
          <w:sz w:val="28"/>
          <w:szCs w:val="28"/>
          <w:lang w:eastAsia="ru-RU"/>
        </w:rPr>
        <w:t xml:space="preserve"> </w:t>
      </w:r>
      <w:proofErr w:type="spellStart"/>
      <w:r w:rsidRPr="00E259A0">
        <w:rPr>
          <w:rFonts w:ascii="Times New Roman" w:eastAsia="Times New Roman" w:hAnsi="Times New Roman" w:cs="Times New Roman"/>
          <w:b/>
          <w:bCs/>
          <w:sz w:val="28"/>
          <w:szCs w:val="28"/>
          <w:lang w:eastAsia="ru-RU"/>
        </w:rPr>
        <w:t>завдання</w:t>
      </w:r>
      <w:proofErr w:type="spellEnd"/>
      <w:r w:rsidRPr="00E259A0">
        <w:rPr>
          <w:rFonts w:ascii="Times New Roman" w:eastAsia="Times New Roman" w:hAnsi="Times New Roman" w:cs="Times New Roman"/>
          <w:b/>
          <w:bCs/>
          <w:sz w:val="28"/>
          <w:szCs w:val="28"/>
          <w:lang w:eastAsia="ru-RU"/>
        </w:rPr>
        <w:t xml:space="preserve"> та заходи на 20</w:t>
      </w:r>
      <w:r w:rsidR="00E259A0" w:rsidRPr="00E259A0">
        <w:rPr>
          <w:rFonts w:ascii="Times New Roman" w:eastAsia="Times New Roman" w:hAnsi="Times New Roman" w:cs="Times New Roman"/>
          <w:b/>
          <w:bCs/>
          <w:sz w:val="28"/>
          <w:szCs w:val="28"/>
          <w:lang w:val="uk-UA" w:eastAsia="ru-RU"/>
        </w:rPr>
        <w:t>20</w:t>
      </w:r>
      <w:r w:rsidRPr="00E259A0">
        <w:rPr>
          <w:rFonts w:ascii="Times New Roman" w:eastAsia="Times New Roman" w:hAnsi="Times New Roman" w:cs="Times New Roman"/>
          <w:b/>
          <w:bCs/>
          <w:sz w:val="28"/>
          <w:szCs w:val="28"/>
          <w:lang w:eastAsia="ru-RU"/>
        </w:rPr>
        <w:t xml:space="preserve"> </w:t>
      </w:r>
      <w:proofErr w:type="spellStart"/>
      <w:r w:rsidRPr="00E259A0">
        <w:rPr>
          <w:rFonts w:ascii="Times New Roman" w:eastAsia="Times New Roman" w:hAnsi="Times New Roman" w:cs="Times New Roman"/>
          <w:b/>
          <w:bCs/>
          <w:sz w:val="28"/>
          <w:szCs w:val="28"/>
          <w:lang w:eastAsia="ru-RU"/>
        </w:rPr>
        <w:t>рік</w:t>
      </w:r>
      <w:proofErr w:type="spellEnd"/>
      <w:r w:rsidRPr="00E259A0">
        <w:rPr>
          <w:rFonts w:ascii="Times New Roman" w:eastAsia="Times New Roman" w:hAnsi="Times New Roman" w:cs="Times New Roman"/>
          <w:b/>
          <w:bCs/>
          <w:sz w:val="28"/>
          <w:szCs w:val="28"/>
          <w:lang w:val="uk-UA" w:eastAsia="ru-RU"/>
        </w:rPr>
        <w:t>:</w:t>
      </w:r>
    </w:p>
    <w:p w:rsidR="00904933" w:rsidRPr="00E259A0" w:rsidRDefault="00E224D4" w:rsidP="00904933">
      <w:pPr>
        <w:pStyle w:val="a4"/>
        <w:numPr>
          <w:ilvl w:val="0"/>
          <w:numId w:val="1"/>
        </w:numPr>
        <w:spacing w:after="0" w:line="240" w:lineRule="auto"/>
        <w:ind w:left="0" w:firstLine="567"/>
        <w:jc w:val="both"/>
        <w:rPr>
          <w:rFonts w:ascii="Times New Roman" w:hAnsi="Times New Roman" w:cs="Times New Roman"/>
          <w:sz w:val="28"/>
          <w:szCs w:val="28"/>
          <w:lang w:val="uk-UA"/>
        </w:rPr>
      </w:pPr>
      <w:r w:rsidRPr="00E259A0">
        <w:rPr>
          <w:rFonts w:ascii="Times New Roman" w:eastAsia="Times New Roman" w:hAnsi="Times New Roman" w:cs="Times New Roman"/>
          <w:sz w:val="28"/>
          <w:szCs w:val="28"/>
          <w:lang w:val="uk-UA" w:eastAsia="ru-RU"/>
        </w:rPr>
        <w:t xml:space="preserve">   </w:t>
      </w:r>
      <w:proofErr w:type="spellStart"/>
      <w:r w:rsidRPr="00E259A0">
        <w:rPr>
          <w:rFonts w:ascii="Times New Roman" w:eastAsia="Times New Roman" w:hAnsi="Times New Roman" w:cs="Times New Roman"/>
          <w:sz w:val="28"/>
          <w:szCs w:val="28"/>
          <w:lang w:eastAsia="ru-RU"/>
        </w:rPr>
        <w:t>Допомога</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малозабезпеченим</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кризовим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сім</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ям</w:t>
      </w:r>
      <w:r w:rsidRPr="00E259A0">
        <w:rPr>
          <w:rFonts w:ascii="Times New Roman" w:eastAsia="Times New Roman" w:hAnsi="Times New Roman" w:cs="Times New Roman"/>
          <w:sz w:val="28"/>
          <w:szCs w:val="28"/>
          <w:lang w:val="uk-UA" w:eastAsia="ru-RU"/>
        </w:rPr>
        <w:t>.</w:t>
      </w:r>
    </w:p>
    <w:p w:rsidR="00904933" w:rsidRPr="00E259A0" w:rsidRDefault="00904933" w:rsidP="00904933">
      <w:pPr>
        <w:pStyle w:val="a4"/>
        <w:spacing w:after="0" w:line="240" w:lineRule="auto"/>
        <w:ind w:left="567"/>
        <w:jc w:val="both"/>
        <w:rPr>
          <w:rFonts w:ascii="Times New Roman" w:hAnsi="Times New Roman" w:cs="Times New Roman"/>
          <w:sz w:val="28"/>
          <w:szCs w:val="28"/>
          <w:lang w:val="uk-UA"/>
        </w:rPr>
      </w:pPr>
    </w:p>
    <w:p w:rsidR="00904933" w:rsidRPr="00E259A0" w:rsidRDefault="00904933" w:rsidP="00904933">
      <w:pPr>
        <w:spacing w:after="0" w:line="240" w:lineRule="auto"/>
        <w:jc w:val="both"/>
        <w:rPr>
          <w:rFonts w:ascii="Times New Roman" w:hAnsi="Times New Roman" w:cs="Times New Roman"/>
          <w:sz w:val="28"/>
          <w:szCs w:val="28"/>
          <w:lang w:val="uk-UA"/>
        </w:rPr>
      </w:pPr>
    </w:p>
    <w:tbl>
      <w:tblPr>
        <w:tblW w:w="9465" w:type="dxa"/>
        <w:tblCellSpacing w:w="0" w:type="dxa"/>
        <w:tblBorders>
          <w:top w:val="single" w:sz="6" w:space="0" w:color="CCCCCC"/>
          <w:left w:val="single" w:sz="6" w:space="0" w:color="CCCCCC"/>
          <w:bottom w:val="outset" w:sz="2" w:space="0" w:color="auto"/>
          <w:right w:val="outset" w:sz="2" w:space="0" w:color="auto"/>
        </w:tblBorders>
        <w:shd w:val="clear" w:color="auto" w:fill="F9F9F9"/>
        <w:tblLayout w:type="fixed"/>
        <w:tblCellMar>
          <w:left w:w="0" w:type="dxa"/>
          <w:right w:w="0" w:type="dxa"/>
        </w:tblCellMar>
        <w:tblLook w:val="04A0" w:firstRow="1" w:lastRow="0" w:firstColumn="1" w:lastColumn="0" w:noHBand="0" w:noVBand="1"/>
      </w:tblPr>
      <w:tblGrid>
        <w:gridCol w:w="476"/>
        <w:gridCol w:w="8989"/>
      </w:tblGrid>
      <w:tr w:rsidR="006C3837" w:rsidRPr="00E259A0" w:rsidTr="00FA019D">
        <w:trPr>
          <w:trHeight w:val="44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sz w:val="28"/>
                <w:szCs w:val="28"/>
                <w:lang w:eastAsia="ru-RU"/>
              </w:rPr>
              <w:lastRenderedPageBreak/>
              <w:t> </w:t>
            </w:r>
          </w:p>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sz w:val="28"/>
                <w:szCs w:val="28"/>
                <w:lang w:eastAsia="ru-RU"/>
              </w:rPr>
              <w:t> </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bCs/>
                <w:sz w:val="28"/>
                <w:szCs w:val="28"/>
                <w:lang w:eastAsia="ru-RU"/>
              </w:rPr>
              <w:t>З</w:t>
            </w:r>
            <w:proofErr w:type="spellStart"/>
            <w:r w:rsidRPr="00E259A0">
              <w:rPr>
                <w:rFonts w:ascii="Times New Roman" w:eastAsia="Times New Roman" w:hAnsi="Times New Roman" w:cs="Times New Roman"/>
                <w:b/>
                <w:bCs/>
                <w:sz w:val="28"/>
                <w:szCs w:val="28"/>
                <w:lang w:val="uk-UA" w:eastAsia="ru-RU"/>
              </w:rPr>
              <w:t>аходи</w:t>
            </w:r>
            <w:proofErr w:type="spellEnd"/>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1</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E259A0">
              <w:rPr>
                <w:rFonts w:ascii="Times New Roman" w:eastAsia="Times New Roman" w:hAnsi="Times New Roman" w:cs="Times New Roman"/>
                <w:sz w:val="28"/>
                <w:szCs w:val="28"/>
                <w:lang w:eastAsia="ru-RU"/>
              </w:rPr>
              <w:t>Надання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матеріальної</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допомоги</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багатодітним</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малозабезпеченим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сім</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ям та </w:t>
            </w:r>
            <w:proofErr w:type="spellStart"/>
            <w:r w:rsidRPr="00E259A0">
              <w:rPr>
                <w:rFonts w:ascii="Times New Roman" w:eastAsia="Times New Roman" w:hAnsi="Times New Roman" w:cs="Times New Roman"/>
                <w:sz w:val="28"/>
                <w:szCs w:val="28"/>
                <w:lang w:eastAsia="ru-RU"/>
              </w:rPr>
              <w:t>сім</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ям, </w:t>
            </w:r>
            <w:proofErr w:type="spellStart"/>
            <w:r w:rsidRPr="00E259A0">
              <w:rPr>
                <w:rFonts w:ascii="Times New Roman" w:eastAsia="Times New Roman" w:hAnsi="Times New Roman" w:cs="Times New Roman"/>
                <w:sz w:val="28"/>
                <w:szCs w:val="28"/>
                <w:lang w:eastAsia="ru-RU"/>
              </w:rPr>
              <w:t>які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опинилися</w:t>
            </w:r>
            <w:proofErr w:type="spellEnd"/>
            <w:r w:rsidRPr="00E259A0">
              <w:rPr>
                <w:rFonts w:ascii="Times New Roman" w:eastAsia="Times New Roman" w:hAnsi="Times New Roman" w:cs="Times New Roman"/>
                <w:sz w:val="28"/>
                <w:szCs w:val="28"/>
                <w:lang w:eastAsia="ru-RU"/>
              </w:rPr>
              <w:t xml:space="preserve"> у </w:t>
            </w:r>
            <w:proofErr w:type="spellStart"/>
            <w:r w:rsidRPr="00E259A0">
              <w:rPr>
                <w:rFonts w:ascii="Times New Roman" w:eastAsia="Times New Roman" w:hAnsi="Times New Roman" w:cs="Times New Roman"/>
                <w:sz w:val="28"/>
                <w:szCs w:val="28"/>
                <w:lang w:eastAsia="ru-RU"/>
              </w:rPr>
              <w:t>складних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життєвих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обставинах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що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перебувають</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під</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супроводом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працівників</w:t>
            </w:r>
            <w:proofErr w:type="spellEnd"/>
            <w:r w:rsidRPr="00E259A0">
              <w:rPr>
                <w:rFonts w:ascii="Times New Roman" w:eastAsia="Times New Roman" w:hAnsi="Times New Roman" w:cs="Times New Roman"/>
                <w:sz w:val="28"/>
                <w:szCs w:val="28"/>
                <w:lang w:eastAsia="ru-RU"/>
              </w:rPr>
              <w:t xml:space="preserve"> Центру</w:t>
            </w:r>
            <w:r w:rsidRPr="00E259A0">
              <w:rPr>
                <w:rFonts w:ascii="Times New Roman" w:eastAsia="Times New Roman" w:hAnsi="Times New Roman" w:cs="Times New Roman"/>
                <w:sz w:val="28"/>
                <w:szCs w:val="28"/>
                <w:lang w:val="uk-UA" w:eastAsia="ru-RU"/>
              </w:rPr>
              <w:t>.</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2</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proofErr w:type="spellStart"/>
            <w:r w:rsidRPr="00E259A0">
              <w:rPr>
                <w:rFonts w:ascii="Times New Roman" w:eastAsia="Times New Roman" w:hAnsi="Times New Roman" w:cs="Times New Roman"/>
                <w:sz w:val="28"/>
                <w:szCs w:val="28"/>
                <w:lang w:eastAsia="ru-RU"/>
              </w:rPr>
              <w:t>Надання</w:t>
            </w:r>
            <w:proofErr w:type="spellEnd"/>
            <w:r w:rsidRPr="00E259A0">
              <w:rPr>
                <w:rFonts w:ascii="Times New Roman" w:eastAsia="Times New Roman" w:hAnsi="Times New Roman" w:cs="Times New Roman"/>
                <w:sz w:val="28"/>
                <w:szCs w:val="28"/>
                <w:lang w:eastAsia="ru-RU"/>
              </w:rPr>
              <w:t xml:space="preserve"> </w:t>
            </w:r>
            <w:r w:rsidRPr="00E259A0">
              <w:rPr>
                <w:rFonts w:ascii="Times New Roman" w:eastAsia="Times New Roman" w:hAnsi="Times New Roman" w:cs="Times New Roman"/>
                <w:sz w:val="28"/>
                <w:szCs w:val="28"/>
                <w:lang w:val="uk-UA" w:eastAsia="ru-RU"/>
              </w:rPr>
              <w:t>не</w:t>
            </w:r>
            <w:proofErr w:type="spellStart"/>
            <w:r w:rsidRPr="00E259A0">
              <w:rPr>
                <w:rFonts w:ascii="Times New Roman" w:eastAsia="Times New Roman" w:hAnsi="Times New Roman" w:cs="Times New Roman"/>
                <w:sz w:val="28"/>
                <w:szCs w:val="28"/>
                <w:lang w:eastAsia="ru-RU"/>
              </w:rPr>
              <w:t>цільової</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матеріальної</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допомоги</w:t>
            </w:r>
            <w:proofErr w:type="spellEnd"/>
            <w:r w:rsidRPr="00E259A0">
              <w:rPr>
                <w:rFonts w:ascii="Times New Roman" w:eastAsia="Times New Roman" w:hAnsi="Times New Roman" w:cs="Times New Roman"/>
                <w:sz w:val="28"/>
                <w:szCs w:val="28"/>
                <w:lang w:eastAsia="ru-RU"/>
              </w:rPr>
              <w:t xml:space="preserve"> на </w:t>
            </w:r>
            <w:proofErr w:type="spellStart"/>
            <w:r w:rsidRPr="00E259A0">
              <w:rPr>
                <w:rFonts w:ascii="Times New Roman" w:eastAsia="Times New Roman" w:hAnsi="Times New Roman" w:cs="Times New Roman"/>
                <w:sz w:val="28"/>
                <w:szCs w:val="28"/>
                <w:lang w:eastAsia="ru-RU"/>
              </w:rPr>
              <w:t>вирішення</w:t>
            </w:r>
            <w:proofErr w:type="spellEnd"/>
            <w:r w:rsidRPr="00E259A0">
              <w:rPr>
                <w:rFonts w:ascii="Times New Roman" w:eastAsia="Times New Roman" w:hAnsi="Times New Roman" w:cs="Times New Roman"/>
                <w:sz w:val="28"/>
                <w:szCs w:val="28"/>
                <w:lang w:eastAsia="ru-RU"/>
              </w:rPr>
              <w:t xml:space="preserve"> проблем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що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опинилися</w:t>
            </w:r>
            <w:proofErr w:type="spellEnd"/>
            <w:r w:rsidRPr="00E259A0">
              <w:rPr>
                <w:rFonts w:ascii="Times New Roman" w:eastAsia="Times New Roman" w:hAnsi="Times New Roman" w:cs="Times New Roman"/>
                <w:sz w:val="28"/>
                <w:szCs w:val="28"/>
                <w:lang w:eastAsia="ru-RU"/>
              </w:rPr>
              <w:t xml:space="preserve"> в </w:t>
            </w:r>
            <w:proofErr w:type="spellStart"/>
            <w:r w:rsidRPr="00E259A0">
              <w:rPr>
                <w:rFonts w:ascii="Times New Roman" w:eastAsia="Times New Roman" w:hAnsi="Times New Roman" w:cs="Times New Roman"/>
                <w:sz w:val="28"/>
                <w:szCs w:val="28"/>
                <w:lang w:eastAsia="ru-RU"/>
              </w:rPr>
              <w:t>складних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життєвих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обставинах</w:t>
            </w:r>
            <w:proofErr w:type="spellEnd"/>
            <w:r w:rsidRPr="00E259A0">
              <w:rPr>
                <w:rFonts w:ascii="Times New Roman" w:eastAsia="Times New Roman" w:hAnsi="Times New Roman" w:cs="Times New Roman"/>
                <w:sz w:val="28"/>
                <w:szCs w:val="28"/>
                <w:lang w:eastAsia="ru-RU"/>
              </w:rPr>
              <w:t>.</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3</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E259A0">
              <w:rPr>
                <w:rFonts w:ascii="Times New Roman" w:eastAsia="Times New Roman" w:hAnsi="Times New Roman" w:cs="Times New Roman"/>
                <w:sz w:val="28"/>
                <w:szCs w:val="28"/>
                <w:lang w:eastAsia="ru-RU"/>
              </w:rPr>
              <w:t>Забезпеч</w:t>
            </w:r>
            <w:r w:rsidRPr="00E259A0">
              <w:rPr>
                <w:rFonts w:ascii="Times New Roman" w:eastAsia="Times New Roman" w:hAnsi="Times New Roman" w:cs="Times New Roman"/>
                <w:sz w:val="28"/>
                <w:szCs w:val="28"/>
                <w:lang w:val="uk-UA" w:eastAsia="ru-RU"/>
              </w:rPr>
              <w:t>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ранн</w:t>
            </w:r>
            <w:r w:rsidRPr="00E259A0">
              <w:rPr>
                <w:rFonts w:ascii="Times New Roman" w:eastAsia="Times New Roman" w:hAnsi="Times New Roman" w:cs="Times New Roman"/>
                <w:sz w:val="28"/>
                <w:szCs w:val="28"/>
                <w:lang w:val="uk-UA" w:eastAsia="ru-RU"/>
              </w:rPr>
              <w:t>ього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виявлення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 в </w:t>
            </w:r>
            <w:proofErr w:type="spellStart"/>
            <w:r w:rsidRPr="00E259A0">
              <w:rPr>
                <w:rFonts w:ascii="Times New Roman" w:eastAsia="Times New Roman" w:hAnsi="Times New Roman" w:cs="Times New Roman"/>
                <w:sz w:val="28"/>
                <w:szCs w:val="28"/>
                <w:lang w:eastAsia="ru-RU"/>
              </w:rPr>
              <w:t>яких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відбувається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насильство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або</w:t>
            </w:r>
            <w:proofErr w:type="spellEnd"/>
            <w:r w:rsidRPr="00E259A0">
              <w:rPr>
                <w:rFonts w:ascii="Times New Roman" w:eastAsia="Times New Roman" w:hAnsi="Times New Roman" w:cs="Times New Roman"/>
                <w:sz w:val="28"/>
                <w:szCs w:val="28"/>
                <w:lang w:eastAsia="ru-RU"/>
              </w:rPr>
              <w:t xml:space="preserve"> є реальна </w:t>
            </w:r>
            <w:proofErr w:type="spellStart"/>
            <w:r w:rsidRPr="00E259A0">
              <w:rPr>
                <w:rFonts w:ascii="Times New Roman" w:eastAsia="Times New Roman" w:hAnsi="Times New Roman" w:cs="Times New Roman"/>
                <w:sz w:val="28"/>
                <w:szCs w:val="28"/>
                <w:lang w:eastAsia="ru-RU"/>
              </w:rPr>
              <w:t>загроза</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його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вчинення</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організ</w:t>
            </w:r>
            <w:r w:rsidRPr="00E259A0">
              <w:rPr>
                <w:rFonts w:ascii="Times New Roman" w:eastAsia="Times New Roman" w:hAnsi="Times New Roman" w:cs="Times New Roman"/>
                <w:sz w:val="28"/>
                <w:szCs w:val="28"/>
                <w:lang w:val="uk-UA" w:eastAsia="ru-RU"/>
              </w:rPr>
              <w:t>ація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w:t>
            </w:r>
            <w:proofErr w:type="spellEnd"/>
            <w:r w:rsidRPr="00E259A0">
              <w:rPr>
                <w:rFonts w:ascii="Times New Roman" w:eastAsia="Times New Roman" w:hAnsi="Times New Roman" w:cs="Times New Roman"/>
                <w:sz w:val="28"/>
                <w:szCs w:val="28"/>
                <w:lang w:val="uk-UA" w:eastAsia="ru-RU"/>
              </w:rPr>
              <w:t>ого</w:t>
            </w:r>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супров</w:t>
            </w:r>
            <w:proofErr w:type="spellEnd"/>
            <w:r w:rsidRPr="00E259A0">
              <w:rPr>
                <w:rFonts w:ascii="Times New Roman" w:eastAsia="Times New Roman" w:hAnsi="Times New Roman" w:cs="Times New Roman"/>
                <w:sz w:val="28"/>
                <w:szCs w:val="28"/>
                <w:lang w:val="uk-UA" w:eastAsia="ru-RU"/>
              </w:rPr>
              <w:t xml:space="preserve">оду </w:t>
            </w:r>
            <w:r w:rsidRPr="00E259A0">
              <w:rPr>
                <w:rFonts w:ascii="Times New Roman" w:eastAsia="Times New Roman" w:hAnsi="Times New Roman" w:cs="Times New Roman"/>
                <w:sz w:val="28"/>
                <w:szCs w:val="28"/>
                <w:lang w:eastAsia="ru-RU"/>
              </w:rPr>
              <w:t xml:space="preserve"> таких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Здійснення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планових</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позапланових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виїздів</w:t>
            </w:r>
            <w:proofErr w:type="spellEnd"/>
            <w:r w:rsidRPr="00E259A0">
              <w:rPr>
                <w:rFonts w:ascii="Times New Roman" w:eastAsia="Times New Roman" w:hAnsi="Times New Roman" w:cs="Times New Roman"/>
                <w:sz w:val="28"/>
                <w:szCs w:val="28"/>
                <w:lang w:eastAsia="ru-RU"/>
              </w:rPr>
              <w:t xml:space="preserve"> до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що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перебувають</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під</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супроводом</w:t>
            </w:r>
            <w:proofErr w:type="spellEnd"/>
            <w:r w:rsidRPr="00E259A0">
              <w:rPr>
                <w:rFonts w:ascii="Times New Roman" w:eastAsia="Times New Roman" w:hAnsi="Times New Roman" w:cs="Times New Roman"/>
                <w:sz w:val="28"/>
                <w:szCs w:val="28"/>
                <w:lang w:val="uk-UA" w:eastAsia="ru-RU"/>
              </w:rPr>
              <w:t xml:space="preserve"> </w:t>
            </w:r>
            <w:r w:rsidRPr="00E259A0">
              <w:rPr>
                <w:rFonts w:ascii="Times New Roman" w:eastAsia="Times New Roman" w:hAnsi="Times New Roman" w:cs="Times New Roman"/>
                <w:sz w:val="28"/>
                <w:szCs w:val="28"/>
                <w:lang w:eastAsia="ru-RU"/>
              </w:rPr>
              <w:t xml:space="preserve"> Центру  та до </w:t>
            </w:r>
            <w:proofErr w:type="spellStart"/>
            <w:r w:rsidRPr="00E259A0">
              <w:rPr>
                <w:rFonts w:ascii="Times New Roman" w:eastAsia="Times New Roman" w:hAnsi="Times New Roman" w:cs="Times New Roman"/>
                <w:sz w:val="28"/>
                <w:szCs w:val="28"/>
                <w:lang w:eastAsia="ru-RU"/>
              </w:rPr>
              <w:t>клієнтів</w:t>
            </w:r>
            <w:proofErr w:type="spellEnd"/>
            <w:r w:rsidRPr="00E259A0">
              <w:rPr>
                <w:rFonts w:ascii="Times New Roman" w:eastAsia="Times New Roman" w:hAnsi="Times New Roman" w:cs="Times New Roman"/>
                <w:sz w:val="28"/>
                <w:szCs w:val="28"/>
                <w:lang w:eastAsia="ru-RU"/>
              </w:rPr>
              <w:t xml:space="preserve"> Центру, а </w:t>
            </w:r>
            <w:proofErr w:type="spellStart"/>
            <w:r w:rsidRPr="00E259A0">
              <w:rPr>
                <w:rFonts w:ascii="Times New Roman" w:eastAsia="Times New Roman" w:hAnsi="Times New Roman" w:cs="Times New Roman"/>
                <w:sz w:val="28"/>
                <w:szCs w:val="28"/>
                <w:lang w:eastAsia="ru-RU"/>
              </w:rPr>
              <w:t>також</w:t>
            </w:r>
            <w:proofErr w:type="spellEnd"/>
            <w:r w:rsidRPr="00E259A0">
              <w:rPr>
                <w:rFonts w:ascii="Times New Roman" w:eastAsia="Times New Roman" w:hAnsi="Times New Roman" w:cs="Times New Roman"/>
                <w:sz w:val="28"/>
                <w:szCs w:val="28"/>
                <w:lang w:eastAsia="ru-RU"/>
              </w:rPr>
              <w:t xml:space="preserve"> з </w:t>
            </w:r>
            <w:proofErr w:type="spellStart"/>
            <w:r w:rsidRPr="00E259A0">
              <w:rPr>
                <w:rFonts w:ascii="Times New Roman" w:eastAsia="Times New Roman" w:hAnsi="Times New Roman" w:cs="Times New Roman"/>
                <w:sz w:val="28"/>
                <w:szCs w:val="28"/>
                <w:lang w:eastAsia="ru-RU"/>
              </w:rPr>
              <w:t>виробничою</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необхідністю</w:t>
            </w:r>
            <w:proofErr w:type="spellEnd"/>
            <w:r w:rsidRPr="00E259A0">
              <w:rPr>
                <w:rFonts w:ascii="Times New Roman" w:eastAsia="Times New Roman" w:hAnsi="Times New Roman" w:cs="Times New Roman"/>
                <w:sz w:val="28"/>
                <w:szCs w:val="28"/>
                <w:lang w:eastAsia="ru-RU"/>
              </w:rPr>
              <w:t xml:space="preserve">. У </w:t>
            </w:r>
            <w:proofErr w:type="spellStart"/>
            <w:r w:rsidRPr="00E259A0">
              <w:rPr>
                <w:rFonts w:ascii="Times New Roman" w:eastAsia="Times New Roman" w:hAnsi="Times New Roman" w:cs="Times New Roman"/>
                <w:sz w:val="28"/>
                <w:szCs w:val="28"/>
                <w:lang w:eastAsia="ru-RU"/>
              </w:rPr>
              <w:t>разі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виявлення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насильства</w:t>
            </w:r>
            <w:proofErr w:type="spellEnd"/>
            <w:r w:rsidRPr="00E259A0">
              <w:rPr>
                <w:rFonts w:ascii="Times New Roman" w:eastAsia="Times New Roman" w:hAnsi="Times New Roman" w:cs="Times New Roman"/>
                <w:sz w:val="28"/>
                <w:szCs w:val="28"/>
                <w:lang w:eastAsia="ru-RU"/>
              </w:rPr>
              <w:t xml:space="preserve"> у </w:t>
            </w:r>
            <w:proofErr w:type="spellStart"/>
            <w:r w:rsidRPr="00E259A0">
              <w:rPr>
                <w:rFonts w:ascii="Times New Roman" w:eastAsia="Times New Roman" w:hAnsi="Times New Roman" w:cs="Times New Roman"/>
                <w:sz w:val="28"/>
                <w:szCs w:val="28"/>
                <w:lang w:eastAsia="ru-RU"/>
              </w:rPr>
              <w:t>сім</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ї</w:t>
            </w:r>
            <w:r w:rsidRPr="00E259A0">
              <w:rPr>
                <w:rFonts w:ascii="Times New Roman" w:eastAsia="Times New Roman" w:hAnsi="Times New Roman" w:cs="Times New Roman"/>
                <w:sz w:val="28"/>
                <w:szCs w:val="28"/>
                <w:lang w:val="uk-UA" w:eastAsia="ru-RU"/>
              </w:rPr>
              <w:t xml:space="preserve"> – </w:t>
            </w:r>
            <w:r w:rsidRPr="00E259A0">
              <w:rPr>
                <w:rFonts w:ascii="Times New Roman" w:eastAsia="Times New Roman" w:hAnsi="Times New Roman" w:cs="Times New Roman"/>
                <w:sz w:val="28"/>
                <w:szCs w:val="28"/>
                <w:lang w:eastAsia="ru-RU"/>
              </w:rPr>
              <w:t> </w:t>
            </w:r>
            <w:proofErr w:type="spellStart"/>
            <w:r w:rsidRPr="00E259A0">
              <w:rPr>
                <w:rFonts w:ascii="Times New Roman" w:eastAsia="Times New Roman" w:hAnsi="Times New Roman" w:cs="Times New Roman"/>
                <w:bCs/>
                <w:sz w:val="28"/>
                <w:szCs w:val="28"/>
                <w:lang w:eastAsia="ru-RU"/>
              </w:rPr>
              <w:t>перевезення</w:t>
            </w:r>
            <w:proofErr w:type="spellEnd"/>
            <w:r w:rsidRPr="00E259A0">
              <w:rPr>
                <w:rFonts w:ascii="Times New Roman" w:eastAsia="Times New Roman" w:hAnsi="Times New Roman" w:cs="Times New Roman"/>
                <w:bCs/>
                <w:sz w:val="28"/>
                <w:szCs w:val="28"/>
                <w:lang w:eastAsia="ru-RU"/>
              </w:rPr>
              <w:t xml:space="preserve"> </w:t>
            </w:r>
            <w:proofErr w:type="spellStart"/>
            <w:r w:rsidRPr="00E259A0">
              <w:rPr>
                <w:rFonts w:ascii="Times New Roman" w:eastAsia="Times New Roman" w:hAnsi="Times New Roman" w:cs="Times New Roman"/>
                <w:bCs/>
                <w:sz w:val="28"/>
                <w:szCs w:val="28"/>
                <w:lang w:eastAsia="ru-RU"/>
              </w:rPr>
              <w:t>потерпілих</w:t>
            </w:r>
            <w:proofErr w:type="spellEnd"/>
            <w:r w:rsidRPr="00E259A0">
              <w:rPr>
                <w:rFonts w:ascii="Times New Roman" w:eastAsia="Times New Roman" w:hAnsi="Times New Roman" w:cs="Times New Roman"/>
                <w:sz w:val="28"/>
                <w:szCs w:val="28"/>
                <w:lang w:eastAsia="ru-RU"/>
              </w:rPr>
              <w:t xml:space="preserve"> у </w:t>
            </w:r>
            <w:proofErr w:type="spellStart"/>
            <w:r w:rsidRPr="00E259A0">
              <w:rPr>
                <w:rFonts w:ascii="Times New Roman" w:eastAsia="Times New Roman" w:hAnsi="Times New Roman" w:cs="Times New Roman"/>
                <w:sz w:val="28"/>
                <w:szCs w:val="28"/>
                <w:lang w:eastAsia="ru-RU"/>
              </w:rPr>
              <w:t>безпечні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місц</w:t>
            </w:r>
            <w:proofErr w:type="spellEnd"/>
            <w:r w:rsidRPr="00E259A0">
              <w:rPr>
                <w:rFonts w:ascii="Times New Roman" w:eastAsia="Times New Roman" w:hAnsi="Times New Roman" w:cs="Times New Roman"/>
                <w:sz w:val="28"/>
                <w:szCs w:val="28"/>
                <w:lang w:val="uk-UA" w:eastAsia="ru-RU"/>
              </w:rPr>
              <w:t>я.</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4</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E259A0">
              <w:rPr>
                <w:rFonts w:ascii="Times New Roman" w:eastAsia="Times New Roman" w:hAnsi="Times New Roman" w:cs="Times New Roman"/>
                <w:sz w:val="28"/>
                <w:szCs w:val="28"/>
                <w:lang w:eastAsia="ru-RU"/>
              </w:rPr>
              <w:t>Святкування</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надання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подарунків</w:t>
            </w:r>
            <w:proofErr w:type="spellEnd"/>
            <w:r w:rsidRPr="00E259A0">
              <w:rPr>
                <w:rFonts w:ascii="Times New Roman" w:eastAsia="Times New Roman" w:hAnsi="Times New Roman" w:cs="Times New Roman"/>
                <w:sz w:val="28"/>
                <w:szCs w:val="28"/>
                <w:lang w:eastAsia="ru-RU"/>
              </w:rPr>
              <w:t xml:space="preserve"> до дня Святого </w:t>
            </w:r>
            <w:proofErr w:type="spellStart"/>
            <w:r w:rsidRPr="00E259A0">
              <w:rPr>
                <w:rFonts w:ascii="Times New Roman" w:eastAsia="Times New Roman" w:hAnsi="Times New Roman" w:cs="Times New Roman"/>
                <w:sz w:val="28"/>
                <w:szCs w:val="28"/>
                <w:lang w:eastAsia="ru-RU"/>
              </w:rPr>
              <w:t>Миколая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Новорічних</w:t>
            </w:r>
            <w:proofErr w:type="spellEnd"/>
            <w:r w:rsidRPr="00E259A0">
              <w:rPr>
                <w:rFonts w:ascii="Times New Roman" w:eastAsia="Times New Roman" w:hAnsi="Times New Roman" w:cs="Times New Roman"/>
                <w:sz w:val="28"/>
                <w:szCs w:val="28"/>
                <w:lang w:eastAsia="ru-RU"/>
              </w:rPr>
              <w:t xml:space="preserve">  свят для </w:t>
            </w:r>
            <w:proofErr w:type="spellStart"/>
            <w:r w:rsidRPr="00E259A0">
              <w:rPr>
                <w:rFonts w:ascii="Times New Roman" w:eastAsia="Times New Roman" w:hAnsi="Times New Roman" w:cs="Times New Roman"/>
                <w:sz w:val="28"/>
                <w:szCs w:val="28"/>
                <w:lang w:eastAsia="ru-RU"/>
              </w:rPr>
              <w:t>дітей</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що</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перебувають</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під</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соціальним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супроводом</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проведення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Міжнародного</w:t>
            </w:r>
            <w:proofErr w:type="spellEnd"/>
            <w:r w:rsidRPr="00E259A0">
              <w:rPr>
                <w:rFonts w:ascii="Times New Roman" w:eastAsia="Times New Roman" w:hAnsi="Times New Roman" w:cs="Times New Roman"/>
                <w:sz w:val="28"/>
                <w:szCs w:val="28"/>
                <w:lang w:eastAsia="ru-RU"/>
              </w:rPr>
              <w:t xml:space="preserve"> Дня </w:t>
            </w:r>
            <w:proofErr w:type="spellStart"/>
            <w:r w:rsidRPr="00E259A0">
              <w:rPr>
                <w:rFonts w:ascii="Times New Roman" w:eastAsia="Times New Roman" w:hAnsi="Times New Roman" w:cs="Times New Roman"/>
                <w:sz w:val="28"/>
                <w:szCs w:val="28"/>
                <w:lang w:eastAsia="ru-RU"/>
              </w:rPr>
              <w:t>сім</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ї, </w:t>
            </w:r>
            <w:proofErr w:type="spellStart"/>
            <w:r w:rsidRPr="00E259A0">
              <w:rPr>
                <w:rFonts w:ascii="Times New Roman" w:eastAsia="Times New Roman" w:hAnsi="Times New Roman" w:cs="Times New Roman"/>
                <w:sz w:val="28"/>
                <w:szCs w:val="28"/>
                <w:lang w:eastAsia="ru-RU"/>
              </w:rPr>
              <w:t>надання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допомоги</w:t>
            </w:r>
            <w:proofErr w:type="spellEnd"/>
            <w:r w:rsidRPr="00E259A0">
              <w:rPr>
                <w:rFonts w:ascii="Times New Roman" w:eastAsia="Times New Roman" w:hAnsi="Times New Roman" w:cs="Times New Roman"/>
                <w:sz w:val="28"/>
                <w:szCs w:val="28"/>
                <w:lang w:eastAsia="ru-RU"/>
              </w:rPr>
              <w:t xml:space="preserve"> до </w:t>
            </w:r>
            <w:proofErr w:type="spellStart"/>
            <w:r w:rsidRPr="00E259A0">
              <w:rPr>
                <w:rFonts w:ascii="Times New Roman" w:eastAsia="Times New Roman" w:hAnsi="Times New Roman" w:cs="Times New Roman"/>
                <w:sz w:val="28"/>
                <w:szCs w:val="28"/>
                <w:lang w:eastAsia="ru-RU"/>
              </w:rPr>
              <w:t>Великодня</w:t>
            </w:r>
            <w:proofErr w:type="spellEnd"/>
            <w:r w:rsidRPr="00E259A0">
              <w:rPr>
                <w:rFonts w:ascii="Times New Roman" w:eastAsia="Times New Roman" w:hAnsi="Times New Roman" w:cs="Times New Roman"/>
                <w:sz w:val="28"/>
                <w:szCs w:val="28"/>
                <w:lang w:val="uk-UA" w:eastAsia="ru-RU"/>
              </w:rPr>
              <w:t>.</w:t>
            </w:r>
          </w:p>
        </w:tc>
      </w:tr>
      <w:tr w:rsidR="006C3837" w:rsidRPr="00E259A0" w:rsidTr="00FA019D">
        <w:trPr>
          <w:trHeight w:val="90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5</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proofErr w:type="spellStart"/>
            <w:r w:rsidRPr="00E259A0">
              <w:rPr>
                <w:rFonts w:ascii="Times New Roman" w:eastAsia="Times New Roman" w:hAnsi="Times New Roman" w:cs="Times New Roman"/>
                <w:sz w:val="28"/>
                <w:szCs w:val="28"/>
                <w:lang w:eastAsia="ru-RU"/>
              </w:rPr>
              <w:t>Надання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допомоги</w:t>
            </w:r>
            <w:proofErr w:type="spellEnd"/>
            <w:r w:rsidRPr="00E259A0">
              <w:rPr>
                <w:rFonts w:ascii="Times New Roman" w:eastAsia="Times New Roman" w:hAnsi="Times New Roman" w:cs="Times New Roman"/>
                <w:sz w:val="28"/>
                <w:szCs w:val="28"/>
                <w:lang w:eastAsia="ru-RU"/>
              </w:rPr>
              <w:t xml:space="preserve"> до Дня </w:t>
            </w:r>
            <w:proofErr w:type="spellStart"/>
            <w:r w:rsidRPr="00E259A0">
              <w:rPr>
                <w:rFonts w:ascii="Times New Roman" w:eastAsia="Times New Roman" w:hAnsi="Times New Roman" w:cs="Times New Roman"/>
                <w:sz w:val="28"/>
                <w:szCs w:val="28"/>
                <w:lang w:eastAsia="ru-RU"/>
              </w:rPr>
              <w:t>інваліда</w:t>
            </w:r>
            <w:proofErr w:type="spellEnd"/>
            <w:r w:rsidRPr="00E259A0">
              <w:rPr>
                <w:rFonts w:ascii="Times New Roman" w:eastAsia="Times New Roman" w:hAnsi="Times New Roman" w:cs="Times New Roman"/>
                <w:sz w:val="28"/>
                <w:szCs w:val="28"/>
                <w:lang w:eastAsia="ru-RU"/>
              </w:rPr>
              <w:t xml:space="preserve"> до Дня </w:t>
            </w:r>
            <w:proofErr w:type="spellStart"/>
            <w:r w:rsidRPr="00E259A0">
              <w:rPr>
                <w:rFonts w:ascii="Times New Roman" w:eastAsia="Times New Roman" w:hAnsi="Times New Roman" w:cs="Times New Roman"/>
                <w:sz w:val="28"/>
                <w:szCs w:val="28"/>
                <w:lang w:eastAsia="ru-RU"/>
              </w:rPr>
              <w:t>знань</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транспортні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витрати</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подарунки</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придбання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канцтоварів</w:t>
            </w:r>
            <w:proofErr w:type="spellEnd"/>
            <w:r w:rsidRPr="00E259A0">
              <w:rPr>
                <w:rFonts w:ascii="Times New Roman" w:eastAsia="Times New Roman" w:hAnsi="Times New Roman" w:cs="Times New Roman"/>
                <w:sz w:val="28"/>
                <w:szCs w:val="28"/>
                <w:lang w:eastAsia="ru-RU"/>
              </w:rPr>
              <w:t xml:space="preserve"> для </w:t>
            </w:r>
            <w:proofErr w:type="spellStart"/>
            <w:r w:rsidRPr="00E259A0">
              <w:rPr>
                <w:rFonts w:ascii="Times New Roman" w:eastAsia="Times New Roman" w:hAnsi="Times New Roman" w:cs="Times New Roman"/>
                <w:sz w:val="28"/>
                <w:szCs w:val="28"/>
                <w:lang w:eastAsia="ru-RU"/>
              </w:rPr>
              <w:t>малозабезпечених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багатодітних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тощо</w:t>
            </w:r>
            <w:proofErr w:type="spellEnd"/>
            <w:r w:rsidRPr="00E259A0">
              <w:rPr>
                <w:rFonts w:ascii="Times New Roman" w:eastAsia="Times New Roman" w:hAnsi="Times New Roman" w:cs="Times New Roman"/>
                <w:sz w:val="28"/>
                <w:szCs w:val="28"/>
                <w:lang w:eastAsia="ru-RU"/>
              </w:rPr>
              <w:t>).</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6</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 xml:space="preserve">Надання послуг </w:t>
            </w:r>
            <w:r w:rsidRPr="00E259A0">
              <w:rPr>
                <w:rFonts w:ascii="Times New Roman" w:eastAsia="Times New Roman" w:hAnsi="Times New Roman" w:cs="Times New Roman"/>
                <w:sz w:val="28"/>
                <w:szCs w:val="28"/>
                <w:lang w:eastAsia="ru-RU"/>
              </w:rPr>
              <w:t xml:space="preserve">для </w:t>
            </w:r>
            <w:proofErr w:type="spellStart"/>
            <w:r w:rsidRPr="00E259A0">
              <w:rPr>
                <w:rFonts w:ascii="Times New Roman" w:eastAsia="Times New Roman" w:hAnsi="Times New Roman" w:cs="Times New Roman"/>
                <w:sz w:val="28"/>
                <w:szCs w:val="28"/>
                <w:lang w:eastAsia="ru-RU"/>
              </w:rPr>
              <w:t>сімей</w:t>
            </w:r>
            <w:proofErr w:type="spellEnd"/>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які</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опинилися</w:t>
            </w:r>
            <w:proofErr w:type="spellEnd"/>
            <w:r w:rsidRPr="00E259A0">
              <w:rPr>
                <w:rFonts w:ascii="Times New Roman" w:eastAsia="Times New Roman" w:hAnsi="Times New Roman" w:cs="Times New Roman"/>
                <w:sz w:val="28"/>
                <w:szCs w:val="28"/>
                <w:lang w:eastAsia="ru-RU"/>
              </w:rPr>
              <w:t xml:space="preserve"> в </w:t>
            </w:r>
            <w:proofErr w:type="spellStart"/>
            <w:r w:rsidRPr="00E259A0">
              <w:rPr>
                <w:rFonts w:ascii="Times New Roman" w:eastAsia="Times New Roman" w:hAnsi="Times New Roman" w:cs="Times New Roman"/>
                <w:sz w:val="28"/>
                <w:szCs w:val="28"/>
                <w:lang w:eastAsia="ru-RU"/>
              </w:rPr>
              <w:t>складних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життєвих</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обставинах</w:t>
            </w:r>
            <w:proofErr w:type="spellEnd"/>
            <w:r w:rsidRPr="00E259A0">
              <w:rPr>
                <w:rFonts w:ascii="Times New Roman" w:eastAsia="Times New Roman" w:hAnsi="Times New Roman" w:cs="Times New Roman"/>
                <w:sz w:val="28"/>
                <w:szCs w:val="28"/>
                <w:lang w:val="uk-UA" w:eastAsia="ru-RU"/>
              </w:rPr>
              <w:t xml:space="preserve"> (п</w:t>
            </w:r>
            <w:proofErr w:type="spellStart"/>
            <w:r w:rsidRPr="00E259A0">
              <w:rPr>
                <w:rFonts w:ascii="Times New Roman" w:eastAsia="Times New Roman" w:hAnsi="Times New Roman" w:cs="Times New Roman"/>
                <w:sz w:val="28"/>
                <w:szCs w:val="28"/>
                <w:lang w:eastAsia="ru-RU"/>
              </w:rPr>
              <w:t>ридбання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канцтоварів</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подарунків</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створення</w:t>
            </w:r>
            <w:proofErr w:type="spellEnd"/>
            <w:r w:rsidRPr="00E259A0">
              <w:rPr>
                <w:rFonts w:ascii="Times New Roman" w:eastAsia="Times New Roman" w:hAnsi="Times New Roman" w:cs="Times New Roman"/>
                <w:sz w:val="28"/>
                <w:szCs w:val="28"/>
                <w:lang w:eastAsia="ru-RU"/>
              </w:rPr>
              <w:t xml:space="preserve"> та </w:t>
            </w:r>
            <w:proofErr w:type="spellStart"/>
            <w:r w:rsidRPr="00E259A0">
              <w:rPr>
                <w:rFonts w:ascii="Times New Roman" w:eastAsia="Times New Roman" w:hAnsi="Times New Roman" w:cs="Times New Roman"/>
                <w:sz w:val="28"/>
                <w:szCs w:val="28"/>
                <w:lang w:eastAsia="ru-RU"/>
              </w:rPr>
              <w:t>розміщення</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інформаційної</w:t>
            </w:r>
            <w:proofErr w:type="spellEnd"/>
            <w:r w:rsidRPr="00E259A0">
              <w:rPr>
                <w:rFonts w:ascii="Times New Roman" w:eastAsia="Times New Roman" w:hAnsi="Times New Roman" w:cs="Times New Roman"/>
                <w:sz w:val="28"/>
                <w:szCs w:val="28"/>
                <w:lang w:eastAsia="ru-RU"/>
              </w:rPr>
              <w:t xml:space="preserve"> </w:t>
            </w:r>
            <w:proofErr w:type="spellStart"/>
            <w:r w:rsidRPr="00E259A0">
              <w:rPr>
                <w:rFonts w:ascii="Times New Roman" w:eastAsia="Times New Roman" w:hAnsi="Times New Roman" w:cs="Times New Roman"/>
                <w:sz w:val="28"/>
                <w:szCs w:val="28"/>
                <w:lang w:eastAsia="ru-RU"/>
              </w:rPr>
              <w:t>продукції</w:t>
            </w:r>
            <w:proofErr w:type="spellEnd"/>
            <w:r w:rsidRPr="00E259A0">
              <w:rPr>
                <w:rFonts w:ascii="Times New Roman" w:eastAsia="Times New Roman" w:hAnsi="Times New Roman" w:cs="Times New Roman"/>
                <w:sz w:val="28"/>
                <w:szCs w:val="28"/>
                <w:lang w:val="uk-UA" w:eastAsia="ru-RU"/>
              </w:rPr>
              <w:t xml:space="preserve"> тощо).</w:t>
            </w:r>
          </w:p>
        </w:tc>
      </w:tr>
    </w:tbl>
    <w:p w:rsidR="00E224D4" w:rsidRPr="006C3837" w:rsidRDefault="00E224D4" w:rsidP="00060633">
      <w:pPr>
        <w:spacing w:after="0" w:line="240" w:lineRule="auto"/>
        <w:ind w:firstLine="567"/>
        <w:jc w:val="both"/>
        <w:rPr>
          <w:rFonts w:ascii="Times New Roman" w:hAnsi="Times New Roman" w:cs="Times New Roman"/>
          <w:color w:val="FF0000"/>
          <w:sz w:val="28"/>
          <w:szCs w:val="28"/>
          <w:lang w:val="uk-UA"/>
        </w:rPr>
      </w:pPr>
    </w:p>
    <w:p w:rsidR="00B55DE8" w:rsidRPr="00E259A0" w:rsidRDefault="00B55DE8" w:rsidP="00B55DE8">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i/>
          <w:sz w:val="28"/>
          <w:szCs w:val="28"/>
          <w:lang w:val="uk-UA" w:eastAsia="ru-RU"/>
        </w:rPr>
        <w:t>3.1.2. Зайнятість населення</w:t>
      </w:r>
    </w:p>
    <w:p w:rsidR="00B55DE8" w:rsidRPr="00E259A0"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Протягом 201</w:t>
      </w:r>
      <w:r w:rsidR="00E259A0" w:rsidRPr="00E259A0">
        <w:rPr>
          <w:rFonts w:ascii="Times New Roman" w:eastAsia="Times New Roman" w:hAnsi="Times New Roman" w:cs="Times New Roman"/>
          <w:sz w:val="28"/>
          <w:szCs w:val="28"/>
          <w:lang w:val="uk-UA" w:eastAsia="ru-RU"/>
        </w:rPr>
        <w:t>9</w:t>
      </w:r>
      <w:r w:rsidRPr="00E259A0">
        <w:rPr>
          <w:rFonts w:ascii="Times New Roman" w:eastAsia="Times New Roman" w:hAnsi="Times New Roman" w:cs="Times New Roman"/>
          <w:sz w:val="28"/>
          <w:szCs w:val="28"/>
          <w:lang w:val="uk-UA" w:eastAsia="ru-RU"/>
        </w:rPr>
        <w:t xml:space="preserve"> року діяльність Баришівського районного центру зайнятості була спрямована на реалізацію чинного законодавства щодо забезпечення соціального захисту населення від безробіття.</w:t>
      </w:r>
    </w:p>
    <w:p w:rsidR="00B55DE8" w:rsidRPr="00E259A0" w:rsidRDefault="00B55DE8" w:rsidP="00E259A0">
      <w:pPr>
        <w:spacing w:after="0" w:line="240" w:lineRule="auto"/>
        <w:ind w:firstLine="567"/>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 xml:space="preserve">За сприянням служби зайнятості району протягом звітного періоду на вільні та новостворені робочі місця було </w:t>
      </w:r>
      <w:proofErr w:type="spellStart"/>
      <w:r w:rsidRPr="00E259A0">
        <w:rPr>
          <w:rFonts w:ascii="Times New Roman" w:eastAsia="Times New Roman" w:hAnsi="Times New Roman" w:cs="Times New Roman"/>
          <w:sz w:val="28"/>
          <w:szCs w:val="28"/>
          <w:lang w:val="uk-UA" w:eastAsia="ru-RU"/>
        </w:rPr>
        <w:t>працевлаштовано</w:t>
      </w:r>
      <w:proofErr w:type="spellEnd"/>
      <w:r w:rsidRPr="00E259A0">
        <w:rPr>
          <w:rFonts w:ascii="Times New Roman" w:eastAsia="Times New Roman" w:hAnsi="Times New Roman" w:cs="Times New Roman"/>
          <w:sz w:val="28"/>
          <w:szCs w:val="28"/>
          <w:lang w:val="uk-UA" w:eastAsia="ru-RU"/>
        </w:rPr>
        <w:t xml:space="preserve"> 3</w:t>
      </w:r>
      <w:r w:rsidR="00E259A0" w:rsidRPr="00E259A0">
        <w:rPr>
          <w:rFonts w:ascii="Times New Roman" w:eastAsia="Times New Roman" w:hAnsi="Times New Roman" w:cs="Times New Roman"/>
          <w:sz w:val="28"/>
          <w:szCs w:val="28"/>
          <w:lang w:val="uk-UA" w:eastAsia="ru-RU"/>
        </w:rPr>
        <w:t>90</w:t>
      </w:r>
      <w:r w:rsidRPr="00E259A0">
        <w:rPr>
          <w:rFonts w:ascii="Times New Roman" w:eastAsia="Times New Roman" w:hAnsi="Times New Roman" w:cs="Times New Roman"/>
          <w:sz w:val="28"/>
          <w:szCs w:val="28"/>
          <w:lang w:val="uk-UA" w:eastAsia="ru-RU"/>
        </w:rPr>
        <w:t xml:space="preserve"> осіб. Питома вага працевлаштованих становить </w:t>
      </w:r>
      <w:r w:rsidR="00E259A0" w:rsidRPr="00E259A0">
        <w:rPr>
          <w:rFonts w:ascii="Times New Roman" w:eastAsia="Times New Roman" w:hAnsi="Times New Roman" w:cs="Times New Roman"/>
          <w:sz w:val="28"/>
          <w:szCs w:val="28"/>
          <w:lang w:val="uk-UA" w:eastAsia="ru-RU"/>
        </w:rPr>
        <w:t xml:space="preserve">39,3 </w:t>
      </w:r>
      <w:r w:rsidRPr="00E259A0">
        <w:rPr>
          <w:rFonts w:ascii="Times New Roman" w:eastAsia="Times New Roman" w:hAnsi="Times New Roman" w:cs="Times New Roman"/>
          <w:sz w:val="28"/>
          <w:szCs w:val="28"/>
          <w:lang w:val="uk-UA" w:eastAsia="ru-RU"/>
        </w:rPr>
        <w:t xml:space="preserve">%.                                                                                                                                                                                                                                                                                                                                                                                                                                                                                                                                                                                                                                                                                                                                                                                                                                                                                                                                                                                                                                                                                                                                                                                                                                                                                                                                                                                                                                                                                                                                                                                                                                                                                                                                                                                                                                                                                                                                                                                                                                                                                                                                                                                                                                                                                                                                                                                                                                                                                                                                                                                </w:t>
      </w:r>
    </w:p>
    <w:p w:rsidR="004E0728"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Протягом 201</w:t>
      </w:r>
      <w:r w:rsidR="00E259A0" w:rsidRPr="004E0728">
        <w:rPr>
          <w:rFonts w:ascii="Times New Roman" w:eastAsia="Times New Roman" w:hAnsi="Times New Roman" w:cs="Times New Roman"/>
          <w:sz w:val="28"/>
          <w:szCs w:val="28"/>
          <w:lang w:val="uk-UA" w:eastAsia="ru-RU"/>
        </w:rPr>
        <w:t>9</w:t>
      </w:r>
      <w:r w:rsidRPr="004E0728">
        <w:rPr>
          <w:rFonts w:ascii="Times New Roman" w:eastAsia="Times New Roman" w:hAnsi="Times New Roman" w:cs="Times New Roman"/>
          <w:sz w:val="28"/>
          <w:szCs w:val="28"/>
          <w:lang w:val="uk-UA" w:eastAsia="ru-RU"/>
        </w:rPr>
        <w:t xml:space="preserve"> року спостерігалося збільшення кількості безробітного населення. Так протягом січня – грудня 201</w:t>
      </w:r>
      <w:r w:rsidR="004E0728">
        <w:rPr>
          <w:rFonts w:ascii="Times New Roman" w:eastAsia="Times New Roman" w:hAnsi="Times New Roman" w:cs="Times New Roman"/>
          <w:sz w:val="28"/>
          <w:szCs w:val="28"/>
          <w:lang w:val="uk-UA" w:eastAsia="ru-RU"/>
        </w:rPr>
        <w:t>9</w:t>
      </w:r>
      <w:r w:rsidRPr="004E0728">
        <w:rPr>
          <w:rFonts w:ascii="Times New Roman" w:eastAsia="Times New Roman" w:hAnsi="Times New Roman" w:cs="Times New Roman"/>
          <w:sz w:val="28"/>
          <w:szCs w:val="28"/>
          <w:lang w:val="uk-UA" w:eastAsia="ru-RU"/>
        </w:rPr>
        <w:t xml:space="preserve"> року зареєстровано </w:t>
      </w:r>
      <w:r w:rsidR="004E0728">
        <w:rPr>
          <w:rFonts w:ascii="Times New Roman" w:eastAsia="Times New Roman" w:hAnsi="Times New Roman" w:cs="Times New Roman"/>
          <w:sz w:val="28"/>
          <w:szCs w:val="28"/>
          <w:lang w:val="uk-UA" w:eastAsia="ru-RU"/>
        </w:rPr>
        <w:t>73</w:t>
      </w:r>
      <w:r w:rsidRPr="004E0728">
        <w:rPr>
          <w:rFonts w:ascii="Times New Roman" w:eastAsia="Times New Roman" w:hAnsi="Times New Roman" w:cs="Times New Roman"/>
          <w:sz w:val="28"/>
          <w:szCs w:val="28"/>
          <w:lang w:val="uk-UA" w:eastAsia="ru-RU"/>
        </w:rPr>
        <w:t>4 безробітних громадян</w:t>
      </w:r>
      <w:r w:rsidR="004E0728">
        <w:rPr>
          <w:rFonts w:ascii="Times New Roman" w:eastAsia="Times New Roman" w:hAnsi="Times New Roman" w:cs="Times New Roman"/>
          <w:sz w:val="28"/>
          <w:szCs w:val="28"/>
          <w:lang w:val="uk-UA" w:eastAsia="ru-RU"/>
        </w:rPr>
        <w:t>, що становить 114 % в порівнянні з минулорічним періодом</w:t>
      </w:r>
      <w:r w:rsidRPr="004E0728">
        <w:rPr>
          <w:rFonts w:ascii="Times New Roman" w:eastAsia="Times New Roman" w:hAnsi="Times New Roman" w:cs="Times New Roman"/>
          <w:sz w:val="28"/>
          <w:szCs w:val="28"/>
          <w:lang w:val="uk-UA" w:eastAsia="ru-RU"/>
        </w:rPr>
        <w:t>. На кінець року на обліку в центрі зайнятості перебувало 2</w:t>
      </w:r>
      <w:r w:rsidR="004E0728">
        <w:rPr>
          <w:rFonts w:ascii="Times New Roman" w:eastAsia="Times New Roman" w:hAnsi="Times New Roman" w:cs="Times New Roman"/>
          <w:sz w:val="28"/>
          <w:szCs w:val="28"/>
          <w:lang w:val="uk-UA" w:eastAsia="ru-RU"/>
        </w:rPr>
        <w:t>19</w:t>
      </w:r>
      <w:r w:rsidRPr="004E0728">
        <w:rPr>
          <w:rFonts w:ascii="Times New Roman" w:eastAsia="Times New Roman" w:hAnsi="Times New Roman" w:cs="Times New Roman"/>
          <w:sz w:val="28"/>
          <w:szCs w:val="28"/>
          <w:lang w:val="uk-UA" w:eastAsia="ru-RU"/>
        </w:rPr>
        <w:t xml:space="preserve"> осіб</w:t>
      </w:r>
      <w:r w:rsidR="004E0728">
        <w:rPr>
          <w:rFonts w:ascii="Times New Roman" w:eastAsia="Times New Roman" w:hAnsi="Times New Roman" w:cs="Times New Roman"/>
          <w:sz w:val="28"/>
          <w:szCs w:val="28"/>
          <w:lang w:val="uk-UA" w:eastAsia="ru-RU"/>
        </w:rPr>
        <w:t>.</w:t>
      </w:r>
    </w:p>
    <w:p w:rsidR="00B55DE8" w:rsidRPr="004E0728" w:rsidRDefault="00B55DE8" w:rsidP="00B55DE8">
      <w:pPr>
        <w:spacing w:after="0" w:line="240" w:lineRule="auto"/>
        <w:ind w:firstLine="567"/>
        <w:jc w:val="both"/>
        <w:rPr>
          <w:rFonts w:ascii="Times New Roman" w:eastAsia="Times New Roman" w:hAnsi="Times New Roman" w:cs="Times New Roman"/>
          <w:b/>
          <w:spacing w:val="1"/>
          <w:sz w:val="28"/>
          <w:szCs w:val="28"/>
          <w:u w:val="single"/>
          <w:lang w:val="uk-UA" w:eastAsia="uk-UA"/>
        </w:rPr>
      </w:pPr>
      <w:r w:rsidRPr="004E0728">
        <w:rPr>
          <w:rFonts w:ascii="Times New Roman" w:eastAsia="Times New Roman" w:hAnsi="Times New Roman" w:cs="Times New Roman"/>
          <w:sz w:val="28"/>
          <w:szCs w:val="28"/>
          <w:lang w:val="uk-UA" w:eastAsia="ru-RU"/>
        </w:rPr>
        <w:t xml:space="preserve">Тимчасова зайнятість безробітних у період пошуку роботи забезпечувалась шляхом організації та проведення оплачуваних громадських робіт, в яких брало участь </w:t>
      </w:r>
      <w:r w:rsidR="004E0728" w:rsidRPr="004E0728">
        <w:rPr>
          <w:rFonts w:ascii="Times New Roman" w:eastAsia="Times New Roman" w:hAnsi="Times New Roman" w:cs="Times New Roman"/>
          <w:sz w:val="28"/>
          <w:szCs w:val="28"/>
          <w:lang w:val="uk-UA" w:eastAsia="ru-RU"/>
        </w:rPr>
        <w:t>253</w:t>
      </w:r>
      <w:r w:rsidRPr="004E0728">
        <w:rPr>
          <w:rFonts w:ascii="Times New Roman" w:eastAsia="Times New Roman" w:hAnsi="Times New Roman" w:cs="Times New Roman"/>
          <w:sz w:val="28"/>
          <w:szCs w:val="28"/>
          <w:lang w:val="uk-UA" w:eastAsia="ru-RU"/>
        </w:rPr>
        <w:t xml:space="preserve"> </w:t>
      </w:r>
      <w:r w:rsidR="004E0728" w:rsidRPr="004E0728">
        <w:rPr>
          <w:rFonts w:ascii="Times New Roman" w:eastAsia="Times New Roman" w:hAnsi="Times New Roman" w:cs="Times New Roman"/>
          <w:sz w:val="28"/>
          <w:szCs w:val="28"/>
          <w:lang w:val="uk-UA" w:eastAsia="ru-RU"/>
        </w:rPr>
        <w:t>особи, шо на 34 особи більше, ніж у 2018 році</w:t>
      </w:r>
      <w:r w:rsidRPr="004E0728">
        <w:rPr>
          <w:rFonts w:ascii="Times New Roman" w:eastAsia="Times New Roman" w:hAnsi="Times New Roman" w:cs="Times New Roman"/>
          <w:sz w:val="28"/>
          <w:szCs w:val="28"/>
          <w:lang w:val="uk-UA" w:eastAsia="ru-RU"/>
        </w:rPr>
        <w:t xml:space="preserve">. </w:t>
      </w:r>
    </w:p>
    <w:p w:rsidR="00C42755" w:rsidRDefault="00C42755"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p>
    <w:p w:rsidR="00B55DE8" w:rsidRPr="004E0728"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4E0728">
        <w:rPr>
          <w:rFonts w:ascii="Times New Roman" w:eastAsia="Times New Roman" w:hAnsi="Times New Roman" w:cs="Times New Roman"/>
          <w:b/>
          <w:i/>
          <w:iCs/>
          <w:sz w:val="28"/>
          <w:szCs w:val="28"/>
          <w:u w:val="single"/>
          <w:lang w:val="uk-UA" w:eastAsia="ru-RU"/>
        </w:rPr>
        <w:t>Головні цілі на 20</w:t>
      </w:r>
      <w:r w:rsidR="004E0728">
        <w:rPr>
          <w:rFonts w:ascii="Times New Roman" w:eastAsia="Times New Roman" w:hAnsi="Times New Roman" w:cs="Times New Roman"/>
          <w:b/>
          <w:i/>
          <w:iCs/>
          <w:sz w:val="28"/>
          <w:szCs w:val="28"/>
          <w:u w:val="single"/>
          <w:lang w:val="uk-UA" w:eastAsia="ru-RU"/>
        </w:rPr>
        <w:t>20</w:t>
      </w:r>
      <w:r w:rsidRPr="004E0728">
        <w:rPr>
          <w:rFonts w:ascii="Times New Roman" w:eastAsia="Times New Roman" w:hAnsi="Times New Roman" w:cs="Times New Roman"/>
          <w:b/>
          <w:i/>
          <w:iCs/>
          <w:sz w:val="28"/>
          <w:szCs w:val="28"/>
          <w:u w:val="single"/>
          <w:lang w:val="uk-UA" w:eastAsia="ru-RU"/>
        </w:rPr>
        <w:t xml:space="preserve"> рік</w:t>
      </w:r>
    </w:p>
    <w:p w:rsidR="00B55DE8" w:rsidRPr="004E0728"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bookmarkStart w:id="1" w:name="OLE_LINK5"/>
      <w:bookmarkStart w:id="2" w:name="OLE_LINK6"/>
      <w:r w:rsidRPr="004E0728">
        <w:rPr>
          <w:rFonts w:ascii="Times New Roman" w:eastAsia="Times New Roman" w:hAnsi="Times New Roman" w:cs="Times New Roman"/>
          <w:sz w:val="28"/>
          <w:szCs w:val="28"/>
          <w:lang w:val="uk-UA" w:eastAsia="ru-RU"/>
        </w:rPr>
        <w:t xml:space="preserve">Розширення можливостей реалізації права громадян на гідну працю, підвищення їх доходів шляхом створення умов для підвищення рівня зайнятості населення, стимулювання зацікавленості роботодавців у створенні нових робочих місць, збереження та розвитку трудового потенціалу, підвищення рівня </w:t>
      </w:r>
      <w:r w:rsidRPr="004E0728">
        <w:rPr>
          <w:rFonts w:ascii="Times New Roman" w:eastAsia="Times New Roman" w:hAnsi="Times New Roman" w:cs="Times New Roman"/>
          <w:sz w:val="28"/>
          <w:szCs w:val="28"/>
          <w:lang w:val="uk-UA" w:eastAsia="ru-RU"/>
        </w:rPr>
        <w:lastRenderedPageBreak/>
        <w:t>професійної освіти, яка відповідатиме попиту і пропозиції ринку праці, запобігання масового вивільнення працівників.</w:t>
      </w:r>
      <w:bookmarkEnd w:id="1"/>
      <w:bookmarkEnd w:id="2"/>
    </w:p>
    <w:p w:rsidR="00C42755" w:rsidRDefault="00C42755"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p>
    <w:p w:rsidR="00B55DE8" w:rsidRPr="004E0728"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4E0728">
        <w:rPr>
          <w:rFonts w:ascii="Times New Roman" w:eastAsia="Times New Roman" w:hAnsi="Times New Roman" w:cs="Times New Roman"/>
          <w:b/>
          <w:i/>
          <w:iCs/>
          <w:sz w:val="28"/>
          <w:szCs w:val="28"/>
          <w:u w:val="single"/>
          <w:lang w:val="uk-UA" w:eastAsia="ru-RU"/>
        </w:rPr>
        <w:t>Основні завдання та заходи на 20</w:t>
      </w:r>
      <w:r w:rsidR="004E0728">
        <w:rPr>
          <w:rFonts w:ascii="Times New Roman" w:eastAsia="Times New Roman" w:hAnsi="Times New Roman" w:cs="Times New Roman"/>
          <w:b/>
          <w:i/>
          <w:iCs/>
          <w:sz w:val="28"/>
          <w:szCs w:val="28"/>
          <w:u w:val="single"/>
          <w:lang w:val="uk-UA" w:eastAsia="ru-RU"/>
        </w:rPr>
        <w:t>20</w:t>
      </w:r>
      <w:r w:rsidRPr="004E0728">
        <w:rPr>
          <w:rFonts w:ascii="Times New Roman" w:eastAsia="Times New Roman" w:hAnsi="Times New Roman" w:cs="Times New Roman"/>
          <w:b/>
          <w:i/>
          <w:iCs/>
          <w:sz w:val="28"/>
          <w:szCs w:val="28"/>
          <w:u w:val="single"/>
          <w:lang w:val="uk-UA" w:eastAsia="ru-RU"/>
        </w:rPr>
        <w:t xml:space="preserve"> рік:</w:t>
      </w:r>
    </w:p>
    <w:p w:rsidR="00B55DE8" w:rsidRPr="004E0728" w:rsidRDefault="00B55DE8" w:rsidP="00B55DE8">
      <w:pPr>
        <w:numPr>
          <w:ilvl w:val="0"/>
          <w:numId w:val="6"/>
        </w:numPr>
        <w:tabs>
          <w:tab w:val="num" w:pos="709"/>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покращення ситуації на ринку праці шляхом створення нових робочих місць;</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легалізація трудових відносин у сфері малого бізнесу;</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збереження робочих місць на діючих підприємствах та створення умов до перепрофілювання їх діяльності;</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профілактики безробіття в молодіжному середовищі та профорієнтаційної роботи серед молоді й учнів загальноосвітніх шкіл з метою спрямування їх на вибір професій у відповідності до вимог сучасного ринку праці;</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надання індивідуальних рекомендацій з працевлаштування: оцінка особистим консультантом правильності обраних клієнтом методів пошуку роботи, тактика подальших дій щодо прискорення працевлаштування;</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впровадження на групових заходах  інтерактивних вправ із елементами арт-терапії з метою активізації власних зусиль клієнтів для влаштування свого життя, підвищення відповідальності людини перед собою, своєю сім’єю і суспільством;</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стимулювання організації на базі підприємств проходження </w:t>
      </w:r>
      <w:proofErr w:type="spellStart"/>
      <w:r w:rsidRPr="004E0728">
        <w:rPr>
          <w:rFonts w:ascii="Times New Roman" w:eastAsia="Times New Roman" w:hAnsi="Times New Roman" w:cs="Times New Roman"/>
          <w:sz w:val="28"/>
          <w:szCs w:val="28"/>
          <w:lang w:val="uk-UA" w:eastAsia="ru-RU"/>
        </w:rPr>
        <w:t>профнавчання</w:t>
      </w:r>
      <w:proofErr w:type="spellEnd"/>
      <w:r w:rsidRPr="004E0728">
        <w:rPr>
          <w:rFonts w:ascii="Times New Roman" w:eastAsia="Times New Roman" w:hAnsi="Times New Roman" w:cs="Times New Roman"/>
          <w:sz w:val="28"/>
          <w:szCs w:val="28"/>
          <w:lang w:val="uk-UA" w:eastAsia="ru-RU"/>
        </w:rPr>
        <w:t xml:space="preserve"> безпосередньо у роботодавця або організація курсів цільового призначення за напрямками підготовки в яких є потреба на підприємствах;</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зустрічей з керівниками підприємств з метою задоволення потреб роботодавців;</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bCs/>
          <w:sz w:val="28"/>
          <w:szCs w:val="28"/>
          <w:lang w:val="uk-UA" w:eastAsia="ru-RU"/>
        </w:rPr>
        <w:t>використання ЗМІ для широкого інформування громадськості, про послуги служби зайнятості; попит і пропозицію робочої сили та стан ринку праці; переваги легальної зайнятості над нелегальною;</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«Дня відкритих дверей роботодавця», що дасть змогу посилити взаємодію з роботодавцями, збільшити обсяги працевлаштування безробітних та укомплектування вакансій.</w:t>
      </w:r>
    </w:p>
    <w:p w:rsidR="00060633" w:rsidRPr="006C3837" w:rsidRDefault="00060633" w:rsidP="00060633">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4E0728"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bookmarkStart w:id="3" w:name="_Hlk3373572"/>
      <w:r w:rsidRPr="004E0728">
        <w:rPr>
          <w:rFonts w:ascii="Times New Roman" w:eastAsia="Times New Roman" w:hAnsi="Times New Roman" w:cs="Times New Roman"/>
          <w:b/>
          <w:i/>
          <w:sz w:val="28"/>
          <w:szCs w:val="28"/>
          <w:lang w:val="uk-UA" w:eastAsia="ru-RU"/>
        </w:rPr>
        <w:t xml:space="preserve">3.1.3. </w:t>
      </w:r>
      <w:r w:rsidR="00060633" w:rsidRPr="004E0728">
        <w:rPr>
          <w:rFonts w:ascii="Times New Roman" w:eastAsia="Times New Roman" w:hAnsi="Times New Roman" w:cs="Times New Roman"/>
          <w:b/>
          <w:i/>
          <w:sz w:val="28"/>
          <w:szCs w:val="28"/>
          <w:lang w:val="uk-UA" w:eastAsia="ru-RU"/>
        </w:rPr>
        <w:t>Доходи населення</w:t>
      </w:r>
    </w:p>
    <w:bookmarkEnd w:id="3"/>
    <w:p w:rsidR="00FE4C3E" w:rsidRPr="004E0728" w:rsidRDefault="00FE4C3E" w:rsidP="00FE4C3E">
      <w:pPr>
        <w:spacing w:after="0" w:line="240" w:lineRule="auto"/>
        <w:ind w:firstLine="709"/>
        <w:jc w:val="both"/>
        <w:rPr>
          <w:rFonts w:ascii="Times New Roman" w:eastAsia="Times New Roman" w:hAnsi="Times New Roman" w:cs="Times New Roman"/>
          <w:sz w:val="28"/>
          <w:szCs w:val="28"/>
          <w:lang w:val="uk-UA"/>
        </w:rPr>
      </w:pPr>
      <w:r w:rsidRPr="004E0728">
        <w:rPr>
          <w:rFonts w:ascii="Times New Roman" w:eastAsia="Times New Roman" w:hAnsi="Times New Roman" w:cs="Times New Roman"/>
          <w:sz w:val="28"/>
          <w:szCs w:val="28"/>
          <w:lang w:val="uk-UA"/>
        </w:rPr>
        <w:t xml:space="preserve">Одним з показників, що відображають економічні перетворення, є грошові доходи населення. Головним джерелом сукупного доходу населення </w:t>
      </w:r>
      <w:r w:rsidR="00777561" w:rsidRPr="004E0728">
        <w:rPr>
          <w:rFonts w:ascii="Times New Roman" w:eastAsia="Times New Roman" w:hAnsi="Times New Roman" w:cs="Times New Roman"/>
          <w:sz w:val="28"/>
          <w:szCs w:val="28"/>
          <w:lang w:val="uk-UA"/>
        </w:rPr>
        <w:t>Баришівської</w:t>
      </w:r>
      <w:r w:rsidRPr="004E0728">
        <w:rPr>
          <w:rFonts w:ascii="Times New Roman" w:eastAsia="Times New Roman" w:hAnsi="Times New Roman" w:cs="Times New Roman"/>
          <w:sz w:val="28"/>
          <w:szCs w:val="28"/>
          <w:lang w:val="uk-UA"/>
        </w:rPr>
        <w:t xml:space="preserve"> громади є: заробітна плата, пенсії, соціальні виплати, доходи від оброблення земельних ділянок (паїв),  надходження від реалізації продукції з особистих підсобних господарств, тощо.</w:t>
      </w:r>
    </w:p>
    <w:p w:rsidR="00FE4C3E" w:rsidRPr="007D3D41" w:rsidRDefault="00FE4C3E" w:rsidP="00777561">
      <w:pPr>
        <w:spacing w:after="0" w:line="240" w:lineRule="auto"/>
        <w:ind w:firstLine="708"/>
        <w:jc w:val="both"/>
        <w:rPr>
          <w:rFonts w:ascii="Times New Roman" w:eastAsia="Times New Roman" w:hAnsi="Times New Roman" w:cs="Times New Roman"/>
          <w:sz w:val="28"/>
          <w:szCs w:val="28"/>
          <w:lang w:val="uk-UA"/>
        </w:rPr>
      </w:pPr>
      <w:r w:rsidRPr="007D3D41">
        <w:rPr>
          <w:rFonts w:ascii="Times New Roman" w:eastAsia="Times New Roman" w:hAnsi="Times New Roman" w:cs="Times New Roman"/>
          <w:sz w:val="28"/>
          <w:szCs w:val="28"/>
          <w:lang w:val="uk-UA"/>
        </w:rPr>
        <w:t xml:space="preserve">Середньомісячна заробітна плата штатних працівників по колу </w:t>
      </w:r>
      <w:proofErr w:type="spellStart"/>
      <w:r w:rsidRPr="007D3D41">
        <w:rPr>
          <w:rFonts w:ascii="Times New Roman" w:eastAsia="Times New Roman" w:hAnsi="Times New Roman" w:cs="Times New Roman"/>
          <w:sz w:val="28"/>
          <w:szCs w:val="28"/>
          <w:lang w:val="uk-UA"/>
        </w:rPr>
        <w:t>звітуючих</w:t>
      </w:r>
      <w:proofErr w:type="spellEnd"/>
      <w:r w:rsidRPr="007D3D41">
        <w:rPr>
          <w:rFonts w:ascii="Times New Roman" w:eastAsia="Times New Roman" w:hAnsi="Times New Roman" w:cs="Times New Roman"/>
          <w:sz w:val="28"/>
          <w:szCs w:val="28"/>
          <w:lang w:val="uk-UA"/>
        </w:rPr>
        <w:t xml:space="preserve"> підприємств до </w:t>
      </w:r>
      <w:r w:rsidR="004E0728" w:rsidRPr="007D3D41">
        <w:rPr>
          <w:rFonts w:ascii="Times New Roman" w:eastAsia="Times New Roman" w:hAnsi="Times New Roman" w:cs="Times New Roman"/>
          <w:sz w:val="28"/>
          <w:szCs w:val="28"/>
          <w:lang w:val="uk-UA"/>
        </w:rPr>
        <w:t>фіскальної служби та органів статистики</w:t>
      </w:r>
      <w:r w:rsidRPr="007D3D41">
        <w:rPr>
          <w:rFonts w:ascii="Times New Roman" w:eastAsia="Times New Roman" w:hAnsi="Times New Roman" w:cs="Times New Roman"/>
          <w:sz w:val="28"/>
          <w:szCs w:val="28"/>
          <w:lang w:val="uk-UA"/>
        </w:rPr>
        <w:t xml:space="preserve"> станом на 01.0</w:t>
      </w:r>
      <w:r w:rsidR="00777561" w:rsidRPr="007D3D41">
        <w:rPr>
          <w:rFonts w:ascii="Times New Roman" w:eastAsia="Times New Roman" w:hAnsi="Times New Roman" w:cs="Times New Roman"/>
          <w:sz w:val="28"/>
          <w:szCs w:val="28"/>
          <w:lang w:val="uk-UA"/>
        </w:rPr>
        <w:t>1</w:t>
      </w:r>
      <w:r w:rsidRPr="007D3D41">
        <w:rPr>
          <w:rFonts w:ascii="Times New Roman" w:eastAsia="Times New Roman" w:hAnsi="Times New Roman" w:cs="Times New Roman"/>
          <w:sz w:val="28"/>
          <w:szCs w:val="28"/>
          <w:lang w:val="uk-UA"/>
        </w:rPr>
        <w:t>.20</w:t>
      </w:r>
      <w:r w:rsidR="004E0728" w:rsidRPr="007D3D41">
        <w:rPr>
          <w:rFonts w:ascii="Times New Roman" w:eastAsia="Times New Roman" w:hAnsi="Times New Roman" w:cs="Times New Roman"/>
          <w:sz w:val="28"/>
          <w:szCs w:val="28"/>
          <w:lang w:val="uk-UA"/>
        </w:rPr>
        <w:t>20</w:t>
      </w:r>
      <w:r w:rsidRPr="007D3D41">
        <w:rPr>
          <w:rFonts w:ascii="Times New Roman" w:eastAsia="Times New Roman" w:hAnsi="Times New Roman" w:cs="Times New Roman"/>
          <w:sz w:val="28"/>
          <w:szCs w:val="28"/>
          <w:lang w:val="uk-UA"/>
        </w:rPr>
        <w:t xml:space="preserve"> року склала </w:t>
      </w:r>
      <w:r w:rsidR="007D3D41" w:rsidRPr="007D3D41">
        <w:rPr>
          <w:rFonts w:ascii="Times New Roman" w:eastAsia="Times New Roman" w:hAnsi="Times New Roman" w:cs="Times New Roman"/>
          <w:sz w:val="28"/>
          <w:szCs w:val="28"/>
          <w:lang w:val="uk-UA"/>
        </w:rPr>
        <w:t>10058</w:t>
      </w:r>
      <w:r w:rsidR="00777561" w:rsidRPr="007D3D41">
        <w:rPr>
          <w:rFonts w:ascii="Times New Roman" w:eastAsia="Times New Roman" w:hAnsi="Times New Roman" w:cs="Times New Roman"/>
          <w:sz w:val="28"/>
          <w:szCs w:val="28"/>
          <w:lang w:val="uk-UA"/>
        </w:rPr>
        <w:t xml:space="preserve"> грн., що на 2</w:t>
      </w:r>
      <w:r w:rsidR="007D3D41" w:rsidRPr="007D3D41">
        <w:rPr>
          <w:rFonts w:ascii="Times New Roman" w:eastAsia="Times New Roman" w:hAnsi="Times New Roman" w:cs="Times New Roman"/>
          <w:sz w:val="28"/>
          <w:szCs w:val="28"/>
          <w:lang w:val="uk-UA"/>
        </w:rPr>
        <w:t>5,7</w:t>
      </w:r>
      <w:r w:rsidR="00777561" w:rsidRPr="007D3D41">
        <w:rPr>
          <w:rFonts w:ascii="Times New Roman" w:eastAsia="Times New Roman" w:hAnsi="Times New Roman" w:cs="Times New Roman"/>
          <w:sz w:val="28"/>
          <w:szCs w:val="28"/>
          <w:lang w:val="uk-UA"/>
        </w:rPr>
        <w:t>% більше показників відповідного періоду 201</w:t>
      </w:r>
      <w:r w:rsidR="007D3D41" w:rsidRPr="007D3D41">
        <w:rPr>
          <w:rFonts w:ascii="Times New Roman" w:eastAsia="Times New Roman" w:hAnsi="Times New Roman" w:cs="Times New Roman"/>
          <w:sz w:val="28"/>
          <w:szCs w:val="28"/>
          <w:lang w:val="uk-UA"/>
        </w:rPr>
        <w:t>9</w:t>
      </w:r>
      <w:r w:rsidR="00777561" w:rsidRPr="007D3D41">
        <w:rPr>
          <w:rFonts w:ascii="Times New Roman" w:eastAsia="Times New Roman" w:hAnsi="Times New Roman" w:cs="Times New Roman"/>
          <w:sz w:val="28"/>
          <w:szCs w:val="28"/>
          <w:lang w:val="uk-UA"/>
        </w:rPr>
        <w:t xml:space="preserve"> року.</w:t>
      </w:r>
    </w:p>
    <w:p w:rsidR="00C42755" w:rsidRDefault="00C42755"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p>
    <w:p w:rsidR="00777561" w:rsidRPr="00C42755" w:rsidRDefault="00777561"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Головні цілі на 20</w:t>
      </w:r>
      <w:r w:rsidR="004E0728"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забезпечення належного контролю за дотриманням виплати заробітної плати на рівні не нижче за законодавчо встановлений мінімум;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детінізація виплати заробітної плати;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lastRenderedPageBreak/>
        <w:t>- надання адресної державної допомоги малозабезпеченим верствам населення та державних пільг, їх монетизація.</w:t>
      </w:r>
    </w:p>
    <w:p w:rsidR="00C42755" w:rsidRDefault="00C42755"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p>
    <w:p w:rsidR="00777561" w:rsidRPr="00C42755" w:rsidRDefault="00777561"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Основні завдання та заходи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забезпечення виконання норм чинного законодавства щодо легалізації трудових відносин;</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посилення контролю за додержанням суб’єктами господарювання відповідних державних гарантій оплати праці;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здійснення моніторингу укладення колективних договорів на підприємствах, установах та організаціях, які використовують найману працю з метою забезпечення соціально-трудових гарантій працівникам;</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сприяння реалізації заходів адресної соціальної підтримки населення та підвищення ефективності надання соціальної допомоги; проведення роботи з керівниками недіючих підприємств, щодо забезпечення виконання рішень судів за позовами громадян, що перебувають на виконанні у виконавчій службі головного управління юстиції у Київській області.</w:t>
      </w:r>
    </w:p>
    <w:p w:rsidR="00777561" w:rsidRPr="006C3837" w:rsidRDefault="00777561" w:rsidP="00777561">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153BAA" w:rsidRDefault="00B55DE8" w:rsidP="00777561">
      <w:pPr>
        <w:shd w:val="clear" w:color="auto" w:fill="E5B8B7"/>
        <w:spacing w:after="0" w:line="240" w:lineRule="auto"/>
        <w:rPr>
          <w:rFonts w:ascii="Times New Roman" w:eastAsia="Times New Roman" w:hAnsi="Times New Roman" w:cs="Times New Roman"/>
          <w:b/>
          <w:bCs/>
          <w:i/>
          <w:sz w:val="28"/>
          <w:szCs w:val="28"/>
          <w:lang w:val="uk-UA" w:eastAsia="ru-RU"/>
        </w:rPr>
      </w:pPr>
      <w:r w:rsidRPr="00153BAA">
        <w:rPr>
          <w:rFonts w:ascii="Times New Roman" w:eastAsia="Times New Roman" w:hAnsi="Times New Roman" w:cs="Times New Roman"/>
          <w:b/>
          <w:bCs/>
          <w:i/>
          <w:sz w:val="28"/>
          <w:szCs w:val="28"/>
          <w:lang w:val="uk-UA" w:eastAsia="ru-RU"/>
        </w:rPr>
        <w:t xml:space="preserve">3.1.4. </w:t>
      </w:r>
      <w:r w:rsidR="00060633" w:rsidRPr="00153BAA">
        <w:rPr>
          <w:rFonts w:ascii="Times New Roman" w:eastAsia="Times New Roman" w:hAnsi="Times New Roman" w:cs="Times New Roman"/>
          <w:b/>
          <w:bCs/>
          <w:i/>
          <w:sz w:val="28"/>
          <w:szCs w:val="28"/>
          <w:lang w:val="uk-UA" w:eastAsia="ru-RU"/>
        </w:rPr>
        <w:t>Пенсійне забезпечення</w:t>
      </w:r>
    </w:p>
    <w:p w:rsidR="00060633" w:rsidRPr="00153BAA" w:rsidRDefault="00060633" w:rsidP="00060633">
      <w:pPr>
        <w:spacing w:after="0" w:line="240" w:lineRule="auto"/>
        <w:ind w:firstLine="709"/>
        <w:jc w:val="both"/>
        <w:rPr>
          <w:rFonts w:ascii="Times New Roman" w:eastAsia="Times New Roman" w:hAnsi="Times New Roman" w:cs="Times New Roman"/>
          <w:sz w:val="28"/>
          <w:szCs w:val="28"/>
          <w:lang w:val="uk-UA" w:eastAsia="ru-RU"/>
        </w:rPr>
      </w:pPr>
      <w:bookmarkStart w:id="4" w:name="_Hlk340863"/>
      <w:r w:rsidRPr="00153BAA">
        <w:rPr>
          <w:rFonts w:ascii="Times New Roman" w:eastAsia="Times New Roman" w:hAnsi="Times New Roman" w:cs="Times New Roman"/>
          <w:sz w:val="28"/>
          <w:szCs w:val="28"/>
          <w:lang w:val="uk-UA" w:eastAsia="ru-RU"/>
        </w:rPr>
        <w:t>Станом на 01.01.20</w:t>
      </w:r>
      <w:r w:rsidR="00153BAA" w:rsidRPr="00153BAA">
        <w:rPr>
          <w:rFonts w:ascii="Times New Roman" w:eastAsia="Times New Roman" w:hAnsi="Times New Roman" w:cs="Times New Roman"/>
          <w:sz w:val="28"/>
          <w:szCs w:val="28"/>
          <w:lang w:val="uk-UA" w:eastAsia="ru-RU"/>
        </w:rPr>
        <w:t>20</w:t>
      </w:r>
      <w:r w:rsidRPr="00153BAA">
        <w:rPr>
          <w:rFonts w:ascii="Times New Roman" w:eastAsia="Times New Roman" w:hAnsi="Times New Roman" w:cs="Times New Roman"/>
          <w:sz w:val="28"/>
          <w:szCs w:val="28"/>
          <w:lang w:val="uk-UA" w:eastAsia="ru-RU"/>
        </w:rPr>
        <w:t xml:space="preserve"> року в управлінні перебуває на обліку </w:t>
      </w:r>
      <w:r w:rsidRPr="00153BAA">
        <w:rPr>
          <w:rFonts w:ascii="Times New Roman" w:eastAsia="Times New Roman" w:hAnsi="Times New Roman" w:cs="Times New Roman"/>
          <w:sz w:val="28"/>
          <w:szCs w:val="28"/>
          <w:lang w:val="uk-UA" w:eastAsia="ru-RU"/>
        </w:rPr>
        <w:br/>
      </w:r>
      <w:r w:rsidR="001A480E" w:rsidRPr="00153BAA">
        <w:rPr>
          <w:rFonts w:ascii="Times New Roman" w:eastAsia="Times New Roman" w:hAnsi="Times New Roman" w:cs="Times New Roman"/>
          <w:sz w:val="28"/>
          <w:szCs w:val="28"/>
          <w:lang w:val="uk-UA" w:eastAsia="ru-RU"/>
        </w:rPr>
        <w:t>1</w:t>
      </w:r>
      <w:r w:rsidR="00153BAA" w:rsidRPr="00153BAA">
        <w:rPr>
          <w:rFonts w:ascii="Times New Roman" w:eastAsia="Times New Roman" w:hAnsi="Times New Roman" w:cs="Times New Roman"/>
          <w:sz w:val="28"/>
          <w:szCs w:val="28"/>
          <w:lang w:val="uk-UA" w:eastAsia="ru-RU"/>
        </w:rPr>
        <w:t>5265</w:t>
      </w:r>
      <w:r w:rsidRPr="00153BAA">
        <w:rPr>
          <w:rFonts w:ascii="Times New Roman" w:eastAsia="Times New Roman" w:hAnsi="Times New Roman" w:cs="Times New Roman"/>
          <w:sz w:val="28"/>
          <w:szCs w:val="28"/>
          <w:lang w:val="uk-UA" w:eastAsia="ru-RU"/>
        </w:rPr>
        <w:t xml:space="preserve"> пенсіонерів, </w:t>
      </w:r>
      <w:r w:rsidR="009E26C4" w:rsidRPr="00153BAA">
        <w:rPr>
          <w:rFonts w:ascii="Times New Roman" w:eastAsia="Times New Roman" w:hAnsi="Times New Roman" w:cs="Times New Roman"/>
          <w:sz w:val="28"/>
          <w:szCs w:val="28"/>
          <w:lang w:val="uk-UA" w:eastAsia="ru-RU"/>
        </w:rPr>
        <w:t xml:space="preserve">що на </w:t>
      </w:r>
      <w:r w:rsidR="00153BAA" w:rsidRPr="00153BAA">
        <w:rPr>
          <w:rFonts w:ascii="Times New Roman" w:eastAsia="Times New Roman" w:hAnsi="Times New Roman" w:cs="Times New Roman"/>
          <w:sz w:val="28"/>
          <w:szCs w:val="28"/>
          <w:lang w:val="uk-UA" w:eastAsia="ru-RU"/>
        </w:rPr>
        <w:t>5003</w:t>
      </w:r>
      <w:r w:rsidR="009E26C4" w:rsidRPr="00153BAA">
        <w:rPr>
          <w:rFonts w:ascii="Times New Roman" w:eastAsia="Times New Roman" w:hAnsi="Times New Roman" w:cs="Times New Roman"/>
          <w:sz w:val="28"/>
          <w:szCs w:val="28"/>
          <w:lang w:val="uk-UA" w:eastAsia="ru-RU"/>
        </w:rPr>
        <w:t xml:space="preserve"> </w:t>
      </w:r>
      <w:proofErr w:type="spellStart"/>
      <w:r w:rsidR="009E26C4" w:rsidRPr="00153BAA">
        <w:rPr>
          <w:rFonts w:ascii="Times New Roman" w:eastAsia="Times New Roman" w:hAnsi="Times New Roman" w:cs="Times New Roman"/>
          <w:sz w:val="28"/>
          <w:szCs w:val="28"/>
          <w:lang w:val="uk-UA" w:eastAsia="ru-RU"/>
        </w:rPr>
        <w:t>чол</w:t>
      </w:r>
      <w:proofErr w:type="spellEnd"/>
      <w:r w:rsidR="009E26C4" w:rsidRPr="00153BAA">
        <w:rPr>
          <w:rFonts w:ascii="Times New Roman" w:eastAsia="Times New Roman" w:hAnsi="Times New Roman" w:cs="Times New Roman"/>
          <w:sz w:val="28"/>
          <w:szCs w:val="28"/>
          <w:lang w:val="uk-UA" w:eastAsia="ru-RU"/>
        </w:rPr>
        <w:t xml:space="preserve">. </w:t>
      </w:r>
      <w:r w:rsidR="00153BAA" w:rsidRPr="00153BAA">
        <w:rPr>
          <w:rFonts w:ascii="Times New Roman" w:eastAsia="Times New Roman" w:hAnsi="Times New Roman" w:cs="Times New Roman"/>
          <w:sz w:val="28"/>
          <w:szCs w:val="28"/>
          <w:lang w:val="uk-UA" w:eastAsia="ru-RU"/>
        </w:rPr>
        <w:t>більше</w:t>
      </w:r>
      <w:r w:rsidR="009E26C4" w:rsidRPr="00153BAA">
        <w:rPr>
          <w:rFonts w:ascii="Times New Roman" w:eastAsia="Times New Roman" w:hAnsi="Times New Roman" w:cs="Times New Roman"/>
          <w:sz w:val="28"/>
          <w:szCs w:val="28"/>
          <w:lang w:val="uk-UA" w:eastAsia="ru-RU"/>
        </w:rPr>
        <w:t>, ніж у 201</w:t>
      </w:r>
      <w:r w:rsidR="00153BAA" w:rsidRPr="00153BAA">
        <w:rPr>
          <w:rFonts w:ascii="Times New Roman" w:eastAsia="Times New Roman" w:hAnsi="Times New Roman" w:cs="Times New Roman"/>
          <w:sz w:val="28"/>
          <w:szCs w:val="28"/>
          <w:lang w:val="uk-UA" w:eastAsia="ru-RU"/>
        </w:rPr>
        <w:t>9</w:t>
      </w:r>
      <w:r w:rsidR="009E26C4" w:rsidRPr="00153BAA">
        <w:rPr>
          <w:rFonts w:ascii="Times New Roman" w:eastAsia="Times New Roman" w:hAnsi="Times New Roman" w:cs="Times New Roman"/>
          <w:sz w:val="28"/>
          <w:szCs w:val="28"/>
          <w:lang w:val="uk-UA" w:eastAsia="ru-RU"/>
        </w:rPr>
        <w:t xml:space="preserve"> році. С</w:t>
      </w:r>
      <w:r w:rsidRPr="00153BAA">
        <w:rPr>
          <w:rFonts w:ascii="Times New Roman" w:eastAsia="Times New Roman" w:hAnsi="Times New Roman" w:cs="Times New Roman"/>
          <w:sz w:val="28"/>
          <w:szCs w:val="28"/>
          <w:lang w:val="uk-UA" w:eastAsia="ru-RU"/>
        </w:rPr>
        <w:t xml:space="preserve">ередній розмір пенсії складає </w:t>
      </w:r>
      <w:r w:rsidR="009E26C4" w:rsidRPr="00153BAA">
        <w:rPr>
          <w:rFonts w:ascii="Times New Roman" w:eastAsia="Times New Roman" w:hAnsi="Times New Roman" w:cs="Times New Roman"/>
          <w:sz w:val="28"/>
          <w:szCs w:val="28"/>
          <w:lang w:val="uk-UA" w:eastAsia="ru-RU"/>
        </w:rPr>
        <w:t>2</w:t>
      </w:r>
      <w:r w:rsidR="00153BAA" w:rsidRPr="00153BAA">
        <w:rPr>
          <w:rFonts w:ascii="Times New Roman" w:eastAsia="Times New Roman" w:hAnsi="Times New Roman" w:cs="Times New Roman"/>
          <w:sz w:val="28"/>
          <w:szCs w:val="28"/>
          <w:lang w:val="uk-UA" w:eastAsia="ru-RU"/>
        </w:rPr>
        <w:t> 682,35</w:t>
      </w:r>
      <w:r w:rsidRPr="00153BAA">
        <w:rPr>
          <w:rFonts w:ascii="Times New Roman" w:eastAsia="Times New Roman" w:hAnsi="Times New Roman" w:cs="Times New Roman"/>
          <w:sz w:val="28"/>
          <w:szCs w:val="28"/>
          <w:lang w:val="uk-UA" w:eastAsia="ru-RU"/>
        </w:rPr>
        <w:t xml:space="preserve"> грн</w:t>
      </w:r>
      <w:r w:rsidR="009E26C4" w:rsidRPr="00153BAA">
        <w:rPr>
          <w:rFonts w:ascii="Times New Roman" w:eastAsia="Times New Roman" w:hAnsi="Times New Roman" w:cs="Times New Roman"/>
          <w:sz w:val="28"/>
          <w:szCs w:val="28"/>
          <w:lang w:val="uk-UA" w:eastAsia="ru-RU"/>
        </w:rPr>
        <w:t xml:space="preserve"> (станом на 01.</w:t>
      </w:r>
      <w:r w:rsidR="00153BAA" w:rsidRPr="00153BAA">
        <w:rPr>
          <w:rFonts w:ascii="Times New Roman" w:eastAsia="Times New Roman" w:hAnsi="Times New Roman" w:cs="Times New Roman"/>
          <w:sz w:val="28"/>
          <w:szCs w:val="28"/>
          <w:lang w:val="uk-UA" w:eastAsia="ru-RU"/>
        </w:rPr>
        <w:t>12</w:t>
      </w:r>
      <w:r w:rsidR="009E26C4" w:rsidRPr="00153BAA">
        <w:rPr>
          <w:rFonts w:ascii="Times New Roman" w:eastAsia="Times New Roman" w:hAnsi="Times New Roman" w:cs="Times New Roman"/>
          <w:sz w:val="28"/>
          <w:szCs w:val="28"/>
          <w:lang w:val="uk-UA" w:eastAsia="ru-RU"/>
        </w:rPr>
        <w:t xml:space="preserve">.2019), що на </w:t>
      </w:r>
      <w:r w:rsidR="00153BAA" w:rsidRPr="00153BAA">
        <w:rPr>
          <w:rFonts w:ascii="Times New Roman" w:eastAsia="Times New Roman" w:hAnsi="Times New Roman" w:cs="Times New Roman"/>
          <w:sz w:val="28"/>
          <w:szCs w:val="28"/>
          <w:lang w:val="uk-UA" w:eastAsia="ru-RU"/>
        </w:rPr>
        <w:t>майже 408</w:t>
      </w:r>
      <w:r w:rsidR="009E26C4" w:rsidRPr="00153BAA">
        <w:rPr>
          <w:rFonts w:ascii="Times New Roman" w:eastAsia="Times New Roman" w:hAnsi="Times New Roman" w:cs="Times New Roman"/>
          <w:sz w:val="28"/>
          <w:szCs w:val="28"/>
          <w:lang w:val="uk-UA" w:eastAsia="ru-RU"/>
        </w:rPr>
        <w:t xml:space="preserve"> грн більше, ніж у </w:t>
      </w:r>
      <w:r w:rsidR="00153BAA" w:rsidRPr="00153BAA">
        <w:rPr>
          <w:rFonts w:ascii="Times New Roman" w:eastAsia="Times New Roman" w:hAnsi="Times New Roman" w:cs="Times New Roman"/>
          <w:sz w:val="28"/>
          <w:szCs w:val="28"/>
          <w:lang w:val="uk-UA" w:eastAsia="ru-RU"/>
        </w:rPr>
        <w:t xml:space="preserve">грудні </w:t>
      </w:r>
      <w:r w:rsidR="009E26C4" w:rsidRPr="00153BAA">
        <w:rPr>
          <w:rFonts w:ascii="Times New Roman" w:eastAsia="Times New Roman" w:hAnsi="Times New Roman" w:cs="Times New Roman"/>
          <w:sz w:val="28"/>
          <w:szCs w:val="28"/>
          <w:lang w:val="uk-UA" w:eastAsia="ru-RU"/>
        </w:rPr>
        <w:t>201</w:t>
      </w:r>
      <w:r w:rsidR="00153BAA" w:rsidRPr="00153BAA">
        <w:rPr>
          <w:rFonts w:ascii="Times New Roman" w:eastAsia="Times New Roman" w:hAnsi="Times New Roman" w:cs="Times New Roman"/>
          <w:sz w:val="28"/>
          <w:szCs w:val="28"/>
          <w:lang w:val="uk-UA" w:eastAsia="ru-RU"/>
        </w:rPr>
        <w:t>9</w:t>
      </w:r>
      <w:r w:rsidR="009E26C4" w:rsidRPr="00153BAA">
        <w:rPr>
          <w:rFonts w:ascii="Times New Roman" w:eastAsia="Times New Roman" w:hAnsi="Times New Roman" w:cs="Times New Roman"/>
          <w:sz w:val="28"/>
          <w:szCs w:val="28"/>
          <w:lang w:val="uk-UA" w:eastAsia="ru-RU"/>
        </w:rPr>
        <w:t xml:space="preserve"> ро</w:t>
      </w:r>
      <w:r w:rsidR="00153BAA" w:rsidRPr="00153BAA">
        <w:rPr>
          <w:rFonts w:ascii="Times New Roman" w:eastAsia="Times New Roman" w:hAnsi="Times New Roman" w:cs="Times New Roman"/>
          <w:sz w:val="28"/>
          <w:szCs w:val="28"/>
          <w:lang w:val="uk-UA" w:eastAsia="ru-RU"/>
        </w:rPr>
        <w:t>ку</w:t>
      </w:r>
      <w:r w:rsidRPr="00153BAA">
        <w:rPr>
          <w:rFonts w:ascii="Times New Roman" w:eastAsia="Times New Roman" w:hAnsi="Times New Roman" w:cs="Times New Roman"/>
          <w:sz w:val="28"/>
          <w:szCs w:val="28"/>
          <w:lang w:val="uk-UA" w:eastAsia="ru-RU"/>
        </w:rPr>
        <w:t>.</w:t>
      </w:r>
    </w:p>
    <w:bookmarkEnd w:id="4"/>
    <w:p w:rsidR="00153BAA" w:rsidRPr="00153BAA" w:rsidRDefault="00153BAA" w:rsidP="00153BAA">
      <w:pPr>
        <w:pStyle w:val="ad"/>
        <w:tabs>
          <w:tab w:val="left" w:pos="540"/>
          <w:tab w:val="left" w:pos="7513"/>
        </w:tabs>
        <w:ind w:firstLine="567"/>
        <w:jc w:val="both"/>
        <w:rPr>
          <w:rFonts w:ascii="Times New Roman" w:hAnsi="Times New Roman" w:cs="Times New Roman"/>
          <w:szCs w:val="28"/>
        </w:rPr>
      </w:pPr>
      <w:r w:rsidRPr="00153BAA">
        <w:rPr>
          <w:rFonts w:ascii="Times New Roman" w:hAnsi="Times New Roman" w:cs="Times New Roman"/>
          <w:szCs w:val="28"/>
        </w:rPr>
        <w:t>Кількість пенсіонерів, які перебувають на повному державному утриманні – 53 особи.   Проводяться відрахування по 157 виконавчих листах, на утримання аліментів – 16.</w:t>
      </w:r>
    </w:p>
    <w:p w:rsidR="00153BAA" w:rsidRPr="00153BAA" w:rsidRDefault="00153BAA" w:rsidP="00153BAA">
      <w:pPr>
        <w:pStyle w:val="ad"/>
        <w:tabs>
          <w:tab w:val="left" w:pos="540"/>
          <w:tab w:val="left" w:pos="7513"/>
        </w:tabs>
        <w:ind w:firstLine="567"/>
        <w:jc w:val="both"/>
        <w:rPr>
          <w:rFonts w:ascii="Times New Roman" w:hAnsi="Times New Roman" w:cs="Times New Roman"/>
          <w:szCs w:val="28"/>
        </w:rPr>
      </w:pPr>
      <w:r w:rsidRPr="00153BAA">
        <w:rPr>
          <w:rFonts w:ascii="Times New Roman" w:hAnsi="Times New Roman" w:cs="Times New Roman"/>
          <w:szCs w:val="28"/>
        </w:rPr>
        <w:t xml:space="preserve">Виплата пенсій проводиться з 4 по 25 число згідно чинного законодавства, за 2019 рік  </w:t>
      </w:r>
      <w:proofErr w:type="spellStart"/>
      <w:r w:rsidRPr="00153BAA">
        <w:rPr>
          <w:rFonts w:ascii="Times New Roman" w:hAnsi="Times New Roman" w:cs="Times New Roman"/>
          <w:szCs w:val="28"/>
        </w:rPr>
        <w:t>виплачено</w:t>
      </w:r>
      <w:proofErr w:type="spellEnd"/>
      <w:r w:rsidRPr="00153BAA">
        <w:rPr>
          <w:rFonts w:ascii="Times New Roman" w:hAnsi="Times New Roman" w:cs="Times New Roman"/>
          <w:szCs w:val="28"/>
        </w:rPr>
        <w:t xml:space="preserve"> без затримок в повному обсязі через установи банків та пошту 437 млн. 288 тис. грн.</w:t>
      </w:r>
    </w:p>
    <w:p w:rsidR="00153BAA" w:rsidRPr="00153BAA" w:rsidRDefault="00153BAA" w:rsidP="00153BAA">
      <w:pPr>
        <w:pStyle w:val="ad"/>
        <w:tabs>
          <w:tab w:val="num" w:pos="709"/>
        </w:tabs>
        <w:ind w:firstLine="567"/>
        <w:jc w:val="both"/>
        <w:rPr>
          <w:rFonts w:ascii="Times New Roman" w:hAnsi="Times New Roman" w:cs="Times New Roman"/>
          <w:szCs w:val="28"/>
        </w:rPr>
      </w:pPr>
      <w:r w:rsidRPr="00153BAA">
        <w:rPr>
          <w:rFonts w:ascii="Times New Roman" w:hAnsi="Times New Roman" w:cs="Times New Roman"/>
          <w:szCs w:val="28"/>
        </w:rPr>
        <w:t>За 2019 рік до бюджету Головного управління Пенсійного фонду України у Київській області  надійшло коштів у сумі  1236,27 т. грн.,  з них власних надходжень  1236,27 т.</w:t>
      </w:r>
      <w:r w:rsidRPr="00153BAA">
        <w:rPr>
          <w:rFonts w:ascii="Times New Roman" w:hAnsi="Times New Roman" w:cs="Times New Roman"/>
          <w:color w:val="FF0000"/>
          <w:szCs w:val="28"/>
        </w:rPr>
        <w:t xml:space="preserve"> </w:t>
      </w:r>
      <w:r w:rsidRPr="00153BAA">
        <w:rPr>
          <w:rFonts w:ascii="Times New Roman" w:hAnsi="Times New Roman" w:cs="Times New Roman"/>
          <w:szCs w:val="28"/>
        </w:rPr>
        <w:t xml:space="preserve">грн., відповідно за 2018 рік до бюджету управління надійшло </w:t>
      </w:r>
      <w:r w:rsidRPr="00153BAA">
        <w:rPr>
          <w:rFonts w:ascii="Times New Roman" w:hAnsi="Times New Roman" w:cs="Times New Roman"/>
          <w:bCs/>
          <w:szCs w:val="28"/>
        </w:rPr>
        <w:t xml:space="preserve">1095,24 </w:t>
      </w:r>
      <w:r w:rsidRPr="00153BAA">
        <w:rPr>
          <w:rFonts w:ascii="Times New Roman" w:hAnsi="Times New Roman" w:cs="Times New Roman"/>
          <w:szCs w:val="28"/>
        </w:rPr>
        <w:t xml:space="preserve">тис. грн., з них страхових (власних) коштів </w:t>
      </w:r>
      <w:r w:rsidRPr="00153BAA">
        <w:rPr>
          <w:rFonts w:ascii="Times New Roman" w:hAnsi="Times New Roman" w:cs="Times New Roman"/>
          <w:bCs/>
          <w:szCs w:val="28"/>
        </w:rPr>
        <w:t>1095,24 тис. грн.</w:t>
      </w:r>
    </w:p>
    <w:p w:rsidR="00060633" w:rsidRPr="00153BAA" w:rsidRDefault="00153BAA" w:rsidP="00153BAA">
      <w:pPr>
        <w:ind w:firstLine="567"/>
        <w:jc w:val="both"/>
        <w:rPr>
          <w:rFonts w:ascii="Times New Roman" w:hAnsi="Times New Roman" w:cs="Times New Roman"/>
          <w:bCs/>
          <w:sz w:val="28"/>
          <w:szCs w:val="28"/>
        </w:rPr>
      </w:pPr>
      <w:r w:rsidRPr="00153BAA">
        <w:rPr>
          <w:rFonts w:ascii="Times New Roman" w:hAnsi="Times New Roman" w:cs="Times New Roman"/>
          <w:sz w:val="28"/>
          <w:szCs w:val="28"/>
        </w:rPr>
        <w:t xml:space="preserve">За </w:t>
      </w:r>
      <w:proofErr w:type="spellStart"/>
      <w:r w:rsidRPr="00153BAA">
        <w:rPr>
          <w:rFonts w:ascii="Times New Roman" w:hAnsi="Times New Roman" w:cs="Times New Roman"/>
          <w:sz w:val="28"/>
          <w:szCs w:val="28"/>
        </w:rPr>
        <w:t>звітний</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період</w:t>
      </w:r>
      <w:proofErr w:type="spellEnd"/>
      <w:r w:rsidRPr="00153BAA">
        <w:rPr>
          <w:rFonts w:ascii="Times New Roman" w:hAnsi="Times New Roman" w:cs="Times New Roman"/>
          <w:sz w:val="28"/>
          <w:szCs w:val="28"/>
        </w:rPr>
        <w:t xml:space="preserve"> сума </w:t>
      </w:r>
      <w:proofErr w:type="spellStart"/>
      <w:r w:rsidRPr="00153BAA">
        <w:rPr>
          <w:rFonts w:ascii="Times New Roman" w:hAnsi="Times New Roman" w:cs="Times New Roman"/>
          <w:sz w:val="28"/>
          <w:szCs w:val="28"/>
        </w:rPr>
        <w:t>виплат</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пенсій</w:t>
      </w:r>
      <w:proofErr w:type="spellEnd"/>
      <w:r w:rsidRPr="00153BAA">
        <w:rPr>
          <w:rFonts w:ascii="Times New Roman" w:hAnsi="Times New Roman" w:cs="Times New Roman"/>
          <w:sz w:val="28"/>
          <w:szCs w:val="28"/>
        </w:rPr>
        <w:t xml:space="preserve"> та </w:t>
      </w:r>
      <w:proofErr w:type="spellStart"/>
      <w:r w:rsidRPr="00153BAA">
        <w:rPr>
          <w:rFonts w:ascii="Times New Roman" w:hAnsi="Times New Roman" w:cs="Times New Roman"/>
          <w:sz w:val="28"/>
          <w:szCs w:val="28"/>
        </w:rPr>
        <w:t>допомог</w:t>
      </w:r>
      <w:proofErr w:type="spellEnd"/>
      <w:r w:rsidRPr="00153BAA">
        <w:rPr>
          <w:rFonts w:ascii="Times New Roman" w:hAnsi="Times New Roman" w:cs="Times New Roman"/>
          <w:sz w:val="28"/>
          <w:szCs w:val="28"/>
        </w:rPr>
        <w:t xml:space="preserve"> становить</w:t>
      </w:r>
      <w:r w:rsidRPr="00153BAA">
        <w:rPr>
          <w:rFonts w:ascii="Times New Roman" w:hAnsi="Times New Roman" w:cs="Times New Roman"/>
          <w:bCs/>
          <w:sz w:val="28"/>
          <w:szCs w:val="28"/>
        </w:rPr>
        <w:t xml:space="preserve"> 485648,5 т</w:t>
      </w:r>
      <w:proofErr w:type="spellStart"/>
      <w:r>
        <w:rPr>
          <w:rFonts w:ascii="Times New Roman" w:hAnsi="Times New Roman" w:cs="Times New Roman"/>
          <w:bCs/>
          <w:sz w:val="28"/>
          <w:szCs w:val="28"/>
          <w:lang w:val="uk-UA"/>
        </w:rPr>
        <w:t>ис</w:t>
      </w:r>
      <w:proofErr w:type="spellEnd"/>
      <w:r w:rsidRPr="00153BAA">
        <w:rPr>
          <w:rFonts w:ascii="Times New Roman" w:hAnsi="Times New Roman" w:cs="Times New Roman"/>
          <w:bCs/>
          <w:sz w:val="28"/>
          <w:szCs w:val="28"/>
        </w:rPr>
        <w:t>. грн</w:t>
      </w:r>
      <w:r w:rsidRPr="00153BAA">
        <w:rPr>
          <w:rFonts w:ascii="Times New Roman" w:hAnsi="Times New Roman" w:cs="Times New Roman"/>
          <w:sz w:val="28"/>
          <w:szCs w:val="28"/>
        </w:rPr>
        <w:t>.,</w:t>
      </w:r>
      <w:r w:rsidRPr="00153BAA">
        <w:rPr>
          <w:rFonts w:ascii="Times New Roman" w:hAnsi="Times New Roman" w:cs="Times New Roman"/>
          <w:bCs/>
          <w:sz w:val="28"/>
          <w:szCs w:val="28"/>
        </w:rPr>
        <w:t xml:space="preserve"> </w:t>
      </w:r>
      <w:proofErr w:type="spellStart"/>
      <w:r w:rsidRPr="00153BAA">
        <w:rPr>
          <w:rFonts w:ascii="Times New Roman" w:hAnsi="Times New Roman" w:cs="Times New Roman"/>
          <w:bCs/>
          <w:sz w:val="28"/>
          <w:szCs w:val="28"/>
        </w:rPr>
        <w:t>відповідно</w:t>
      </w:r>
      <w:proofErr w:type="spellEnd"/>
      <w:r w:rsidRPr="00153BAA">
        <w:rPr>
          <w:rFonts w:ascii="Times New Roman" w:hAnsi="Times New Roman" w:cs="Times New Roman"/>
          <w:bCs/>
          <w:sz w:val="28"/>
          <w:szCs w:val="28"/>
        </w:rPr>
        <w:t xml:space="preserve"> </w:t>
      </w:r>
      <w:r w:rsidRPr="00153BAA">
        <w:rPr>
          <w:rFonts w:ascii="Times New Roman" w:hAnsi="Times New Roman" w:cs="Times New Roman"/>
          <w:sz w:val="28"/>
          <w:szCs w:val="28"/>
        </w:rPr>
        <w:t xml:space="preserve">за </w:t>
      </w:r>
      <w:proofErr w:type="spellStart"/>
      <w:r w:rsidRPr="00153BAA">
        <w:rPr>
          <w:rFonts w:ascii="Times New Roman" w:hAnsi="Times New Roman" w:cs="Times New Roman"/>
          <w:sz w:val="28"/>
          <w:szCs w:val="28"/>
        </w:rPr>
        <w:t>звітний</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період</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попереднього</w:t>
      </w:r>
      <w:proofErr w:type="spellEnd"/>
      <w:r w:rsidRPr="00153BAA">
        <w:rPr>
          <w:rFonts w:ascii="Times New Roman" w:hAnsi="Times New Roman" w:cs="Times New Roman"/>
          <w:sz w:val="28"/>
          <w:szCs w:val="28"/>
        </w:rPr>
        <w:t xml:space="preserve"> року </w:t>
      </w:r>
      <w:proofErr w:type="spellStart"/>
      <w:r w:rsidRPr="00153BAA">
        <w:rPr>
          <w:rFonts w:ascii="Times New Roman" w:hAnsi="Times New Roman" w:cs="Times New Roman"/>
          <w:sz w:val="28"/>
          <w:szCs w:val="28"/>
        </w:rPr>
        <w:t>виплата</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пенсій</w:t>
      </w:r>
      <w:proofErr w:type="spellEnd"/>
      <w:r w:rsidRPr="00153BAA">
        <w:rPr>
          <w:rFonts w:ascii="Times New Roman" w:hAnsi="Times New Roman" w:cs="Times New Roman"/>
          <w:sz w:val="28"/>
          <w:szCs w:val="28"/>
        </w:rPr>
        <w:t xml:space="preserve"> та </w:t>
      </w:r>
      <w:proofErr w:type="spellStart"/>
      <w:r w:rsidRPr="00153BAA">
        <w:rPr>
          <w:rFonts w:ascii="Times New Roman" w:hAnsi="Times New Roman" w:cs="Times New Roman"/>
          <w:sz w:val="28"/>
          <w:szCs w:val="28"/>
        </w:rPr>
        <w:t>допомог</w:t>
      </w:r>
      <w:proofErr w:type="spellEnd"/>
      <w:r w:rsidRPr="00153BAA">
        <w:rPr>
          <w:rFonts w:ascii="Times New Roman" w:hAnsi="Times New Roman" w:cs="Times New Roman"/>
          <w:sz w:val="28"/>
          <w:szCs w:val="28"/>
        </w:rPr>
        <w:t xml:space="preserve"> становила</w:t>
      </w:r>
      <w:r w:rsidRPr="00153BAA">
        <w:rPr>
          <w:rFonts w:ascii="Times New Roman" w:hAnsi="Times New Roman" w:cs="Times New Roman"/>
          <w:bCs/>
          <w:sz w:val="28"/>
          <w:szCs w:val="28"/>
        </w:rPr>
        <w:t xml:space="preserve"> 417596,6 </w:t>
      </w:r>
      <w:r w:rsidRPr="00153BAA">
        <w:rPr>
          <w:rFonts w:ascii="Times New Roman" w:hAnsi="Times New Roman" w:cs="Times New Roman"/>
          <w:sz w:val="28"/>
          <w:szCs w:val="28"/>
        </w:rPr>
        <w:t>тис. грн.</w:t>
      </w:r>
      <w:r w:rsidRPr="00153BAA">
        <w:rPr>
          <w:rFonts w:ascii="Times New Roman" w:hAnsi="Times New Roman" w:cs="Times New Roman"/>
          <w:bCs/>
          <w:sz w:val="28"/>
          <w:szCs w:val="28"/>
        </w:rPr>
        <w:t xml:space="preserve">     </w:t>
      </w:r>
    </w:p>
    <w:p w:rsidR="00060633" w:rsidRPr="006C3837" w:rsidRDefault="00060633" w:rsidP="00060633">
      <w:pPr>
        <w:widowControl w:val="0"/>
        <w:shd w:val="clear" w:color="auto" w:fill="E5B8B7"/>
        <w:tabs>
          <w:tab w:val="left" w:pos="540"/>
        </w:tabs>
        <w:spacing w:after="0" w:line="240" w:lineRule="auto"/>
        <w:rPr>
          <w:rFonts w:ascii="Times New Roman" w:eastAsia="Times New Roman" w:hAnsi="Times New Roman" w:cs="Times New Roman"/>
          <w:b/>
          <w:bCs/>
          <w:i/>
          <w:iCs/>
          <w:snapToGrid w:val="0"/>
          <w:color w:val="FF0000"/>
          <w:sz w:val="28"/>
          <w:szCs w:val="28"/>
          <w:lang w:val="uk-UA" w:eastAsia="ru-RU"/>
        </w:rPr>
      </w:pPr>
      <w:r w:rsidRPr="006C3837">
        <w:rPr>
          <w:rFonts w:ascii="Times New Roman" w:eastAsia="Times New Roman" w:hAnsi="Times New Roman" w:cs="Times New Roman"/>
          <w:b/>
          <w:bCs/>
          <w:i/>
          <w:iCs/>
          <w:snapToGrid w:val="0"/>
          <w:color w:val="FF0000"/>
          <w:sz w:val="28"/>
          <w:szCs w:val="28"/>
          <w:lang w:val="uk-UA" w:eastAsia="ru-RU"/>
        </w:rPr>
        <w:tab/>
      </w:r>
      <w:r w:rsidR="00B55DE8" w:rsidRPr="00153BAA">
        <w:rPr>
          <w:rFonts w:ascii="Times New Roman" w:eastAsia="Times New Roman" w:hAnsi="Times New Roman" w:cs="Times New Roman"/>
          <w:b/>
          <w:bCs/>
          <w:i/>
          <w:iCs/>
          <w:snapToGrid w:val="0"/>
          <w:sz w:val="28"/>
          <w:szCs w:val="28"/>
          <w:lang w:val="uk-UA" w:eastAsia="ru-RU"/>
        </w:rPr>
        <w:t xml:space="preserve">3.1.5. </w:t>
      </w:r>
      <w:r w:rsidRPr="00153BAA">
        <w:rPr>
          <w:rFonts w:ascii="Times New Roman" w:eastAsia="Times New Roman" w:hAnsi="Times New Roman" w:cs="Times New Roman"/>
          <w:b/>
          <w:bCs/>
          <w:i/>
          <w:iCs/>
          <w:snapToGrid w:val="0"/>
          <w:sz w:val="28"/>
          <w:szCs w:val="28"/>
          <w:lang w:val="uk-UA" w:eastAsia="ru-RU"/>
        </w:rPr>
        <w:t>Соціальний захист населення</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bookmarkStart w:id="5" w:name="_Hlk341422"/>
      <w:r w:rsidRPr="007D1497">
        <w:rPr>
          <w:rFonts w:ascii="Times New Roman" w:eastAsia="Times New Roman" w:hAnsi="Times New Roman" w:cs="Times New Roman"/>
          <w:bCs/>
          <w:sz w:val="28"/>
          <w:szCs w:val="28"/>
          <w:lang w:val="uk-UA" w:eastAsia="ru-RU"/>
        </w:rPr>
        <w:t xml:space="preserve">На обліку в комунальному закладі </w:t>
      </w:r>
      <w:r w:rsidR="0097032E" w:rsidRPr="007D1497">
        <w:rPr>
          <w:rFonts w:ascii="Times New Roman" w:eastAsia="Times New Roman" w:hAnsi="Times New Roman" w:cs="Times New Roman"/>
          <w:bCs/>
          <w:sz w:val="28"/>
          <w:szCs w:val="28"/>
          <w:lang w:val="uk-UA" w:eastAsia="ru-RU"/>
        </w:rPr>
        <w:t>Баришівської селищної ради</w:t>
      </w:r>
      <w:r w:rsidRPr="007D1497">
        <w:rPr>
          <w:rFonts w:ascii="Times New Roman" w:eastAsia="Times New Roman" w:hAnsi="Times New Roman" w:cs="Times New Roman"/>
          <w:bCs/>
          <w:sz w:val="28"/>
          <w:szCs w:val="28"/>
          <w:lang w:val="uk-UA" w:eastAsia="ru-RU"/>
        </w:rPr>
        <w:t xml:space="preserve"> «</w:t>
      </w:r>
      <w:r w:rsidR="0097032E" w:rsidRPr="007D1497">
        <w:rPr>
          <w:rFonts w:ascii="Times New Roman" w:eastAsia="Times New Roman" w:hAnsi="Times New Roman" w:cs="Times New Roman"/>
          <w:bCs/>
          <w:sz w:val="28"/>
          <w:szCs w:val="28"/>
          <w:lang w:val="uk-UA" w:eastAsia="ru-RU"/>
        </w:rPr>
        <w:t>Баришівський селищний</w:t>
      </w:r>
      <w:r w:rsidRPr="007D1497">
        <w:rPr>
          <w:rFonts w:ascii="Times New Roman" w:eastAsia="Times New Roman" w:hAnsi="Times New Roman" w:cs="Times New Roman"/>
          <w:bCs/>
          <w:sz w:val="28"/>
          <w:szCs w:val="28"/>
          <w:lang w:val="uk-UA" w:eastAsia="ru-RU"/>
        </w:rPr>
        <w:t xml:space="preserve"> територіальний центр соціального обслуговування (надання соціальних послуг)» (далі</w:t>
      </w:r>
      <w:r w:rsidRPr="007D1497">
        <w:rPr>
          <w:rFonts w:ascii="Times New Roman" w:eastAsia="Times New Roman" w:hAnsi="Times New Roman" w:cs="Times New Roman"/>
          <w:b/>
          <w:bCs/>
          <w:sz w:val="28"/>
          <w:szCs w:val="28"/>
          <w:lang w:val="uk-UA" w:eastAsia="ru-RU"/>
        </w:rPr>
        <w:t xml:space="preserve"> - </w:t>
      </w:r>
      <w:r w:rsidRPr="007D1497">
        <w:rPr>
          <w:rFonts w:ascii="Times New Roman" w:eastAsia="Times New Roman" w:hAnsi="Times New Roman" w:cs="Times New Roman"/>
          <w:bCs/>
          <w:sz w:val="28"/>
          <w:szCs w:val="28"/>
          <w:lang w:val="uk-UA" w:eastAsia="ru-RU"/>
        </w:rPr>
        <w:t>Територіальний центр соціального обслуговування) станом на 01.01.20</w:t>
      </w:r>
      <w:r w:rsidR="007D1497" w:rsidRPr="007D1497">
        <w:rPr>
          <w:rFonts w:ascii="Times New Roman" w:eastAsia="Times New Roman" w:hAnsi="Times New Roman" w:cs="Times New Roman"/>
          <w:bCs/>
          <w:sz w:val="28"/>
          <w:szCs w:val="28"/>
          <w:lang w:val="uk-UA" w:eastAsia="ru-RU"/>
        </w:rPr>
        <w:t>20</w:t>
      </w:r>
      <w:r w:rsidRPr="007D1497">
        <w:rPr>
          <w:rFonts w:ascii="Times New Roman" w:eastAsia="Times New Roman" w:hAnsi="Times New Roman" w:cs="Times New Roman"/>
          <w:bCs/>
          <w:sz w:val="28"/>
          <w:szCs w:val="28"/>
          <w:lang w:val="uk-UA" w:eastAsia="ru-RU"/>
        </w:rPr>
        <w:t xml:space="preserve"> року перебувають </w:t>
      </w:r>
      <w:r w:rsidR="007D1497" w:rsidRPr="007D1497">
        <w:rPr>
          <w:rFonts w:ascii="Times New Roman" w:eastAsia="Times New Roman" w:hAnsi="Times New Roman" w:cs="Times New Roman"/>
          <w:bCs/>
          <w:sz w:val="28"/>
          <w:szCs w:val="28"/>
          <w:lang w:val="uk-UA" w:eastAsia="ru-RU"/>
        </w:rPr>
        <w:t>3115</w:t>
      </w:r>
      <w:r w:rsidRPr="007D1497">
        <w:rPr>
          <w:rFonts w:ascii="Times New Roman" w:eastAsia="Times New Roman" w:hAnsi="Times New Roman" w:cs="Times New Roman"/>
          <w:bCs/>
          <w:sz w:val="28"/>
          <w:szCs w:val="28"/>
          <w:lang w:val="uk-UA" w:eastAsia="ru-RU"/>
        </w:rPr>
        <w:t xml:space="preserve"> самотніх пенсіонерів та людей з інвалідністю, що в порівнянні з відповідним періодом 201</w:t>
      </w:r>
      <w:r w:rsidR="007D1497" w:rsidRPr="007D1497">
        <w:rPr>
          <w:rFonts w:ascii="Times New Roman" w:eastAsia="Times New Roman" w:hAnsi="Times New Roman" w:cs="Times New Roman"/>
          <w:bCs/>
          <w:sz w:val="28"/>
          <w:szCs w:val="28"/>
          <w:lang w:val="uk-UA" w:eastAsia="ru-RU"/>
        </w:rPr>
        <w:t>9</w:t>
      </w:r>
      <w:r w:rsidRPr="007D1497">
        <w:rPr>
          <w:rFonts w:ascii="Times New Roman" w:eastAsia="Times New Roman" w:hAnsi="Times New Roman" w:cs="Times New Roman"/>
          <w:bCs/>
          <w:sz w:val="28"/>
          <w:szCs w:val="28"/>
          <w:lang w:val="uk-UA" w:eastAsia="ru-RU"/>
        </w:rPr>
        <w:t xml:space="preserve"> року </w:t>
      </w:r>
      <w:r w:rsidR="007D1497" w:rsidRPr="007D1497">
        <w:rPr>
          <w:rFonts w:ascii="Times New Roman" w:eastAsia="Times New Roman" w:hAnsi="Times New Roman" w:cs="Times New Roman"/>
          <w:bCs/>
          <w:sz w:val="28"/>
          <w:szCs w:val="28"/>
          <w:lang w:val="uk-UA" w:eastAsia="ru-RU"/>
        </w:rPr>
        <w:t>менше</w:t>
      </w:r>
      <w:r w:rsidRPr="007D1497">
        <w:rPr>
          <w:rFonts w:ascii="Times New Roman" w:eastAsia="Times New Roman" w:hAnsi="Times New Roman" w:cs="Times New Roman"/>
          <w:bCs/>
          <w:sz w:val="28"/>
          <w:szCs w:val="28"/>
          <w:lang w:val="uk-UA" w:eastAsia="ru-RU"/>
        </w:rPr>
        <w:t xml:space="preserve"> на </w:t>
      </w:r>
      <w:r w:rsidR="007D1497" w:rsidRPr="007D1497">
        <w:rPr>
          <w:rFonts w:ascii="Times New Roman" w:eastAsia="Times New Roman" w:hAnsi="Times New Roman" w:cs="Times New Roman"/>
          <w:bCs/>
          <w:sz w:val="28"/>
          <w:szCs w:val="28"/>
          <w:lang w:val="uk-UA" w:eastAsia="ru-RU"/>
        </w:rPr>
        <w:t>23</w:t>
      </w:r>
      <w:r w:rsidR="0097032E" w:rsidRPr="007D1497">
        <w:rPr>
          <w:rFonts w:ascii="Times New Roman" w:eastAsia="Times New Roman" w:hAnsi="Times New Roman" w:cs="Times New Roman"/>
          <w:bCs/>
          <w:sz w:val="28"/>
          <w:szCs w:val="28"/>
          <w:lang w:val="uk-UA" w:eastAsia="ru-RU"/>
        </w:rPr>
        <w:t>,0</w:t>
      </w:r>
      <w:r w:rsidRPr="007D1497">
        <w:rPr>
          <w:rFonts w:ascii="Times New Roman" w:eastAsia="Times New Roman" w:hAnsi="Times New Roman" w:cs="Times New Roman"/>
          <w:bCs/>
          <w:sz w:val="28"/>
          <w:szCs w:val="28"/>
          <w:lang w:val="uk-UA" w:eastAsia="ru-RU"/>
        </w:rPr>
        <w:t xml:space="preserve"> % (</w:t>
      </w:r>
      <w:r w:rsidR="007D1497" w:rsidRPr="007D1497">
        <w:rPr>
          <w:rFonts w:ascii="Times New Roman" w:eastAsia="Times New Roman" w:hAnsi="Times New Roman" w:cs="Times New Roman"/>
          <w:bCs/>
          <w:sz w:val="28"/>
          <w:szCs w:val="28"/>
          <w:lang w:val="uk-UA" w:eastAsia="ru-RU"/>
        </w:rPr>
        <w:t>4048</w:t>
      </w:r>
      <w:r w:rsidRPr="007D1497">
        <w:rPr>
          <w:rFonts w:ascii="Times New Roman" w:eastAsia="Times New Roman" w:hAnsi="Times New Roman" w:cs="Times New Roman"/>
          <w:bCs/>
          <w:sz w:val="28"/>
          <w:szCs w:val="28"/>
          <w:lang w:val="uk-UA" w:eastAsia="ru-RU"/>
        </w:rPr>
        <w:t xml:space="preserve"> осіб</w:t>
      </w:r>
      <w:r w:rsidR="0097032E" w:rsidRPr="007D1497">
        <w:rPr>
          <w:rFonts w:ascii="Times New Roman" w:eastAsia="Times New Roman" w:hAnsi="Times New Roman" w:cs="Times New Roman"/>
          <w:bCs/>
          <w:sz w:val="28"/>
          <w:szCs w:val="28"/>
          <w:lang w:val="uk-UA" w:eastAsia="ru-RU"/>
        </w:rPr>
        <w:t>).</w:t>
      </w:r>
      <w:r w:rsidRPr="007D1497">
        <w:rPr>
          <w:rFonts w:ascii="Times New Roman" w:eastAsia="Times New Roman" w:hAnsi="Times New Roman" w:cs="Times New Roman"/>
          <w:bCs/>
          <w:sz w:val="28"/>
          <w:szCs w:val="28"/>
          <w:lang w:val="uk-UA" w:eastAsia="ru-RU"/>
        </w:rPr>
        <w:t xml:space="preserve"> </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1497">
        <w:rPr>
          <w:rFonts w:ascii="Times New Roman" w:eastAsia="Times New Roman" w:hAnsi="Times New Roman" w:cs="Times New Roman"/>
          <w:bCs/>
          <w:sz w:val="28"/>
          <w:szCs w:val="28"/>
          <w:lang w:val="uk-UA" w:eastAsia="ru-RU"/>
        </w:rPr>
        <w:lastRenderedPageBreak/>
        <w:t>В відділенні соціальної допомоги вдома станом на 01.01.20</w:t>
      </w:r>
      <w:r w:rsidR="007D1497" w:rsidRPr="007D1497">
        <w:rPr>
          <w:rFonts w:ascii="Times New Roman" w:eastAsia="Times New Roman" w:hAnsi="Times New Roman" w:cs="Times New Roman"/>
          <w:bCs/>
          <w:sz w:val="28"/>
          <w:szCs w:val="28"/>
          <w:lang w:val="uk-UA" w:eastAsia="ru-RU"/>
        </w:rPr>
        <w:t>20</w:t>
      </w:r>
      <w:r w:rsidRPr="007D1497">
        <w:rPr>
          <w:rFonts w:ascii="Times New Roman" w:eastAsia="Times New Roman" w:hAnsi="Times New Roman" w:cs="Times New Roman"/>
          <w:bCs/>
          <w:sz w:val="28"/>
          <w:szCs w:val="28"/>
          <w:lang w:val="uk-UA" w:eastAsia="ru-RU"/>
        </w:rPr>
        <w:t xml:space="preserve"> року на обслуговуванні перебувають </w:t>
      </w:r>
      <w:r w:rsidR="007D1497" w:rsidRPr="007D1497">
        <w:rPr>
          <w:rFonts w:ascii="Times New Roman" w:eastAsia="Times New Roman" w:hAnsi="Times New Roman" w:cs="Times New Roman"/>
          <w:bCs/>
          <w:sz w:val="28"/>
          <w:szCs w:val="28"/>
          <w:lang w:val="uk-UA" w:eastAsia="ru-RU"/>
        </w:rPr>
        <w:t>263</w:t>
      </w:r>
      <w:r w:rsidRPr="007D1497">
        <w:rPr>
          <w:rFonts w:ascii="Times New Roman" w:eastAsia="Times New Roman" w:hAnsi="Times New Roman" w:cs="Times New Roman"/>
          <w:bCs/>
          <w:sz w:val="28"/>
          <w:szCs w:val="28"/>
          <w:lang w:val="uk-UA" w:eastAsia="ru-RU"/>
        </w:rPr>
        <w:t xml:space="preserve"> одинок</w:t>
      </w:r>
      <w:r w:rsidR="00220D2B" w:rsidRPr="007D1497">
        <w:rPr>
          <w:rFonts w:ascii="Times New Roman" w:eastAsia="Times New Roman" w:hAnsi="Times New Roman" w:cs="Times New Roman"/>
          <w:bCs/>
          <w:sz w:val="28"/>
          <w:szCs w:val="28"/>
          <w:lang w:val="uk-UA" w:eastAsia="ru-RU"/>
        </w:rPr>
        <w:t>их</w:t>
      </w:r>
      <w:r w:rsidRPr="007D1497">
        <w:rPr>
          <w:rFonts w:ascii="Times New Roman" w:eastAsia="Times New Roman" w:hAnsi="Times New Roman" w:cs="Times New Roman"/>
          <w:bCs/>
          <w:sz w:val="28"/>
          <w:szCs w:val="28"/>
          <w:lang w:val="uk-UA" w:eastAsia="ru-RU"/>
        </w:rPr>
        <w:t xml:space="preserve"> людини, що в порівнянні з  201</w:t>
      </w:r>
      <w:r w:rsidR="007D1497" w:rsidRPr="007D1497">
        <w:rPr>
          <w:rFonts w:ascii="Times New Roman" w:eastAsia="Times New Roman" w:hAnsi="Times New Roman" w:cs="Times New Roman"/>
          <w:bCs/>
          <w:sz w:val="28"/>
          <w:szCs w:val="28"/>
          <w:lang w:val="uk-UA" w:eastAsia="ru-RU"/>
        </w:rPr>
        <w:t>9</w:t>
      </w:r>
      <w:r w:rsidRPr="007D1497">
        <w:rPr>
          <w:rFonts w:ascii="Times New Roman" w:eastAsia="Times New Roman" w:hAnsi="Times New Roman" w:cs="Times New Roman"/>
          <w:bCs/>
          <w:sz w:val="28"/>
          <w:szCs w:val="28"/>
          <w:lang w:val="uk-UA" w:eastAsia="ru-RU"/>
        </w:rPr>
        <w:t xml:space="preserve"> роком менше</w:t>
      </w:r>
      <w:r w:rsidR="00220D2B" w:rsidRPr="007D1497">
        <w:rPr>
          <w:rFonts w:ascii="Times New Roman" w:eastAsia="Times New Roman" w:hAnsi="Times New Roman" w:cs="Times New Roman"/>
          <w:bCs/>
          <w:sz w:val="28"/>
          <w:szCs w:val="28"/>
          <w:lang w:val="uk-UA" w:eastAsia="ru-RU"/>
        </w:rPr>
        <w:t xml:space="preserve"> </w:t>
      </w:r>
      <w:r w:rsidRPr="007D1497">
        <w:rPr>
          <w:rFonts w:ascii="Times New Roman" w:eastAsia="Times New Roman" w:hAnsi="Times New Roman" w:cs="Times New Roman"/>
          <w:bCs/>
          <w:sz w:val="28"/>
          <w:szCs w:val="28"/>
          <w:lang w:val="uk-UA" w:eastAsia="ru-RU"/>
        </w:rPr>
        <w:t xml:space="preserve">на </w:t>
      </w:r>
      <w:r w:rsidR="00220D2B" w:rsidRPr="007D1497">
        <w:rPr>
          <w:rFonts w:ascii="Times New Roman" w:eastAsia="Times New Roman" w:hAnsi="Times New Roman" w:cs="Times New Roman"/>
          <w:bCs/>
          <w:sz w:val="28"/>
          <w:szCs w:val="28"/>
          <w:lang w:val="uk-UA" w:eastAsia="ru-RU"/>
        </w:rPr>
        <w:t>1</w:t>
      </w:r>
      <w:r w:rsidR="007D1497" w:rsidRPr="007D1497">
        <w:rPr>
          <w:rFonts w:ascii="Times New Roman" w:eastAsia="Times New Roman" w:hAnsi="Times New Roman" w:cs="Times New Roman"/>
          <w:bCs/>
          <w:sz w:val="28"/>
          <w:szCs w:val="28"/>
          <w:lang w:val="uk-UA" w:eastAsia="ru-RU"/>
        </w:rPr>
        <w:t>9</w:t>
      </w:r>
      <w:r w:rsidR="00EA7908" w:rsidRPr="007D1497">
        <w:rPr>
          <w:rFonts w:ascii="Times New Roman" w:eastAsia="Times New Roman" w:hAnsi="Times New Roman" w:cs="Times New Roman"/>
          <w:bCs/>
          <w:sz w:val="28"/>
          <w:szCs w:val="28"/>
          <w:lang w:val="uk-UA" w:eastAsia="ru-RU"/>
        </w:rPr>
        <w:t xml:space="preserve"> </w:t>
      </w:r>
      <w:r w:rsidRPr="007D1497">
        <w:rPr>
          <w:rFonts w:ascii="Times New Roman" w:eastAsia="Times New Roman" w:hAnsi="Times New Roman" w:cs="Times New Roman"/>
          <w:bCs/>
          <w:sz w:val="28"/>
          <w:szCs w:val="28"/>
          <w:lang w:val="uk-UA" w:eastAsia="ru-RU"/>
        </w:rPr>
        <w:t xml:space="preserve"> % (</w:t>
      </w:r>
      <w:r w:rsidR="00220D2B" w:rsidRPr="007D1497">
        <w:rPr>
          <w:rFonts w:ascii="Times New Roman" w:eastAsia="Times New Roman" w:hAnsi="Times New Roman" w:cs="Times New Roman"/>
          <w:bCs/>
          <w:sz w:val="28"/>
          <w:szCs w:val="28"/>
          <w:lang w:val="uk-UA" w:eastAsia="ru-RU"/>
        </w:rPr>
        <w:t>32</w:t>
      </w:r>
      <w:r w:rsidR="007D1497" w:rsidRPr="007D1497">
        <w:rPr>
          <w:rFonts w:ascii="Times New Roman" w:eastAsia="Times New Roman" w:hAnsi="Times New Roman" w:cs="Times New Roman"/>
          <w:bCs/>
          <w:sz w:val="28"/>
          <w:szCs w:val="28"/>
          <w:lang w:val="uk-UA" w:eastAsia="ru-RU"/>
        </w:rPr>
        <w:t>5</w:t>
      </w:r>
      <w:r w:rsidRPr="007D1497">
        <w:rPr>
          <w:rFonts w:ascii="Times New Roman" w:eastAsia="Times New Roman" w:hAnsi="Times New Roman" w:cs="Times New Roman"/>
          <w:bCs/>
          <w:sz w:val="28"/>
          <w:szCs w:val="28"/>
          <w:lang w:val="uk-UA" w:eastAsia="ru-RU"/>
        </w:rPr>
        <w:t xml:space="preserve"> ос</w:t>
      </w:r>
      <w:r w:rsidR="00220D2B" w:rsidRPr="007D1497">
        <w:rPr>
          <w:rFonts w:ascii="Times New Roman" w:eastAsia="Times New Roman" w:hAnsi="Times New Roman" w:cs="Times New Roman"/>
          <w:bCs/>
          <w:sz w:val="28"/>
          <w:szCs w:val="28"/>
          <w:lang w:val="uk-UA" w:eastAsia="ru-RU"/>
        </w:rPr>
        <w:t>іб</w:t>
      </w:r>
      <w:r w:rsidRPr="007D1497">
        <w:rPr>
          <w:rFonts w:ascii="Times New Roman" w:eastAsia="Times New Roman" w:hAnsi="Times New Roman" w:cs="Times New Roman"/>
          <w:bCs/>
          <w:sz w:val="28"/>
          <w:szCs w:val="28"/>
          <w:lang w:val="uk-UA" w:eastAsia="ru-RU"/>
        </w:rPr>
        <w:t>).</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1497">
        <w:rPr>
          <w:rFonts w:ascii="Times New Roman" w:eastAsia="Times New Roman" w:hAnsi="Times New Roman" w:cs="Times New Roman"/>
          <w:bCs/>
          <w:sz w:val="28"/>
          <w:szCs w:val="28"/>
          <w:lang w:val="uk-UA" w:eastAsia="ru-RU"/>
        </w:rPr>
        <w:t xml:space="preserve">В територіальному центрі діє пункт прокату засобів реабілітації, яким скористалися </w:t>
      </w:r>
      <w:r w:rsidR="00EA7908" w:rsidRPr="007D1497">
        <w:rPr>
          <w:rFonts w:ascii="Times New Roman" w:eastAsia="Times New Roman" w:hAnsi="Times New Roman" w:cs="Times New Roman"/>
          <w:bCs/>
          <w:sz w:val="28"/>
          <w:szCs w:val="28"/>
          <w:lang w:val="uk-UA" w:eastAsia="ru-RU"/>
        </w:rPr>
        <w:t>1</w:t>
      </w:r>
      <w:r w:rsidR="007D1497" w:rsidRPr="007D1497">
        <w:rPr>
          <w:rFonts w:ascii="Times New Roman" w:eastAsia="Times New Roman" w:hAnsi="Times New Roman" w:cs="Times New Roman"/>
          <w:bCs/>
          <w:sz w:val="28"/>
          <w:szCs w:val="28"/>
          <w:lang w:val="uk-UA" w:eastAsia="ru-RU"/>
        </w:rPr>
        <w:t>05</w:t>
      </w:r>
      <w:r w:rsidRPr="007D1497">
        <w:rPr>
          <w:rFonts w:ascii="Times New Roman" w:eastAsia="Times New Roman" w:hAnsi="Times New Roman" w:cs="Times New Roman"/>
          <w:bCs/>
          <w:sz w:val="28"/>
          <w:szCs w:val="28"/>
          <w:lang w:val="uk-UA" w:eastAsia="ru-RU"/>
        </w:rPr>
        <w:t xml:space="preserve"> осіб.</w:t>
      </w:r>
    </w:p>
    <w:p w:rsidR="00060633" w:rsidRPr="007D1497" w:rsidRDefault="00060633" w:rsidP="00060633">
      <w:pPr>
        <w:keepNext/>
        <w:spacing w:after="0" w:line="240" w:lineRule="auto"/>
        <w:ind w:firstLine="709"/>
        <w:jc w:val="center"/>
        <w:outlineLvl w:val="1"/>
        <w:rPr>
          <w:rFonts w:ascii="Times New Roman" w:eastAsia="Times New Roman" w:hAnsi="Times New Roman" w:cs="Times New Roman"/>
          <w:b/>
          <w:sz w:val="28"/>
          <w:szCs w:val="28"/>
          <w:lang w:val="uk-UA" w:eastAsia="ru-RU"/>
        </w:rPr>
      </w:pPr>
      <w:r w:rsidRPr="007D1497">
        <w:rPr>
          <w:rFonts w:ascii="Times New Roman" w:eastAsia="Times New Roman" w:hAnsi="Times New Roman" w:cs="Times New Roman"/>
          <w:b/>
          <w:sz w:val="28"/>
          <w:szCs w:val="28"/>
          <w:lang w:val="uk-UA" w:eastAsia="ru-RU"/>
        </w:rPr>
        <w:t>Стан виконання соціально - економічного розвитку в сфері соціального захисту населення за 201</w:t>
      </w:r>
      <w:r w:rsidR="007D1497" w:rsidRPr="007D1497">
        <w:rPr>
          <w:rFonts w:ascii="Times New Roman" w:eastAsia="Times New Roman" w:hAnsi="Times New Roman" w:cs="Times New Roman"/>
          <w:b/>
          <w:sz w:val="28"/>
          <w:szCs w:val="28"/>
          <w:lang w:val="uk-UA" w:eastAsia="ru-RU"/>
        </w:rPr>
        <w:t>9</w:t>
      </w:r>
      <w:r w:rsidRPr="007D1497">
        <w:rPr>
          <w:rFonts w:ascii="Times New Roman" w:eastAsia="Times New Roman" w:hAnsi="Times New Roman" w:cs="Times New Roman"/>
          <w:b/>
          <w:sz w:val="28"/>
          <w:szCs w:val="28"/>
          <w:lang w:val="uk-UA" w:eastAsia="ru-RU"/>
        </w:rPr>
        <w:t xml:space="preserve"> рік</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5661"/>
        <w:gridCol w:w="1134"/>
        <w:gridCol w:w="1276"/>
        <w:gridCol w:w="1276"/>
      </w:tblGrid>
      <w:tr w:rsidR="00CD6976" w:rsidRPr="007D1497" w:rsidTr="00CD6976">
        <w:trPr>
          <w:cantSplit/>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№п/п</w:t>
            </w:r>
          </w:p>
        </w:tc>
        <w:tc>
          <w:tcPr>
            <w:tcW w:w="5661"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Економічні 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Од. виміру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Станом на</w:t>
            </w:r>
          </w:p>
        </w:tc>
      </w:tr>
      <w:tr w:rsidR="00CD6976" w:rsidRPr="007D1497" w:rsidTr="00CD6976">
        <w:trPr>
          <w:cantSplit/>
        </w:trPr>
        <w:tc>
          <w:tcPr>
            <w:tcW w:w="463"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5661"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01.01.2019</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01.01.2020</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7D1497">
              <w:rPr>
                <w:rFonts w:ascii="Times New Roman" w:eastAsia="Times New Roman" w:hAnsi="Times New Roman" w:cs="Times New Roman"/>
                <w:b/>
                <w:sz w:val="24"/>
                <w:szCs w:val="24"/>
                <w:lang w:val="uk-UA" w:eastAsia="ru-RU"/>
              </w:rPr>
              <w:t>1</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Кількість самотніх пенсіонерів та інвалідів, які перебувають на обліку в територіальному центрі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610</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 xml:space="preserve">В тому числі: одинокі </w:t>
            </w:r>
            <w:proofErr w:type="spellStart"/>
            <w:r w:rsidRPr="007D1497">
              <w:rPr>
                <w:rFonts w:ascii="Times New Roman" w:eastAsia="Times New Roman" w:hAnsi="Times New Roman" w:cs="Times New Roman"/>
                <w:sz w:val="24"/>
                <w:szCs w:val="24"/>
                <w:lang w:val="uk-UA" w:eastAsia="ru-RU"/>
              </w:rPr>
              <w:t>непрацезжатні</w:t>
            </w:r>
            <w:proofErr w:type="spellEnd"/>
            <w:r w:rsidRPr="007D1497">
              <w:rPr>
                <w:rFonts w:ascii="Times New Roman" w:eastAsia="Times New Roman" w:hAnsi="Times New Roman" w:cs="Times New Roman"/>
                <w:sz w:val="24"/>
                <w:szCs w:val="24"/>
                <w:lang w:val="uk-UA" w:eastAsia="ru-RU"/>
              </w:rPr>
              <w:t xml:space="preserve"> громадяни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403</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263</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Які мають дітей пенсійного віку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257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247</w:t>
            </w:r>
          </w:p>
        </w:tc>
      </w:tr>
      <w:tr w:rsidR="00CD6976" w:rsidRPr="007D1497" w:rsidTr="00CD6976">
        <w:trPr>
          <w:trHeight w:val="178"/>
        </w:trPr>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Малозабезпечені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Знаходяться на надомному обслуговуванні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325</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263</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Проживали у відділенні стаціонарного догляду для постійного або тимчасового проживання</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48</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 xml:space="preserve">Обслуговувались у відділенні організації надання адресної натуральної та грошової допомоги (перукар та швачка) в </w:t>
            </w:r>
            <w:proofErr w:type="spellStart"/>
            <w:r w:rsidRPr="007D1497">
              <w:rPr>
                <w:rFonts w:ascii="Times New Roman" w:eastAsia="Times New Roman" w:hAnsi="Times New Roman" w:cs="Times New Roman"/>
                <w:sz w:val="24"/>
                <w:szCs w:val="24"/>
                <w:lang w:val="uk-UA" w:eastAsia="ru-RU"/>
              </w:rPr>
              <w:t>т.ч</w:t>
            </w:r>
            <w:proofErr w:type="spellEnd"/>
            <w:r w:rsidRPr="007D1497">
              <w:rPr>
                <w:rFonts w:ascii="Times New Roman" w:eastAsia="Times New Roman" w:hAnsi="Times New Roman" w:cs="Times New Roman"/>
                <w:sz w:val="24"/>
                <w:szCs w:val="24"/>
                <w:lang w:val="uk-UA" w:eastAsia="ru-RU"/>
              </w:rPr>
              <w:t xml:space="preserve">. послуги </w:t>
            </w:r>
            <w:proofErr w:type="spellStart"/>
            <w:r w:rsidRPr="007D1497">
              <w:rPr>
                <w:rFonts w:ascii="Times New Roman" w:eastAsia="Times New Roman" w:hAnsi="Times New Roman" w:cs="Times New Roman"/>
                <w:sz w:val="24"/>
                <w:szCs w:val="24"/>
                <w:lang w:val="uk-UA" w:eastAsia="ru-RU"/>
              </w:rPr>
              <w:t>мультидисциплінарної</w:t>
            </w:r>
            <w:proofErr w:type="spellEnd"/>
            <w:r w:rsidRPr="007D1497">
              <w:rPr>
                <w:rFonts w:ascii="Times New Roman" w:eastAsia="Times New Roman" w:hAnsi="Times New Roman" w:cs="Times New Roman"/>
                <w:sz w:val="24"/>
                <w:szCs w:val="24"/>
                <w:lang w:val="uk-UA" w:eastAsia="ru-RU"/>
              </w:rPr>
              <w:t xml:space="preserve">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2653</w:t>
            </w: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w:t>
            </w:r>
            <w:r>
              <w:rPr>
                <w:rFonts w:ascii="Times New Roman" w:eastAsia="Times New Roman" w:hAnsi="Times New Roman" w:cs="Times New Roman"/>
                <w:lang w:val="uk-UA" w:eastAsia="ru-RU"/>
              </w:rPr>
              <w:t>53</w:t>
            </w: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Кількість малозабезпечених сімей, які отримують державну соціальну допомогу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сімей</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Чисельність інвалідів внаслідок психічного розладу І, ІІ групи, які потребують постійного стороннього догляду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3D41"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Чисельність інвалідів з дитинства І, ІІ, ІІІ групи та дітей інвалідів</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дітей</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323</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270</w:t>
            </w:r>
          </w:p>
        </w:tc>
      </w:tr>
      <w:bookmarkEnd w:id="5"/>
    </w:tbl>
    <w:p w:rsidR="00CD6976" w:rsidRDefault="00CD6976" w:rsidP="00CD6976">
      <w:pPr>
        <w:spacing w:after="0" w:line="240" w:lineRule="auto"/>
        <w:jc w:val="center"/>
        <w:rPr>
          <w:rFonts w:ascii="Times New Roman" w:eastAsia="Times New Roman" w:hAnsi="Times New Roman" w:cs="Times New Roman"/>
          <w:color w:val="FF0000"/>
          <w:sz w:val="28"/>
          <w:szCs w:val="28"/>
          <w:lang w:val="uk-UA" w:eastAsia="ru-RU"/>
        </w:rPr>
      </w:pPr>
    </w:p>
    <w:p w:rsidR="00CD6976" w:rsidRPr="00CD6976" w:rsidRDefault="00CD6976" w:rsidP="00CD6976">
      <w:pPr>
        <w:spacing w:after="0" w:line="240" w:lineRule="auto"/>
        <w:jc w:val="center"/>
        <w:rPr>
          <w:rFonts w:ascii="Times New Roman" w:eastAsia="Times New Roman" w:hAnsi="Times New Roman" w:cs="Times New Roman"/>
          <w:b/>
          <w:bCs/>
          <w:sz w:val="28"/>
          <w:szCs w:val="28"/>
          <w:lang w:val="uk-UA" w:eastAsia="ru-RU"/>
        </w:rPr>
      </w:pPr>
      <w:r w:rsidRPr="00CD6976">
        <w:rPr>
          <w:rFonts w:ascii="Times New Roman" w:eastAsia="Times New Roman" w:hAnsi="Times New Roman" w:cs="Times New Roman"/>
          <w:b/>
          <w:bCs/>
          <w:sz w:val="28"/>
          <w:szCs w:val="28"/>
          <w:lang w:val="uk-UA" w:eastAsia="ru-RU"/>
        </w:rPr>
        <w:t>Стан виплати державних соціальних допомог</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
        <w:gridCol w:w="5479"/>
        <w:gridCol w:w="1134"/>
        <w:gridCol w:w="1276"/>
        <w:gridCol w:w="1276"/>
      </w:tblGrid>
      <w:tr w:rsidR="00CD6976" w:rsidRPr="00CD6976" w:rsidTr="00CD6976">
        <w:trPr>
          <w:trHeight w:val="570"/>
        </w:trPr>
        <w:tc>
          <w:tcPr>
            <w:tcW w:w="645"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val="uk-UA" w:eastAsia="ru-RU"/>
              </w:rPr>
            </w:pPr>
            <w:r w:rsidRPr="00CD6976">
              <w:rPr>
                <w:rFonts w:ascii="Times New Roman" w:eastAsia="Times New Roman" w:hAnsi="Times New Roman" w:cs="Times New Roman"/>
                <w:b/>
                <w:bCs/>
                <w:kern w:val="32"/>
                <w:sz w:val="24"/>
                <w:szCs w:val="24"/>
                <w:lang w:val="uk-UA" w:eastAsia="ru-RU"/>
              </w:rPr>
              <w:t>№ п\п</w:t>
            </w:r>
          </w:p>
        </w:tc>
        <w:tc>
          <w:tcPr>
            <w:tcW w:w="5479"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val="uk-UA" w:eastAsia="ru-RU"/>
              </w:rPr>
            </w:pPr>
            <w:r w:rsidRPr="00CD6976">
              <w:rPr>
                <w:rFonts w:ascii="Times New Roman" w:eastAsia="Times New Roman" w:hAnsi="Times New Roman" w:cs="Times New Roman"/>
                <w:b/>
                <w:bCs/>
                <w:kern w:val="32"/>
                <w:sz w:val="24"/>
                <w:szCs w:val="24"/>
                <w:lang w:val="uk-UA" w:eastAsia="ru-RU"/>
              </w:rPr>
              <w:t>Вид допомоги</w:t>
            </w:r>
          </w:p>
        </w:tc>
        <w:tc>
          <w:tcPr>
            <w:tcW w:w="1134"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Станом на 01.01.2019р.</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Станом на 01.01.2020р.</w:t>
            </w:r>
          </w:p>
        </w:tc>
      </w:tr>
      <w:tr w:rsidR="00CD6976" w:rsidRPr="00CD6976" w:rsidTr="00CD6976">
        <w:trPr>
          <w:trHeight w:val="547"/>
        </w:trPr>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у зв’язку з вагітністю та пологами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31,7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153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309,0</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2</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при усиновлені дитини</w:t>
            </w:r>
          </w:p>
        </w:tc>
        <w:tc>
          <w:tcPr>
            <w:tcW w:w="1134"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 сімей</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1081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1288,9</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CD6976" w:rsidRDefault="00CD6976"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3</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Одноразова допомога при народженні дитини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815</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12825,5</w:t>
            </w:r>
          </w:p>
        </w:tc>
      </w:tr>
      <w:tr w:rsidR="00CD6976" w:rsidRPr="00CD6976" w:rsidTr="00CD6976">
        <w:trPr>
          <w:trHeight w:val="424"/>
        </w:trPr>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4</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на дітей, які перебувають під опікою</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29</w:t>
            </w:r>
          </w:p>
          <w:p w:rsidR="00CD6976" w:rsidRPr="00CD6976" w:rsidRDefault="00CD6976" w:rsidP="00C359DB">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1199,12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5</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на дітей одиноким матерям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281</w:t>
            </w:r>
          </w:p>
          <w:p w:rsidR="00CD6976" w:rsidRPr="00CD6976" w:rsidRDefault="00CD6976" w:rsidP="00C359DB">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586,0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w:t>
            </w:r>
          </w:p>
          <w:p w:rsidR="00CD6976" w:rsidRPr="00CD6976" w:rsidRDefault="00CD6976"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5159,23</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6</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інвалідам з дитинства та дітям інвалідам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6360,7</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7</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Державна соціальна допомога малозабезпеченим сім</w:t>
            </w:r>
            <w:r w:rsidRPr="00CD6976">
              <w:rPr>
                <w:rFonts w:ascii="Times New Roman" w:eastAsia="Times New Roman" w:hAnsi="Times New Roman" w:cs="Times New Roman"/>
                <w:sz w:val="24"/>
                <w:szCs w:val="24"/>
                <w:lang w:eastAsia="ru-RU"/>
              </w:rPr>
              <w:t>’</w:t>
            </w:r>
            <w:r w:rsidRPr="00CD6976">
              <w:rPr>
                <w:rFonts w:ascii="Times New Roman" w:eastAsia="Times New Roman" w:hAnsi="Times New Roman" w:cs="Times New Roman"/>
                <w:sz w:val="24"/>
                <w:szCs w:val="24"/>
                <w:lang w:val="uk-UA" w:eastAsia="ru-RU"/>
              </w:rPr>
              <w:t>ям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261,2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2741,95</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8</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Тимчасова державна допомога дітям, батьки яких ухиляються від сплати аліментів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323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626,0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107,1</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lastRenderedPageBreak/>
              <w:t>9</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Компенсація фізичним особам, які надають соціальні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147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32,0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305,8</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10</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по догляду за інвалідом внаслідок психічного розладу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r w:rsidRPr="00CD6976">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47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111,0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1230,55</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Адресна допомога внутрішньо переміщеним особам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1873,42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12</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Щомісячна компенсація на виплату непрацюючій працездатній особі, яка доглядає за особою з інвалідністю І групи, а також за особою, яка досягла 80- річного віку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13</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4</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576,0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14</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Державна соціальна допомога на дітей сиріт</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285,8</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15</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Мати-героїня</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proofErr w:type="spellStart"/>
            <w:r w:rsidRPr="00CD6976">
              <w:rPr>
                <w:rFonts w:ascii="Times New Roman" w:eastAsia="Times New Roman" w:hAnsi="Times New Roman" w:cs="Times New Roman"/>
                <w:sz w:val="24"/>
                <w:szCs w:val="24"/>
                <w:lang w:val="uk-UA" w:eastAsia="ru-RU"/>
              </w:rPr>
              <w:t>тис.грн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123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2239,6</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CD6976" w:rsidRPr="00CD6976" w:rsidRDefault="00CD6976"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 xml:space="preserve">к-сть </w:t>
            </w:r>
            <w:proofErr w:type="spellStart"/>
            <w:r w:rsidRPr="00CD6976">
              <w:rPr>
                <w:rFonts w:ascii="Times New Roman" w:eastAsia="Times New Roman" w:hAnsi="Times New Roman" w:cs="Times New Roman"/>
                <w:b/>
                <w:sz w:val="24"/>
                <w:szCs w:val="24"/>
                <w:lang w:val="uk-UA" w:eastAsia="ru-RU"/>
              </w:rPr>
              <w:t>тис.грн</w:t>
            </w:r>
            <w:proofErr w:type="spellEnd"/>
            <w:r w:rsidRPr="00CD6976">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2131</w:t>
            </w:r>
          </w:p>
          <w:p w:rsidR="00CD6976" w:rsidRPr="00CD6976" w:rsidRDefault="00CD6976" w:rsidP="00060633">
            <w:pPr>
              <w:tabs>
                <w:tab w:val="left" w:pos="3240"/>
              </w:tabs>
              <w:spacing w:after="0" w:line="240" w:lineRule="auto"/>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5873,6</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4966E6"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1853</w:t>
            </w:r>
          </w:p>
          <w:p w:rsidR="004966E6" w:rsidRPr="00CD6976" w:rsidRDefault="004966E6" w:rsidP="004966E6">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32503,77</w:t>
            </w:r>
          </w:p>
        </w:tc>
      </w:tr>
    </w:tbl>
    <w:p w:rsidR="00E23EF6" w:rsidRPr="004966E6" w:rsidRDefault="00E23EF6" w:rsidP="00060633">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 xml:space="preserve">На обліку в Єдиному державному автоматизованому реєстрі осіб, які мають право на пільги, перебуває </w:t>
      </w:r>
      <w:r w:rsidR="004966E6" w:rsidRPr="004966E6">
        <w:rPr>
          <w:rFonts w:ascii="Times New Roman" w:eastAsia="Times New Roman" w:hAnsi="Times New Roman" w:cs="Times New Roman"/>
          <w:iCs/>
          <w:snapToGrid w:val="0"/>
          <w:sz w:val="28"/>
          <w:szCs w:val="28"/>
          <w:lang w:val="uk-UA" w:eastAsia="ru-RU"/>
        </w:rPr>
        <w:t>205</w:t>
      </w:r>
      <w:r w:rsidRPr="004966E6">
        <w:rPr>
          <w:rFonts w:ascii="Times New Roman" w:eastAsia="Times New Roman" w:hAnsi="Times New Roman" w:cs="Times New Roman"/>
          <w:iCs/>
          <w:snapToGrid w:val="0"/>
          <w:sz w:val="28"/>
          <w:szCs w:val="28"/>
          <w:lang w:val="uk-UA" w:eastAsia="ru-RU"/>
        </w:rPr>
        <w:t xml:space="preserve"> учасників бойових дій, які брали участь в АТО на сході країни, з них </w:t>
      </w:r>
      <w:r w:rsidR="004966E6" w:rsidRPr="004966E6">
        <w:rPr>
          <w:rFonts w:ascii="Times New Roman" w:eastAsia="Times New Roman" w:hAnsi="Times New Roman" w:cs="Times New Roman"/>
          <w:iCs/>
          <w:snapToGrid w:val="0"/>
          <w:sz w:val="28"/>
          <w:szCs w:val="28"/>
          <w:lang w:val="uk-UA" w:eastAsia="ru-RU"/>
        </w:rPr>
        <w:t>12</w:t>
      </w:r>
      <w:r w:rsidRPr="004966E6">
        <w:rPr>
          <w:rFonts w:ascii="Times New Roman" w:eastAsia="Times New Roman" w:hAnsi="Times New Roman" w:cs="Times New Roman"/>
          <w:iCs/>
          <w:snapToGrid w:val="0"/>
          <w:sz w:val="28"/>
          <w:szCs w:val="28"/>
          <w:lang w:val="uk-UA" w:eastAsia="ru-RU"/>
        </w:rPr>
        <w:t xml:space="preserve"> чоловік, які стали інвалідами війни та 14 членів сімей загиблих (померлих) учасників АТО.</w:t>
      </w:r>
    </w:p>
    <w:p w:rsidR="00E23EF6" w:rsidRPr="004966E6" w:rsidRDefault="00E23EF6" w:rsidP="004966E6">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Серед Програм, які спрямовані на соціальний захист учасників АТО прийнята Програма</w:t>
      </w:r>
      <w:r w:rsidR="004966E6" w:rsidRPr="004966E6">
        <w:rPr>
          <w:lang w:val="uk-UA"/>
        </w:rPr>
        <w:t xml:space="preserve"> </w:t>
      </w:r>
      <w:proofErr w:type="spellStart"/>
      <w:r w:rsidR="004966E6" w:rsidRPr="004966E6">
        <w:rPr>
          <w:rFonts w:ascii="Times New Roman" w:eastAsia="Times New Roman" w:hAnsi="Times New Roman" w:cs="Times New Roman"/>
          <w:iCs/>
          <w:snapToGrid w:val="0"/>
          <w:sz w:val="28"/>
          <w:szCs w:val="28"/>
          <w:lang w:val="uk-UA" w:eastAsia="ru-RU"/>
        </w:rPr>
        <w:t>Програма</w:t>
      </w:r>
      <w:proofErr w:type="spellEnd"/>
      <w:r w:rsidR="004966E6" w:rsidRPr="004966E6">
        <w:rPr>
          <w:rFonts w:ascii="Times New Roman" w:eastAsia="Times New Roman" w:hAnsi="Times New Roman" w:cs="Times New Roman"/>
          <w:iCs/>
          <w:snapToGrid w:val="0"/>
          <w:sz w:val="28"/>
          <w:szCs w:val="28"/>
          <w:lang w:val="uk-UA" w:eastAsia="ru-RU"/>
        </w:rPr>
        <w:t xml:space="preserve"> «Соціальна підтримка учасників</w:t>
      </w:r>
      <w:r w:rsidR="004966E6">
        <w:rPr>
          <w:rFonts w:ascii="Times New Roman" w:eastAsia="Times New Roman" w:hAnsi="Times New Roman" w:cs="Times New Roman"/>
          <w:iCs/>
          <w:snapToGrid w:val="0"/>
          <w:sz w:val="28"/>
          <w:szCs w:val="28"/>
          <w:lang w:val="uk-UA" w:eastAsia="ru-RU"/>
        </w:rPr>
        <w:t xml:space="preserve"> </w:t>
      </w:r>
      <w:r w:rsidR="004966E6" w:rsidRPr="004966E6">
        <w:rPr>
          <w:rFonts w:ascii="Times New Roman" w:eastAsia="Times New Roman" w:hAnsi="Times New Roman" w:cs="Times New Roman"/>
          <w:iCs/>
          <w:snapToGrid w:val="0"/>
          <w:sz w:val="28"/>
          <w:szCs w:val="28"/>
          <w:lang w:val="uk-UA" w:eastAsia="ru-RU"/>
        </w:rPr>
        <w:t>антитерористичної операції  та членів їх сімей на 2020 рік» Баришівської селищної ради</w:t>
      </w:r>
      <w:r w:rsidR="004966E6">
        <w:rPr>
          <w:rFonts w:ascii="Times New Roman" w:eastAsia="Times New Roman" w:hAnsi="Times New Roman" w:cs="Times New Roman"/>
          <w:iCs/>
          <w:snapToGrid w:val="0"/>
          <w:sz w:val="28"/>
          <w:szCs w:val="28"/>
          <w:lang w:val="uk-UA" w:eastAsia="ru-RU"/>
        </w:rPr>
        <w:t xml:space="preserve"> на загальну суму 202,00 тис. грн.</w:t>
      </w:r>
    </w:p>
    <w:p w:rsidR="00060633" w:rsidRPr="004966E6" w:rsidRDefault="00777561" w:rsidP="00777561">
      <w:pPr>
        <w:tabs>
          <w:tab w:val="left" w:pos="1560"/>
        </w:tabs>
        <w:spacing w:after="0" w:line="240" w:lineRule="auto"/>
        <w:ind w:firstLine="567"/>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На території Баришівської селищної</w:t>
      </w:r>
      <w:r w:rsidR="00771B31" w:rsidRPr="004966E6">
        <w:rPr>
          <w:rFonts w:ascii="Times New Roman" w:eastAsia="Times New Roman" w:hAnsi="Times New Roman" w:cs="Times New Roman"/>
          <w:iCs/>
          <w:snapToGrid w:val="0"/>
          <w:sz w:val="28"/>
          <w:szCs w:val="28"/>
          <w:lang w:val="uk-UA" w:eastAsia="ru-RU"/>
        </w:rPr>
        <w:t xml:space="preserve"> р</w:t>
      </w:r>
      <w:r w:rsidRPr="004966E6">
        <w:rPr>
          <w:rFonts w:ascii="Times New Roman" w:eastAsia="Times New Roman" w:hAnsi="Times New Roman" w:cs="Times New Roman"/>
          <w:iCs/>
          <w:snapToGrid w:val="0"/>
          <w:sz w:val="28"/>
          <w:szCs w:val="28"/>
          <w:lang w:val="uk-UA" w:eastAsia="ru-RU"/>
        </w:rPr>
        <w:t>ади</w:t>
      </w:r>
      <w:r w:rsidR="00060633" w:rsidRPr="004966E6">
        <w:rPr>
          <w:rFonts w:ascii="Times New Roman" w:eastAsia="Times New Roman" w:hAnsi="Times New Roman" w:cs="Times New Roman"/>
          <w:iCs/>
          <w:snapToGrid w:val="0"/>
          <w:sz w:val="28"/>
          <w:szCs w:val="28"/>
          <w:lang w:val="uk-UA" w:eastAsia="ru-RU"/>
        </w:rPr>
        <w:t xml:space="preserve"> виконується ряд програм, які спрямовані на соціальний захист та виконання гарантій, передбачених законами України, як за рахунок субвенцій з державного бюджету так і місцевого.</w:t>
      </w:r>
    </w:p>
    <w:p w:rsidR="00771B31" w:rsidRPr="004966E6" w:rsidRDefault="00771B31" w:rsidP="00771B31">
      <w:pPr>
        <w:tabs>
          <w:tab w:val="left" w:pos="993"/>
          <w:tab w:val="num" w:pos="1276"/>
        </w:tabs>
        <w:spacing w:after="0" w:line="240" w:lineRule="auto"/>
        <w:ind w:right="125" w:firstLine="567"/>
        <w:jc w:val="both"/>
        <w:rPr>
          <w:rFonts w:ascii="Times New Roman" w:eastAsia="Times New Roman" w:hAnsi="Times New Roman" w:cs="Times New Roman"/>
          <w:bCs/>
          <w:sz w:val="28"/>
          <w:szCs w:val="28"/>
          <w:lang w:val="uk-UA" w:eastAsia="ru-RU"/>
        </w:rPr>
      </w:pPr>
      <w:r w:rsidRPr="004966E6">
        <w:rPr>
          <w:rFonts w:ascii="Times New Roman" w:eastAsia="Times New Roman" w:hAnsi="Times New Roman" w:cs="Times New Roman"/>
          <w:bCs/>
          <w:sz w:val="28"/>
          <w:szCs w:val="28"/>
          <w:lang w:val="uk-UA" w:eastAsia="ru-RU"/>
        </w:rPr>
        <w:t>Також на території Баришівської селищної ради діє Програма «Турбота».</w:t>
      </w:r>
    </w:p>
    <w:p w:rsidR="00C42755" w:rsidRDefault="00C42755" w:rsidP="006C24A6">
      <w:pPr>
        <w:spacing w:after="0" w:line="240" w:lineRule="auto"/>
        <w:ind w:firstLine="567"/>
        <w:rPr>
          <w:rFonts w:ascii="Times New Roman" w:hAnsi="Times New Roman" w:cs="Times New Roman"/>
          <w:b/>
          <w:i/>
          <w:sz w:val="28"/>
          <w:szCs w:val="28"/>
          <w:u w:val="single"/>
          <w:lang w:val="uk-UA"/>
        </w:rPr>
      </w:pPr>
    </w:p>
    <w:p w:rsidR="006C24A6" w:rsidRPr="00C42755" w:rsidRDefault="006C24A6" w:rsidP="006C24A6">
      <w:pPr>
        <w:spacing w:after="0" w:line="240" w:lineRule="auto"/>
        <w:ind w:firstLine="567"/>
        <w:rPr>
          <w:rFonts w:ascii="Times New Roman" w:hAnsi="Times New Roman" w:cs="Times New Roman"/>
          <w:b/>
          <w:i/>
          <w:sz w:val="28"/>
          <w:szCs w:val="28"/>
          <w:u w:val="single"/>
          <w:lang w:val="uk-UA"/>
        </w:rPr>
      </w:pPr>
      <w:r w:rsidRPr="00C42755">
        <w:rPr>
          <w:rFonts w:ascii="Times New Roman" w:hAnsi="Times New Roman" w:cs="Times New Roman"/>
          <w:b/>
          <w:i/>
          <w:sz w:val="28"/>
          <w:szCs w:val="28"/>
          <w:u w:val="single"/>
          <w:lang w:val="uk-UA"/>
        </w:rPr>
        <w:t>Основні завдання та головні цілі на 20</w:t>
      </w:r>
      <w:r w:rsidR="004966E6" w:rsidRPr="00C42755">
        <w:rPr>
          <w:rFonts w:ascii="Times New Roman" w:hAnsi="Times New Roman" w:cs="Times New Roman"/>
          <w:b/>
          <w:i/>
          <w:sz w:val="28"/>
          <w:szCs w:val="28"/>
          <w:u w:val="single"/>
          <w:lang w:val="uk-UA"/>
        </w:rPr>
        <w:t>20</w:t>
      </w:r>
      <w:r w:rsidRPr="00C42755">
        <w:rPr>
          <w:rFonts w:ascii="Times New Roman" w:hAnsi="Times New Roman" w:cs="Times New Roman"/>
          <w:b/>
          <w:i/>
          <w:sz w:val="28"/>
          <w:szCs w:val="28"/>
          <w:u w:val="single"/>
          <w:lang w:val="uk-UA"/>
        </w:rPr>
        <w:t xml:space="preserve"> рік :</w:t>
      </w:r>
    </w:p>
    <w:p w:rsidR="006C24A6" w:rsidRPr="004966E6" w:rsidRDefault="006C24A6" w:rsidP="006C24A6">
      <w:pPr>
        <w:spacing w:after="0" w:line="240" w:lineRule="auto"/>
        <w:ind w:firstLine="567"/>
        <w:jc w:val="both"/>
        <w:rPr>
          <w:rFonts w:ascii="Times New Roman" w:hAnsi="Times New Roman" w:cs="Times New Roman"/>
          <w:sz w:val="28"/>
          <w:szCs w:val="28"/>
          <w:lang w:val="uk-UA"/>
        </w:rPr>
      </w:pPr>
      <w:r w:rsidRPr="004966E6">
        <w:rPr>
          <w:rFonts w:ascii="Times New Roman" w:hAnsi="Times New Roman" w:cs="Times New Roman"/>
          <w:sz w:val="28"/>
          <w:szCs w:val="28"/>
          <w:lang w:val="uk-UA"/>
        </w:rPr>
        <w:t>Забезпечення співпраці з управлінням соціального захисту населення Баришівської районної державної адміністрації для реалізації державної соціальної політики на території Баришівської об’єднаної територіальної громади  сфері соціального захисту населення, що включає:</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 xml:space="preserve">1. </w:t>
      </w:r>
      <w:proofErr w:type="spellStart"/>
      <w:r w:rsidRPr="004966E6">
        <w:rPr>
          <w:sz w:val="28"/>
          <w:szCs w:val="28"/>
        </w:rPr>
        <w:t>Призначення</w:t>
      </w:r>
      <w:proofErr w:type="spellEnd"/>
      <w:r w:rsidRPr="004966E6">
        <w:rPr>
          <w:sz w:val="28"/>
          <w:szCs w:val="28"/>
        </w:rPr>
        <w:t xml:space="preserve"> та </w:t>
      </w:r>
      <w:proofErr w:type="spellStart"/>
      <w:r w:rsidRPr="004966E6">
        <w:rPr>
          <w:sz w:val="28"/>
          <w:szCs w:val="28"/>
        </w:rPr>
        <w:t>виплата</w:t>
      </w:r>
      <w:proofErr w:type="spellEnd"/>
      <w:r w:rsidRPr="004966E6">
        <w:rPr>
          <w:sz w:val="28"/>
          <w:szCs w:val="28"/>
        </w:rPr>
        <w:t xml:space="preserve"> </w:t>
      </w:r>
      <w:proofErr w:type="spellStart"/>
      <w:r w:rsidRPr="004966E6">
        <w:rPr>
          <w:sz w:val="28"/>
          <w:szCs w:val="28"/>
        </w:rPr>
        <w:t>державних</w:t>
      </w:r>
      <w:proofErr w:type="spellEnd"/>
      <w:r w:rsidRPr="004966E6">
        <w:rPr>
          <w:sz w:val="28"/>
          <w:szCs w:val="28"/>
        </w:rPr>
        <w:t xml:space="preserve"> </w:t>
      </w:r>
      <w:proofErr w:type="spellStart"/>
      <w:r w:rsidRPr="004966E6">
        <w:rPr>
          <w:sz w:val="28"/>
          <w:szCs w:val="28"/>
        </w:rPr>
        <w:t>соціальних</w:t>
      </w:r>
      <w:proofErr w:type="spellEnd"/>
      <w:r w:rsidRPr="004966E6">
        <w:rPr>
          <w:sz w:val="28"/>
          <w:szCs w:val="28"/>
        </w:rPr>
        <w:t xml:space="preserve"> </w:t>
      </w:r>
      <w:proofErr w:type="spellStart"/>
      <w:r w:rsidRPr="004966E6">
        <w:rPr>
          <w:sz w:val="28"/>
          <w:szCs w:val="28"/>
        </w:rPr>
        <w:t>допомог</w:t>
      </w:r>
      <w:proofErr w:type="spellEnd"/>
      <w:r w:rsidRPr="004966E6">
        <w:rPr>
          <w:sz w:val="28"/>
          <w:szCs w:val="28"/>
        </w:rPr>
        <w:t xml:space="preserve"> та  </w:t>
      </w:r>
      <w:proofErr w:type="spellStart"/>
      <w:r w:rsidRPr="004966E6">
        <w:rPr>
          <w:sz w:val="28"/>
          <w:szCs w:val="28"/>
        </w:rPr>
        <w:t>компенсаційних</w:t>
      </w:r>
      <w:proofErr w:type="spellEnd"/>
      <w:r w:rsidRPr="004966E6">
        <w:rPr>
          <w:sz w:val="28"/>
          <w:szCs w:val="28"/>
        </w:rPr>
        <w:t xml:space="preserve"> </w:t>
      </w:r>
      <w:proofErr w:type="spellStart"/>
      <w:r w:rsidRPr="004966E6">
        <w:rPr>
          <w:sz w:val="28"/>
          <w:szCs w:val="28"/>
        </w:rPr>
        <w:t>виплат</w:t>
      </w:r>
      <w:proofErr w:type="spellEnd"/>
      <w:r w:rsidRPr="004966E6">
        <w:rPr>
          <w:sz w:val="28"/>
          <w:szCs w:val="28"/>
        </w:rPr>
        <w:t xml:space="preserve">, </w:t>
      </w:r>
      <w:proofErr w:type="spellStart"/>
      <w:r w:rsidRPr="004966E6">
        <w:rPr>
          <w:sz w:val="28"/>
          <w:szCs w:val="28"/>
        </w:rPr>
        <w:t>щомісячної</w:t>
      </w:r>
      <w:proofErr w:type="spellEnd"/>
      <w:r w:rsidRPr="004966E6">
        <w:rPr>
          <w:sz w:val="28"/>
          <w:szCs w:val="28"/>
        </w:rPr>
        <w:t xml:space="preserve"> </w:t>
      </w:r>
      <w:proofErr w:type="spellStart"/>
      <w:r w:rsidRPr="004966E6">
        <w:rPr>
          <w:sz w:val="28"/>
          <w:szCs w:val="28"/>
        </w:rPr>
        <w:t>адресної</w:t>
      </w:r>
      <w:proofErr w:type="spellEnd"/>
      <w:r w:rsidRPr="004966E6">
        <w:rPr>
          <w:sz w:val="28"/>
          <w:szCs w:val="28"/>
        </w:rPr>
        <w:t xml:space="preserve"> </w:t>
      </w:r>
      <w:proofErr w:type="spellStart"/>
      <w:r w:rsidRPr="004966E6">
        <w:rPr>
          <w:sz w:val="28"/>
          <w:szCs w:val="28"/>
        </w:rPr>
        <w:t>допомог</w:t>
      </w:r>
      <w:proofErr w:type="spellEnd"/>
      <w:r w:rsidRPr="004966E6">
        <w:rPr>
          <w:sz w:val="28"/>
          <w:szCs w:val="28"/>
        </w:rPr>
        <w:t xml:space="preserve"> особам, </w:t>
      </w:r>
      <w:proofErr w:type="spellStart"/>
      <w:r w:rsidRPr="004966E6">
        <w:rPr>
          <w:sz w:val="28"/>
          <w:szCs w:val="28"/>
        </w:rPr>
        <w:t>які</w:t>
      </w:r>
      <w:proofErr w:type="spellEnd"/>
      <w:r w:rsidRPr="004966E6">
        <w:rPr>
          <w:sz w:val="28"/>
          <w:szCs w:val="28"/>
        </w:rPr>
        <w:t xml:space="preserve"> </w:t>
      </w:r>
      <w:proofErr w:type="spellStart"/>
      <w:r w:rsidRPr="004966E6">
        <w:rPr>
          <w:sz w:val="28"/>
          <w:szCs w:val="28"/>
        </w:rPr>
        <w:t>переміщуються</w:t>
      </w:r>
      <w:proofErr w:type="spellEnd"/>
      <w:r w:rsidRPr="004966E6">
        <w:rPr>
          <w:sz w:val="28"/>
          <w:szCs w:val="28"/>
        </w:rPr>
        <w:t xml:space="preserve"> з </w:t>
      </w:r>
      <w:proofErr w:type="spellStart"/>
      <w:r w:rsidRPr="004966E6">
        <w:rPr>
          <w:sz w:val="28"/>
          <w:szCs w:val="28"/>
        </w:rPr>
        <w:t>тимчасово</w:t>
      </w:r>
      <w:proofErr w:type="spellEnd"/>
      <w:r w:rsidRPr="004966E6">
        <w:rPr>
          <w:sz w:val="28"/>
          <w:szCs w:val="28"/>
        </w:rPr>
        <w:t xml:space="preserve"> </w:t>
      </w:r>
      <w:proofErr w:type="spellStart"/>
      <w:r w:rsidRPr="004966E6">
        <w:rPr>
          <w:sz w:val="28"/>
          <w:szCs w:val="28"/>
        </w:rPr>
        <w:t>окупованої</w:t>
      </w:r>
      <w:proofErr w:type="spellEnd"/>
      <w:r w:rsidRPr="004966E6">
        <w:rPr>
          <w:sz w:val="28"/>
          <w:szCs w:val="28"/>
        </w:rPr>
        <w:t xml:space="preserve"> </w:t>
      </w:r>
      <w:proofErr w:type="spellStart"/>
      <w:r w:rsidRPr="004966E6">
        <w:rPr>
          <w:sz w:val="28"/>
          <w:szCs w:val="28"/>
        </w:rPr>
        <w:t>території</w:t>
      </w:r>
      <w:proofErr w:type="spellEnd"/>
      <w:r w:rsidRPr="004966E6">
        <w:rPr>
          <w:sz w:val="28"/>
          <w:szCs w:val="28"/>
        </w:rPr>
        <w:t xml:space="preserve"> </w:t>
      </w:r>
      <w:proofErr w:type="spellStart"/>
      <w:r w:rsidRPr="004966E6">
        <w:rPr>
          <w:sz w:val="28"/>
          <w:szCs w:val="28"/>
        </w:rPr>
        <w:t>України</w:t>
      </w:r>
      <w:proofErr w:type="spellEnd"/>
      <w:r w:rsidRPr="004966E6">
        <w:rPr>
          <w:sz w:val="28"/>
          <w:szCs w:val="28"/>
        </w:rPr>
        <w:t xml:space="preserve"> та </w:t>
      </w:r>
      <w:proofErr w:type="spellStart"/>
      <w:r w:rsidRPr="004966E6">
        <w:rPr>
          <w:sz w:val="28"/>
          <w:szCs w:val="28"/>
        </w:rPr>
        <w:t>районів</w:t>
      </w:r>
      <w:proofErr w:type="spellEnd"/>
      <w:r w:rsidRPr="004966E6">
        <w:rPr>
          <w:sz w:val="28"/>
          <w:szCs w:val="28"/>
        </w:rPr>
        <w:t xml:space="preserve"> </w:t>
      </w:r>
      <w:proofErr w:type="spellStart"/>
      <w:r w:rsidRPr="004966E6">
        <w:rPr>
          <w:sz w:val="28"/>
          <w:szCs w:val="28"/>
        </w:rPr>
        <w:t>проведення</w:t>
      </w:r>
      <w:proofErr w:type="spellEnd"/>
      <w:r w:rsidRPr="004966E6">
        <w:rPr>
          <w:sz w:val="28"/>
          <w:szCs w:val="28"/>
        </w:rPr>
        <w:t xml:space="preserve"> </w:t>
      </w:r>
      <w:proofErr w:type="spellStart"/>
      <w:r w:rsidRPr="004966E6">
        <w:rPr>
          <w:sz w:val="28"/>
          <w:szCs w:val="28"/>
        </w:rPr>
        <w:t>антитерористичної</w:t>
      </w:r>
      <w:proofErr w:type="spellEnd"/>
      <w:r w:rsidRPr="004966E6">
        <w:rPr>
          <w:sz w:val="28"/>
          <w:szCs w:val="28"/>
        </w:rPr>
        <w:t xml:space="preserve"> </w:t>
      </w:r>
      <w:proofErr w:type="spellStart"/>
      <w:r w:rsidRPr="004966E6">
        <w:rPr>
          <w:sz w:val="28"/>
          <w:szCs w:val="28"/>
        </w:rPr>
        <w:t>операції</w:t>
      </w:r>
      <w:proofErr w:type="spellEnd"/>
      <w:r w:rsidRPr="004966E6">
        <w:rPr>
          <w:sz w:val="28"/>
          <w:szCs w:val="28"/>
        </w:rPr>
        <w:t xml:space="preserve">, </w:t>
      </w:r>
      <w:proofErr w:type="spellStart"/>
      <w:r w:rsidRPr="004966E6">
        <w:rPr>
          <w:sz w:val="28"/>
          <w:szCs w:val="28"/>
        </w:rPr>
        <w:t>надання</w:t>
      </w:r>
      <w:proofErr w:type="spellEnd"/>
      <w:r w:rsidRPr="004966E6">
        <w:rPr>
          <w:sz w:val="28"/>
          <w:szCs w:val="28"/>
        </w:rPr>
        <w:t xml:space="preserve"> </w:t>
      </w:r>
      <w:proofErr w:type="spellStart"/>
      <w:r w:rsidRPr="004966E6">
        <w:rPr>
          <w:sz w:val="28"/>
          <w:szCs w:val="28"/>
        </w:rPr>
        <w:t>субсидій</w:t>
      </w:r>
      <w:proofErr w:type="spellEnd"/>
      <w:r w:rsidRPr="004966E6">
        <w:rPr>
          <w:sz w:val="28"/>
          <w:szCs w:val="28"/>
        </w:rPr>
        <w:t xml:space="preserve"> для </w:t>
      </w:r>
      <w:proofErr w:type="spellStart"/>
      <w:r w:rsidRPr="004966E6">
        <w:rPr>
          <w:sz w:val="28"/>
          <w:szCs w:val="28"/>
        </w:rPr>
        <w:t>відшкодування</w:t>
      </w:r>
      <w:proofErr w:type="spellEnd"/>
      <w:r w:rsidRPr="004966E6">
        <w:rPr>
          <w:sz w:val="28"/>
          <w:szCs w:val="28"/>
        </w:rPr>
        <w:t xml:space="preserve"> </w:t>
      </w:r>
      <w:proofErr w:type="spellStart"/>
      <w:r w:rsidRPr="004966E6">
        <w:rPr>
          <w:sz w:val="28"/>
          <w:szCs w:val="28"/>
        </w:rPr>
        <w:t>витрат</w:t>
      </w:r>
      <w:proofErr w:type="spellEnd"/>
      <w:r w:rsidRPr="004966E6">
        <w:rPr>
          <w:sz w:val="28"/>
          <w:szCs w:val="28"/>
        </w:rPr>
        <w:t xml:space="preserve"> на оплату </w:t>
      </w:r>
      <w:proofErr w:type="spellStart"/>
      <w:r w:rsidRPr="004966E6">
        <w:rPr>
          <w:sz w:val="28"/>
          <w:szCs w:val="28"/>
        </w:rPr>
        <w:t>житлово-комунальних</w:t>
      </w:r>
      <w:proofErr w:type="spellEnd"/>
      <w:r w:rsidRPr="004966E6">
        <w:rPr>
          <w:sz w:val="28"/>
          <w:szCs w:val="28"/>
        </w:rPr>
        <w:t xml:space="preserve"> </w:t>
      </w:r>
      <w:proofErr w:type="spellStart"/>
      <w:r w:rsidRPr="004966E6">
        <w:rPr>
          <w:sz w:val="28"/>
          <w:szCs w:val="28"/>
        </w:rPr>
        <w:t>послуг</w:t>
      </w:r>
      <w:proofErr w:type="spellEnd"/>
      <w:r w:rsidRPr="004966E6">
        <w:rPr>
          <w:sz w:val="28"/>
          <w:szCs w:val="28"/>
        </w:rPr>
        <w:t xml:space="preserve">, </w:t>
      </w:r>
      <w:proofErr w:type="spellStart"/>
      <w:r w:rsidRPr="004966E6">
        <w:rPr>
          <w:sz w:val="28"/>
          <w:szCs w:val="28"/>
        </w:rPr>
        <w:t>придбання</w:t>
      </w:r>
      <w:proofErr w:type="spellEnd"/>
      <w:r w:rsidRPr="004966E6">
        <w:rPr>
          <w:sz w:val="28"/>
          <w:szCs w:val="28"/>
        </w:rPr>
        <w:t xml:space="preserve"> </w:t>
      </w:r>
      <w:proofErr w:type="spellStart"/>
      <w:r w:rsidRPr="004966E6">
        <w:rPr>
          <w:sz w:val="28"/>
          <w:szCs w:val="28"/>
        </w:rPr>
        <w:t>скрапленого</w:t>
      </w:r>
      <w:proofErr w:type="spellEnd"/>
      <w:r w:rsidRPr="004966E6">
        <w:rPr>
          <w:sz w:val="28"/>
          <w:szCs w:val="28"/>
        </w:rPr>
        <w:t xml:space="preserve"> газу, твердого та </w:t>
      </w:r>
      <w:proofErr w:type="spellStart"/>
      <w:r w:rsidRPr="004966E6">
        <w:rPr>
          <w:sz w:val="28"/>
          <w:szCs w:val="28"/>
        </w:rPr>
        <w:t>рідкого</w:t>
      </w:r>
      <w:proofErr w:type="spellEnd"/>
      <w:r w:rsidRPr="004966E6">
        <w:rPr>
          <w:sz w:val="28"/>
          <w:szCs w:val="28"/>
        </w:rPr>
        <w:t xml:space="preserve"> </w:t>
      </w:r>
      <w:proofErr w:type="spellStart"/>
      <w:r w:rsidRPr="004966E6">
        <w:rPr>
          <w:sz w:val="28"/>
          <w:szCs w:val="28"/>
        </w:rPr>
        <w:t>пічного</w:t>
      </w:r>
      <w:proofErr w:type="spellEnd"/>
      <w:r w:rsidRPr="004966E6">
        <w:rPr>
          <w:sz w:val="28"/>
          <w:szCs w:val="28"/>
        </w:rPr>
        <w:t xml:space="preserve"> </w:t>
      </w:r>
      <w:proofErr w:type="spellStart"/>
      <w:r w:rsidRPr="004966E6">
        <w:rPr>
          <w:sz w:val="28"/>
          <w:szCs w:val="28"/>
        </w:rPr>
        <w:t>побутового</w:t>
      </w:r>
      <w:proofErr w:type="spellEnd"/>
      <w:r w:rsidRPr="004966E6">
        <w:rPr>
          <w:sz w:val="28"/>
          <w:szCs w:val="28"/>
        </w:rPr>
        <w:t xml:space="preserve"> </w:t>
      </w:r>
      <w:proofErr w:type="spellStart"/>
      <w:r w:rsidRPr="004966E6">
        <w:rPr>
          <w:sz w:val="28"/>
          <w:szCs w:val="28"/>
        </w:rPr>
        <w:t>палива</w:t>
      </w:r>
      <w:proofErr w:type="spellEnd"/>
      <w:r w:rsidRPr="004966E6">
        <w:rPr>
          <w:sz w:val="28"/>
          <w:szCs w:val="28"/>
        </w:rPr>
        <w:t xml:space="preserve">; </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 xml:space="preserve">2. </w:t>
      </w:r>
      <w:proofErr w:type="spellStart"/>
      <w:r w:rsidRPr="004966E6">
        <w:rPr>
          <w:sz w:val="28"/>
          <w:szCs w:val="28"/>
        </w:rPr>
        <w:t>Забезпечення</w:t>
      </w:r>
      <w:proofErr w:type="spellEnd"/>
      <w:r w:rsidRPr="004966E6">
        <w:rPr>
          <w:sz w:val="28"/>
          <w:szCs w:val="28"/>
        </w:rPr>
        <w:t xml:space="preserve"> </w:t>
      </w:r>
      <w:proofErr w:type="spellStart"/>
      <w:r w:rsidRPr="004966E6">
        <w:rPr>
          <w:sz w:val="28"/>
          <w:szCs w:val="28"/>
        </w:rPr>
        <w:t>реалізації</w:t>
      </w:r>
      <w:proofErr w:type="spellEnd"/>
      <w:r w:rsidRPr="004966E6">
        <w:rPr>
          <w:sz w:val="28"/>
          <w:szCs w:val="28"/>
        </w:rPr>
        <w:t xml:space="preserve"> </w:t>
      </w:r>
      <w:proofErr w:type="spellStart"/>
      <w:r w:rsidRPr="004966E6">
        <w:rPr>
          <w:sz w:val="28"/>
          <w:szCs w:val="28"/>
        </w:rPr>
        <w:t>державної</w:t>
      </w:r>
      <w:proofErr w:type="spellEnd"/>
      <w:r w:rsidRPr="004966E6">
        <w:rPr>
          <w:sz w:val="28"/>
          <w:szCs w:val="28"/>
        </w:rPr>
        <w:t xml:space="preserve"> </w:t>
      </w:r>
      <w:proofErr w:type="spellStart"/>
      <w:r w:rsidRPr="004966E6">
        <w:rPr>
          <w:sz w:val="28"/>
          <w:szCs w:val="28"/>
        </w:rPr>
        <w:t>політики</w:t>
      </w:r>
      <w:proofErr w:type="spellEnd"/>
      <w:r w:rsidRPr="004966E6">
        <w:rPr>
          <w:sz w:val="28"/>
          <w:szCs w:val="28"/>
        </w:rPr>
        <w:t xml:space="preserve"> у </w:t>
      </w:r>
      <w:proofErr w:type="spellStart"/>
      <w:r w:rsidRPr="004966E6">
        <w:rPr>
          <w:sz w:val="28"/>
          <w:szCs w:val="28"/>
        </w:rPr>
        <w:t>сфері</w:t>
      </w:r>
      <w:proofErr w:type="spellEnd"/>
      <w:r w:rsidRPr="004966E6">
        <w:rPr>
          <w:sz w:val="28"/>
          <w:szCs w:val="28"/>
        </w:rPr>
        <w:t xml:space="preserve"> </w:t>
      </w:r>
      <w:proofErr w:type="spellStart"/>
      <w:r w:rsidRPr="004966E6">
        <w:rPr>
          <w:sz w:val="28"/>
          <w:szCs w:val="28"/>
        </w:rPr>
        <w:t>соціально-трудових</w:t>
      </w:r>
      <w:proofErr w:type="spellEnd"/>
      <w:r w:rsidRPr="004966E6">
        <w:rPr>
          <w:sz w:val="28"/>
          <w:szCs w:val="28"/>
        </w:rPr>
        <w:t xml:space="preserve"> </w:t>
      </w:r>
      <w:proofErr w:type="spellStart"/>
      <w:r w:rsidRPr="004966E6">
        <w:rPr>
          <w:sz w:val="28"/>
          <w:szCs w:val="28"/>
        </w:rPr>
        <w:t>відносин</w:t>
      </w:r>
      <w:proofErr w:type="spellEnd"/>
      <w:r w:rsidRPr="004966E6">
        <w:rPr>
          <w:sz w:val="28"/>
          <w:szCs w:val="28"/>
        </w:rPr>
        <w:t xml:space="preserve">, оплати і </w:t>
      </w:r>
      <w:proofErr w:type="spellStart"/>
      <w:r w:rsidRPr="004966E6">
        <w:rPr>
          <w:sz w:val="28"/>
          <w:szCs w:val="28"/>
        </w:rPr>
        <w:t>належних</w:t>
      </w:r>
      <w:proofErr w:type="spellEnd"/>
      <w:r w:rsidRPr="004966E6">
        <w:rPr>
          <w:sz w:val="28"/>
          <w:szCs w:val="28"/>
        </w:rPr>
        <w:t xml:space="preserve"> умов </w:t>
      </w:r>
      <w:proofErr w:type="spellStart"/>
      <w:r w:rsidRPr="004966E6">
        <w:rPr>
          <w:sz w:val="28"/>
          <w:szCs w:val="28"/>
        </w:rPr>
        <w:t>праці</w:t>
      </w:r>
      <w:proofErr w:type="spellEnd"/>
      <w:r w:rsidRPr="004966E6">
        <w:rPr>
          <w:sz w:val="28"/>
          <w:szCs w:val="28"/>
        </w:rPr>
        <w:t xml:space="preserve">, </w:t>
      </w:r>
      <w:proofErr w:type="spellStart"/>
      <w:r w:rsidRPr="004966E6">
        <w:rPr>
          <w:sz w:val="28"/>
          <w:szCs w:val="28"/>
        </w:rPr>
        <w:t>соціальної</w:t>
      </w:r>
      <w:proofErr w:type="spellEnd"/>
      <w:r w:rsidRPr="004966E6">
        <w:rPr>
          <w:sz w:val="28"/>
          <w:szCs w:val="28"/>
        </w:rPr>
        <w:t xml:space="preserve"> та </w:t>
      </w:r>
      <w:proofErr w:type="spellStart"/>
      <w:r w:rsidRPr="004966E6">
        <w:rPr>
          <w:sz w:val="28"/>
          <w:szCs w:val="28"/>
        </w:rPr>
        <w:t>професійної</w:t>
      </w:r>
      <w:proofErr w:type="spellEnd"/>
      <w:r w:rsidRPr="004966E6">
        <w:rPr>
          <w:sz w:val="28"/>
          <w:szCs w:val="28"/>
        </w:rPr>
        <w:t xml:space="preserve"> </w:t>
      </w:r>
      <w:proofErr w:type="spellStart"/>
      <w:r w:rsidRPr="004966E6">
        <w:rPr>
          <w:sz w:val="28"/>
          <w:szCs w:val="28"/>
        </w:rPr>
        <w:t>адаптації</w:t>
      </w:r>
      <w:proofErr w:type="spellEnd"/>
      <w:r w:rsidRPr="004966E6">
        <w:rPr>
          <w:sz w:val="28"/>
          <w:szCs w:val="28"/>
        </w:rPr>
        <w:t xml:space="preserve"> </w:t>
      </w:r>
      <w:proofErr w:type="spellStart"/>
      <w:r w:rsidRPr="004966E6">
        <w:rPr>
          <w:sz w:val="28"/>
          <w:szCs w:val="28"/>
        </w:rPr>
        <w:t>військовослужбовців</w:t>
      </w:r>
      <w:proofErr w:type="spellEnd"/>
      <w:r w:rsidRPr="004966E6">
        <w:rPr>
          <w:sz w:val="28"/>
          <w:szCs w:val="28"/>
        </w:rPr>
        <w:t xml:space="preserve">, </w:t>
      </w:r>
      <w:proofErr w:type="spellStart"/>
      <w:r w:rsidRPr="004966E6">
        <w:rPr>
          <w:sz w:val="28"/>
          <w:szCs w:val="28"/>
        </w:rPr>
        <w:t>учасників</w:t>
      </w:r>
      <w:proofErr w:type="spellEnd"/>
      <w:r w:rsidRPr="004966E6">
        <w:rPr>
          <w:sz w:val="28"/>
          <w:szCs w:val="28"/>
        </w:rPr>
        <w:t xml:space="preserve"> </w:t>
      </w:r>
      <w:proofErr w:type="spellStart"/>
      <w:r w:rsidRPr="004966E6">
        <w:rPr>
          <w:sz w:val="28"/>
          <w:szCs w:val="28"/>
        </w:rPr>
        <w:t>антитерористичної</w:t>
      </w:r>
      <w:proofErr w:type="spellEnd"/>
      <w:r w:rsidRPr="004966E6">
        <w:rPr>
          <w:sz w:val="28"/>
          <w:szCs w:val="28"/>
        </w:rPr>
        <w:t xml:space="preserve"> </w:t>
      </w:r>
      <w:proofErr w:type="spellStart"/>
      <w:r w:rsidRPr="004966E6">
        <w:rPr>
          <w:sz w:val="28"/>
          <w:szCs w:val="28"/>
        </w:rPr>
        <w:t>операції</w:t>
      </w:r>
      <w:proofErr w:type="spellEnd"/>
      <w:r w:rsidRPr="004966E6">
        <w:rPr>
          <w:sz w:val="28"/>
          <w:szCs w:val="28"/>
        </w:rPr>
        <w:t xml:space="preserve">, </w:t>
      </w:r>
      <w:proofErr w:type="spellStart"/>
      <w:r w:rsidRPr="004966E6">
        <w:rPr>
          <w:sz w:val="28"/>
          <w:szCs w:val="28"/>
        </w:rPr>
        <w:t>організація</w:t>
      </w:r>
      <w:proofErr w:type="spellEnd"/>
      <w:r w:rsidRPr="004966E6">
        <w:rPr>
          <w:sz w:val="28"/>
          <w:szCs w:val="28"/>
        </w:rPr>
        <w:t xml:space="preserve"> </w:t>
      </w:r>
      <w:proofErr w:type="spellStart"/>
      <w:r w:rsidRPr="004966E6">
        <w:rPr>
          <w:sz w:val="28"/>
          <w:szCs w:val="28"/>
        </w:rPr>
        <w:t>ефективного</w:t>
      </w:r>
      <w:proofErr w:type="spellEnd"/>
      <w:r w:rsidRPr="004966E6">
        <w:rPr>
          <w:sz w:val="28"/>
          <w:szCs w:val="28"/>
        </w:rPr>
        <w:t xml:space="preserve"> </w:t>
      </w:r>
      <w:proofErr w:type="spellStart"/>
      <w:r w:rsidRPr="004966E6">
        <w:rPr>
          <w:sz w:val="28"/>
          <w:szCs w:val="28"/>
        </w:rPr>
        <w:t>співробітництва</w:t>
      </w:r>
      <w:proofErr w:type="spellEnd"/>
      <w:r w:rsidRPr="004966E6">
        <w:rPr>
          <w:sz w:val="28"/>
          <w:szCs w:val="28"/>
        </w:rPr>
        <w:t xml:space="preserve"> </w:t>
      </w:r>
      <w:proofErr w:type="spellStart"/>
      <w:r w:rsidRPr="004966E6">
        <w:rPr>
          <w:sz w:val="28"/>
          <w:szCs w:val="28"/>
        </w:rPr>
        <w:t>місцевих</w:t>
      </w:r>
      <w:proofErr w:type="spellEnd"/>
      <w:r w:rsidRPr="004966E6">
        <w:rPr>
          <w:sz w:val="28"/>
          <w:szCs w:val="28"/>
        </w:rPr>
        <w:t xml:space="preserve"> </w:t>
      </w:r>
      <w:proofErr w:type="spellStart"/>
      <w:r w:rsidRPr="004966E6">
        <w:rPr>
          <w:sz w:val="28"/>
          <w:szCs w:val="28"/>
        </w:rPr>
        <w:t>органів</w:t>
      </w:r>
      <w:proofErr w:type="spellEnd"/>
      <w:r w:rsidRPr="004966E6">
        <w:rPr>
          <w:sz w:val="28"/>
          <w:szCs w:val="28"/>
        </w:rPr>
        <w:t xml:space="preserve"> </w:t>
      </w:r>
      <w:proofErr w:type="spellStart"/>
      <w:r w:rsidRPr="004966E6">
        <w:rPr>
          <w:sz w:val="28"/>
          <w:szCs w:val="28"/>
        </w:rPr>
        <w:t>виконавчої</w:t>
      </w:r>
      <w:proofErr w:type="spellEnd"/>
      <w:r w:rsidRPr="004966E6">
        <w:rPr>
          <w:sz w:val="28"/>
          <w:szCs w:val="28"/>
        </w:rPr>
        <w:t xml:space="preserve"> </w:t>
      </w:r>
      <w:proofErr w:type="spellStart"/>
      <w:r w:rsidRPr="004966E6">
        <w:rPr>
          <w:sz w:val="28"/>
          <w:szCs w:val="28"/>
        </w:rPr>
        <w:t>влади</w:t>
      </w:r>
      <w:proofErr w:type="spellEnd"/>
      <w:r w:rsidRPr="004966E6">
        <w:rPr>
          <w:sz w:val="28"/>
          <w:szCs w:val="28"/>
        </w:rPr>
        <w:t xml:space="preserve"> та </w:t>
      </w:r>
      <w:proofErr w:type="spellStart"/>
      <w:r w:rsidRPr="004966E6">
        <w:rPr>
          <w:sz w:val="28"/>
          <w:szCs w:val="28"/>
        </w:rPr>
        <w:t>органів</w:t>
      </w:r>
      <w:proofErr w:type="spellEnd"/>
      <w:r w:rsidRPr="004966E6">
        <w:rPr>
          <w:sz w:val="28"/>
          <w:szCs w:val="28"/>
        </w:rPr>
        <w:t xml:space="preserve"> </w:t>
      </w:r>
      <w:proofErr w:type="spellStart"/>
      <w:r w:rsidRPr="004966E6">
        <w:rPr>
          <w:sz w:val="28"/>
          <w:szCs w:val="28"/>
        </w:rPr>
        <w:lastRenderedPageBreak/>
        <w:t>місцевого</w:t>
      </w:r>
      <w:proofErr w:type="spellEnd"/>
      <w:r w:rsidRPr="004966E6">
        <w:rPr>
          <w:sz w:val="28"/>
          <w:szCs w:val="28"/>
        </w:rPr>
        <w:t xml:space="preserve"> </w:t>
      </w:r>
      <w:proofErr w:type="spellStart"/>
      <w:r w:rsidRPr="004966E6">
        <w:rPr>
          <w:sz w:val="28"/>
          <w:szCs w:val="28"/>
        </w:rPr>
        <w:t>самоврядування</w:t>
      </w:r>
      <w:proofErr w:type="spellEnd"/>
      <w:r w:rsidRPr="004966E6">
        <w:rPr>
          <w:sz w:val="28"/>
          <w:szCs w:val="28"/>
        </w:rPr>
        <w:t xml:space="preserve"> з </w:t>
      </w:r>
      <w:proofErr w:type="spellStart"/>
      <w:r w:rsidRPr="004966E6">
        <w:rPr>
          <w:sz w:val="28"/>
          <w:szCs w:val="28"/>
        </w:rPr>
        <w:t>профспілками</w:t>
      </w:r>
      <w:proofErr w:type="spellEnd"/>
      <w:r w:rsidRPr="004966E6">
        <w:rPr>
          <w:sz w:val="28"/>
          <w:szCs w:val="28"/>
        </w:rPr>
        <w:t xml:space="preserve"> та </w:t>
      </w:r>
      <w:proofErr w:type="spellStart"/>
      <w:r w:rsidRPr="004966E6">
        <w:rPr>
          <w:sz w:val="28"/>
          <w:szCs w:val="28"/>
        </w:rPr>
        <w:t>їх</w:t>
      </w:r>
      <w:proofErr w:type="spellEnd"/>
      <w:r w:rsidRPr="004966E6">
        <w:rPr>
          <w:sz w:val="28"/>
          <w:szCs w:val="28"/>
        </w:rPr>
        <w:t xml:space="preserve"> </w:t>
      </w:r>
      <w:proofErr w:type="spellStart"/>
      <w:r w:rsidRPr="004966E6">
        <w:rPr>
          <w:sz w:val="28"/>
          <w:szCs w:val="28"/>
        </w:rPr>
        <w:t>об'єднаннями</w:t>
      </w:r>
      <w:proofErr w:type="spellEnd"/>
      <w:r w:rsidRPr="004966E6">
        <w:rPr>
          <w:sz w:val="28"/>
          <w:szCs w:val="28"/>
        </w:rPr>
        <w:t xml:space="preserve">, </w:t>
      </w:r>
      <w:proofErr w:type="spellStart"/>
      <w:r w:rsidRPr="004966E6">
        <w:rPr>
          <w:sz w:val="28"/>
          <w:szCs w:val="28"/>
        </w:rPr>
        <w:t>організаціями</w:t>
      </w:r>
      <w:proofErr w:type="spellEnd"/>
      <w:r w:rsidRPr="004966E6">
        <w:rPr>
          <w:sz w:val="28"/>
          <w:szCs w:val="28"/>
        </w:rPr>
        <w:t xml:space="preserve"> </w:t>
      </w:r>
      <w:proofErr w:type="spellStart"/>
      <w:r w:rsidRPr="004966E6">
        <w:rPr>
          <w:sz w:val="28"/>
          <w:szCs w:val="28"/>
        </w:rPr>
        <w:t>роботодавців</w:t>
      </w:r>
      <w:proofErr w:type="spellEnd"/>
      <w:r w:rsidRPr="004966E6">
        <w:rPr>
          <w:sz w:val="28"/>
          <w:szCs w:val="28"/>
        </w:rPr>
        <w:t xml:space="preserve"> та </w:t>
      </w:r>
      <w:proofErr w:type="spellStart"/>
      <w:r w:rsidRPr="004966E6">
        <w:rPr>
          <w:sz w:val="28"/>
          <w:szCs w:val="28"/>
        </w:rPr>
        <w:t>їх</w:t>
      </w:r>
      <w:proofErr w:type="spellEnd"/>
      <w:r w:rsidRPr="004966E6">
        <w:rPr>
          <w:sz w:val="28"/>
          <w:szCs w:val="28"/>
        </w:rPr>
        <w:t xml:space="preserve"> </w:t>
      </w:r>
      <w:proofErr w:type="spellStart"/>
      <w:r w:rsidRPr="004966E6">
        <w:rPr>
          <w:sz w:val="28"/>
          <w:szCs w:val="28"/>
        </w:rPr>
        <w:t>об'єднаннями</w:t>
      </w:r>
      <w:proofErr w:type="spellEnd"/>
      <w:r w:rsidRPr="004966E6">
        <w:rPr>
          <w:sz w:val="28"/>
          <w:szCs w:val="28"/>
        </w:rPr>
        <w:t>;</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 xml:space="preserve">3. </w:t>
      </w:r>
      <w:proofErr w:type="spellStart"/>
      <w:r w:rsidRPr="004966E6">
        <w:rPr>
          <w:sz w:val="28"/>
          <w:szCs w:val="28"/>
        </w:rPr>
        <w:t>Розроблення</w:t>
      </w:r>
      <w:proofErr w:type="spellEnd"/>
      <w:r w:rsidRPr="004966E6">
        <w:rPr>
          <w:sz w:val="28"/>
          <w:szCs w:val="28"/>
        </w:rPr>
        <w:t xml:space="preserve"> та </w:t>
      </w:r>
      <w:proofErr w:type="spellStart"/>
      <w:r w:rsidRPr="004966E6">
        <w:rPr>
          <w:sz w:val="28"/>
          <w:szCs w:val="28"/>
        </w:rPr>
        <w:t>організацію</w:t>
      </w:r>
      <w:proofErr w:type="spellEnd"/>
      <w:r w:rsidRPr="004966E6">
        <w:rPr>
          <w:sz w:val="28"/>
          <w:szCs w:val="28"/>
        </w:rPr>
        <w:t xml:space="preserve"> </w:t>
      </w:r>
      <w:proofErr w:type="spellStart"/>
      <w:r w:rsidRPr="004966E6">
        <w:rPr>
          <w:sz w:val="28"/>
          <w:szCs w:val="28"/>
        </w:rPr>
        <w:t>виконання</w:t>
      </w:r>
      <w:proofErr w:type="spellEnd"/>
      <w:r w:rsidRPr="004966E6">
        <w:rPr>
          <w:sz w:val="28"/>
          <w:szCs w:val="28"/>
        </w:rPr>
        <w:t xml:space="preserve"> </w:t>
      </w:r>
      <w:proofErr w:type="spellStart"/>
      <w:r w:rsidRPr="004966E6">
        <w:rPr>
          <w:sz w:val="28"/>
          <w:szCs w:val="28"/>
        </w:rPr>
        <w:t>комплексних</w:t>
      </w:r>
      <w:proofErr w:type="spellEnd"/>
      <w:r w:rsidRPr="004966E6">
        <w:rPr>
          <w:sz w:val="28"/>
          <w:szCs w:val="28"/>
        </w:rPr>
        <w:t xml:space="preserve"> </w:t>
      </w:r>
      <w:proofErr w:type="spellStart"/>
      <w:r w:rsidRPr="004966E6">
        <w:rPr>
          <w:sz w:val="28"/>
          <w:szCs w:val="28"/>
        </w:rPr>
        <w:t>програм</w:t>
      </w:r>
      <w:proofErr w:type="spellEnd"/>
      <w:r w:rsidRPr="004966E6">
        <w:rPr>
          <w:sz w:val="28"/>
          <w:szCs w:val="28"/>
        </w:rPr>
        <w:t xml:space="preserve"> та </w:t>
      </w:r>
      <w:proofErr w:type="spellStart"/>
      <w:r w:rsidRPr="004966E6">
        <w:rPr>
          <w:sz w:val="28"/>
          <w:szCs w:val="28"/>
        </w:rPr>
        <w:t>заходів</w:t>
      </w:r>
      <w:proofErr w:type="spellEnd"/>
      <w:r w:rsidRPr="004966E6">
        <w:rPr>
          <w:sz w:val="28"/>
          <w:szCs w:val="28"/>
        </w:rPr>
        <w:t xml:space="preserve"> </w:t>
      </w:r>
      <w:proofErr w:type="spellStart"/>
      <w:r w:rsidRPr="004966E6">
        <w:rPr>
          <w:sz w:val="28"/>
          <w:szCs w:val="28"/>
        </w:rPr>
        <w:t>щодо</w:t>
      </w:r>
      <w:proofErr w:type="spellEnd"/>
      <w:r w:rsidRPr="004966E6">
        <w:rPr>
          <w:sz w:val="28"/>
          <w:szCs w:val="28"/>
        </w:rPr>
        <w:t xml:space="preserve"> </w:t>
      </w:r>
      <w:proofErr w:type="spellStart"/>
      <w:r w:rsidRPr="004966E6">
        <w:rPr>
          <w:sz w:val="28"/>
          <w:szCs w:val="28"/>
        </w:rPr>
        <w:t>поліпшення</w:t>
      </w:r>
      <w:proofErr w:type="spellEnd"/>
      <w:r w:rsidRPr="004966E6">
        <w:rPr>
          <w:sz w:val="28"/>
          <w:szCs w:val="28"/>
        </w:rPr>
        <w:t xml:space="preserve"> становища </w:t>
      </w:r>
      <w:proofErr w:type="spellStart"/>
      <w:r w:rsidRPr="004966E6">
        <w:rPr>
          <w:sz w:val="28"/>
          <w:szCs w:val="28"/>
        </w:rPr>
        <w:t>соціально</w:t>
      </w:r>
      <w:proofErr w:type="spellEnd"/>
      <w:r w:rsidRPr="004966E6">
        <w:rPr>
          <w:sz w:val="28"/>
          <w:szCs w:val="28"/>
        </w:rPr>
        <w:t xml:space="preserve"> </w:t>
      </w:r>
      <w:proofErr w:type="spellStart"/>
      <w:r w:rsidRPr="004966E6">
        <w:rPr>
          <w:sz w:val="28"/>
          <w:szCs w:val="28"/>
        </w:rPr>
        <w:t>вразливих</w:t>
      </w:r>
      <w:proofErr w:type="spellEnd"/>
      <w:r w:rsidRPr="004966E6">
        <w:rPr>
          <w:sz w:val="28"/>
          <w:szCs w:val="28"/>
        </w:rPr>
        <w:t xml:space="preserve"> </w:t>
      </w:r>
      <w:proofErr w:type="spellStart"/>
      <w:r w:rsidRPr="004966E6">
        <w:rPr>
          <w:sz w:val="28"/>
          <w:szCs w:val="28"/>
        </w:rPr>
        <w:t>верств</w:t>
      </w:r>
      <w:proofErr w:type="spellEnd"/>
      <w:r w:rsidRPr="004966E6">
        <w:rPr>
          <w:sz w:val="28"/>
          <w:szCs w:val="28"/>
        </w:rPr>
        <w:t xml:space="preserve"> </w:t>
      </w:r>
      <w:proofErr w:type="spellStart"/>
      <w:r w:rsidRPr="004966E6">
        <w:rPr>
          <w:sz w:val="28"/>
          <w:szCs w:val="28"/>
        </w:rPr>
        <w:t>населення</w:t>
      </w:r>
      <w:proofErr w:type="spellEnd"/>
      <w:r w:rsidRPr="004966E6">
        <w:rPr>
          <w:sz w:val="28"/>
          <w:szCs w:val="28"/>
        </w:rPr>
        <w:t xml:space="preserve">, </w:t>
      </w:r>
      <w:proofErr w:type="spellStart"/>
      <w:r w:rsidRPr="004966E6">
        <w:rPr>
          <w:sz w:val="28"/>
          <w:szCs w:val="28"/>
        </w:rPr>
        <w:t>сімей</w:t>
      </w:r>
      <w:proofErr w:type="spellEnd"/>
      <w:r w:rsidRPr="004966E6">
        <w:rPr>
          <w:sz w:val="28"/>
          <w:szCs w:val="28"/>
        </w:rPr>
        <w:t xml:space="preserve"> та </w:t>
      </w:r>
      <w:proofErr w:type="spellStart"/>
      <w:r w:rsidRPr="004966E6">
        <w:rPr>
          <w:sz w:val="28"/>
          <w:szCs w:val="28"/>
        </w:rPr>
        <w:t>громадян</w:t>
      </w:r>
      <w:proofErr w:type="spellEnd"/>
      <w:r w:rsidRPr="004966E6">
        <w:rPr>
          <w:sz w:val="28"/>
          <w:szCs w:val="28"/>
        </w:rPr>
        <w:t xml:space="preserve">, </w:t>
      </w:r>
      <w:proofErr w:type="spellStart"/>
      <w:r w:rsidRPr="004966E6">
        <w:rPr>
          <w:sz w:val="28"/>
          <w:szCs w:val="28"/>
        </w:rPr>
        <w:t>які</w:t>
      </w:r>
      <w:proofErr w:type="spellEnd"/>
      <w:r w:rsidRPr="004966E6">
        <w:rPr>
          <w:sz w:val="28"/>
          <w:szCs w:val="28"/>
        </w:rPr>
        <w:t xml:space="preserve"> </w:t>
      </w:r>
      <w:proofErr w:type="spellStart"/>
      <w:r w:rsidRPr="004966E6">
        <w:rPr>
          <w:sz w:val="28"/>
          <w:szCs w:val="28"/>
        </w:rPr>
        <w:t>перебувають</w:t>
      </w:r>
      <w:proofErr w:type="spellEnd"/>
      <w:r w:rsidRPr="004966E6">
        <w:rPr>
          <w:sz w:val="28"/>
          <w:szCs w:val="28"/>
        </w:rPr>
        <w:t xml:space="preserve"> у </w:t>
      </w:r>
      <w:proofErr w:type="spellStart"/>
      <w:r w:rsidRPr="004966E6">
        <w:rPr>
          <w:sz w:val="28"/>
          <w:szCs w:val="28"/>
        </w:rPr>
        <w:t>складних</w:t>
      </w:r>
      <w:proofErr w:type="spellEnd"/>
      <w:r w:rsidRPr="004966E6">
        <w:rPr>
          <w:sz w:val="28"/>
          <w:szCs w:val="28"/>
        </w:rPr>
        <w:t xml:space="preserve"> </w:t>
      </w:r>
      <w:proofErr w:type="spellStart"/>
      <w:r w:rsidRPr="004966E6">
        <w:rPr>
          <w:sz w:val="28"/>
          <w:szCs w:val="28"/>
        </w:rPr>
        <w:t>життєвих</w:t>
      </w:r>
      <w:proofErr w:type="spellEnd"/>
      <w:r w:rsidRPr="004966E6">
        <w:rPr>
          <w:sz w:val="28"/>
          <w:szCs w:val="28"/>
        </w:rPr>
        <w:t xml:space="preserve"> </w:t>
      </w:r>
      <w:proofErr w:type="spellStart"/>
      <w:r w:rsidRPr="004966E6">
        <w:rPr>
          <w:sz w:val="28"/>
          <w:szCs w:val="28"/>
        </w:rPr>
        <w:t>обставинах</w:t>
      </w:r>
      <w:proofErr w:type="spellEnd"/>
      <w:r w:rsidRPr="004966E6">
        <w:rPr>
          <w:sz w:val="28"/>
          <w:szCs w:val="28"/>
        </w:rPr>
        <w:t xml:space="preserve">, та </w:t>
      </w:r>
      <w:proofErr w:type="spellStart"/>
      <w:r w:rsidRPr="004966E6">
        <w:rPr>
          <w:sz w:val="28"/>
          <w:szCs w:val="28"/>
        </w:rPr>
        <w:t>всебічне</w:t>
      </w:r>
      <w:proofErr w:type="spellEnd"/>
      <w:r w:rsidRPr="004966E6">
        <w:rPr>
          <w:sz w:val="28"/>
          <w:szCs w:val="28"/>
        </w:rPr>
        <w:t xml:space="preserve"> </w:t>
      </w:r>
      <w:proofErr w:type="spellStart"/>
      <w:r w:rsidRPr="004966E6">
        <w:rPr>
          <w:sz w:val="28"/>
          <w:szCs w:val="28"/>
        </w:rPr>
        <w:t>сприяння</w:t>
      </w:r>
      <w:proofErr w:type="spellEnd"/>
      <w:r w:rsidRPr="004966E6">
        <w:rPr>
          <w:sz w:val="28"/>
          <w:szCs w:val="28"/>
        </w:rPr>
        <w:t xml:space="preserve"> в </w:t>
      </w:r>
      <w:proofErr w:type="spellStart"/>
      <w:r w:rsidRPr="004966E6">
        <w:rPr>
          <w:sz w:val="28"/>
          <w:szCs w:val="28"/>
        </w:rPr>
        <w:t>отриманні</w:t>
      </w:r>
      <w:proofErr w:type="spellEnd"/>
      <w:r w:rsidRPr="004966E6">
        <w:rPr>
          <w:sz w:val="28"/>
          <w:szCs w:val="28"/>
        </w:rPr>
        <w:t xml:space="preserve"> ними </w:t>
      </w:r>
      <w:proofErr w:type="spellStart"/>
      <w:r w:rsidRPr="004966E6">
        <w:rPr>
          <w:sz w:val="28"/>
          <w:szCs w:val="28"/>
        </w:rPr>
        <w:t>соціальних</w:t>
      </w:r>
      <w:proofErr w:type="spellEnd"/>
      <w:r w:rsidRPr="004966E6">
        <w:rPr>
          <w:sz w:val="28"/>
          <w:szCs w:val="28"/>
        </w:rPr>
        <w:t xml:space="preserve"> </w:t>
      </w:r>
      <w:proofErr w:type="spellStart"/>
      <w:r w:rsidRPr="004966E6">
        <w:rPr>
          <w:sz w:val="28"/>
          <w:szCs w:val="28"/>
        </w:rPr>
        <w:t>виплат</w:t>
      </w:r>
      <w:proofErr w:type="spellEnd"/>
      <w:r w:rsidRPr="004966E6">
        <w:rPr>
          <w:sz w:val="28"/>
          <w:szCs w:val="28"/>
        </w:rPr>
        <w:t xml:space="preserve"> та </w:t>
      </w:r>
      <w:proofErr w:type="spellStart"/>
      <w:r w:rsidRPr="004966E6">
        <w:rPr>
          <w:sz w:val="28"/>
          <w:szCs w:val="28"/>
        </w:rPr>
        <w:t>послуг</w:t>
      </w:r>
      <w:proofErr w:type="spellEnd"/>
      <w:r w:rsidRPr="004966E6">
        <w:rPr>
          <w:sz w:val="28"/>
          <w:szCs w:val="28"/>
        </w:rPr>
        <w:t xml:space="preserve"> за </w:t>
      </w:r>
      <w:proofErr w:type="spellStart"/>
      <w:r w:rsidRPr="004966E6">
        <w:rPr>
          <w:sz w:val="28"/>
          <w:szCs w:val="28"/>
        </w:rPr>
        <w:t>місцем</w:t>
      </w:r>
      <w:proofErr w:type="spellEnd"/>
      <w:r w:rsidRPr="004966E6">
        <w:rPr>
          <w:sz w:val="28"/>
          <w:szCs w:val="28"/>
        </w:rPr>
        <w:t xml:space="preserve"> </w:t>
      </w:r>
      <w:proofErr w:type="spellStart"/>
      <w:r w:rsidRPr="004966E6">
        <w:rPr>
          <w:sz w:val="28"/>
          <w:szCs w:val="28"/>
        </w:rPr>
        <w:t>проживання</w:t>
      </w:r>
      <w:proofErr w:type="spellEnd"/>
      <w:r w:rsidRPr="004966E6">
        <w:rPr>
          <w:sz w:val="28"/>
          <w:szCs w:val="28"/>
        </w:rPr>
        <w:t xml:space="preserve">, </w:t>
      </w:r>
      <w:proofErr w:type="spellStart"/>
      <w:r w:rsidRPr="004966E6">
        <w:rPr>
          <w:sz w:val="28"/>
          <w:szCs w:val="28"/>
        </w:rPr>
        <w:t>перебування</w:t>
      </w:r>
      <w:proofErr w:type="spellEnd"/>
      <w:r w:rsidRPr="004966E6">
        <w:rPr>
          <w:sz w:val="28"/>
          <w:szCs w:val="28"/>
        </w:rPr>
        <w:t>;</w:t>
      </w:r>
    </w:p>
    <w:p w:rsidR="00904933" w:rsidRPr="004966E6" w:rsidRDefault="006C24A6" w:rsidP="00153BAA">
      <w:pPr>
        <w:pStyle w:val="af"/>
        <w:spacing w:before="0" w:beforeAutospacing="0" w:after="0" w:afterAutospacing="0"/>
        <w:ind w:firstLine="567"/>
        <w:jc w:val="both"/>
        <w:rPr>
          <w:sz w:val="28"/>
          <w:szCs w:val="28"/>
          <w:lang w:val="uk-UA"/>
        </w:rPr>
      </w:pPr>
      <w:r w:rsidRPr="004966E6">
        <w:rPr>
          <w:sz w:val="28"/>
          <w:szCs w:val="28"/>
          <w:lang w:val="uk-UA"/>
        </w:rPr>
        <w:t>4</w:t>
      </w:r>
      <w:r w:rsidRPr="004966E6">
        <w:rPr>
          <w:sz w:val="28"/>
          <w:szCs w:val="28"/>
        </w:rPr>
        <w:t xml:space="preserve">. </w:t>
      </w:r>
      <w:proofErr w:type="spellStart"/>
      <w:r w:rsidRPr="004966E6">
        <w:rPr>
          <w:sz w:val="28"/>
          <w:szCs w:val="28"/>
        </w:rPr>
        <w:t>Здійснення</w:t>
      </w:r>
      <w:proofErr w:type="spellEnd"/>
      <w:r w:rsidRPr="004966E6">
        <w:rPr>
          <w:sz w:val="28"/>
          <w:szCs w:val="28"/>
        </w:rPr>
        <w:t xml:space="preserve"> </w:t>
      </w:r>
      <w:proofErr w:type="spellStart"/>
      <w:r w:rsidRPr="004966E6">
        <w:rPr>
          <w:sz w:val="28"/>
          <w:szCs w:val="28"/>
        </w:rPr>
        <w:t>нагляду</w:t>
      </w:r>
      <w:proofErr w:type="spellEnd"/>
      <w:r w:rsidRPr="004966E6">
        <w:rPr>
          <w:sz w:val="28"/>
          <w:szCs w:val="28"/>
        </w:rPr>
        <w:t xml:space="preserve"> за </w:t>
      </w:r>
      <w:proofErr w:type="spellStart"/>
      <w:r w:rsidRPr="004966E6">
        <w:rPr>
          <w:sz w:val="28"/>
          <w:szCs w:val="28"/>
        </w:rPr>
        <w:t>додержанням</w:t>
      </w:r>
      <w:proofErr w:type="spellEnd"/>
      <w:r w:rsidRPr="004966E6">
        <w:rPr>
          <w:sz w:val="28"/>
          <w:szCs w:val="28"/>
        </w:rPr>
        <w:t xml:space="preserve"> </w:t>
      </w:r>
      <w:proofErr w:type="spellStart"/>
      <w:r w:rsidRPr="004966E6">
        <w:rPr>
          <w:sz w:val="28"/>
          <w:szCs w:val="28"/>
        </w:rPr>
        <w:t>вимог</w:t>
      </w:r>
      <w:proofErr w:type="spellEnd"/>
      <w:r w:rsidRPr="004966E6">
        <w:rPr>
          <w:sz w:val="28"/>
          <w:szCs w:val="28"/>
        </w:rPr>
        <w:t xml:space="preserve"> </w:t>
      </w:r>
      <w:proofErr w:type="spellStart"/>
      <w:r w:rsidRPr="004966E6">
        <w:rPr>
          <w:sz w:val="28"/>
          <w:szCs w:val="28"/>
        </w:rPr>
        <w:t>законодавства</w:t>
      </w:r>
      <w:proofErr w:type="spellEnd"/>
      <w:r w:rsidRPr="004966E6">
        <w:rPr>
          <w:sz w:val="28"/>
          <w:szCs w:val="28"/>
        </w:rPr>
        <w:t xml:space="preserve"> </w:t>
      </w:r>
      <w:proofErr w:type="spellStart"/>
      <w:r w:rsidRPr="004966E6">
        <w:rPr>
          <w:sz w:val="28"/>
          <w:szCs w:val="28"/>
        </w:rPr>
        <w:t>під</w:t>
      </w:r>
      <w:proofErr w:type="spellEnd"/>
      <w:r w:rsidRPr="004966E6">
        <w:rPr>
          <w:sz w:val="28"/>
          <w:szCs w:val="28"/>
        </w:rPr>
        <w:t xml:space="preserve"> час </w:t>
      </w:r>
      <w:proofErr w:type="spellStart"/>
      <w:r w:rsidRPr="004966E6">
        <w:rPr>
          <w:sz w:val="28"/>
          <w:szCs w:val="28"/>
        </w:rPr>
        <w:t>призначення</w:t>
      </w:r>
      <w:proofErr w:type="spellEnd"/>
      <w:r w:rsidRPr="004966E6">
        <w:rPr>
          <w:sz w:val="28"/>
          <w:szCs w:val="28"/>
        </w:rPr>
        <w:t xml:space="preserve"> (</w:t>
      </w:r>
      <w:proofErr w:type="spellStart"/>
      <w:r w:rsidRPr="004966E6">
        <w:rPr>
          <w:sz w:val="28"/>
          <w:szCs w:val="28"/>
        </w:rPr>
        <w:t>перерахунку</w:t>
      </w:r>
      <w:proofErr w:type="spellEnd"/>
      <w:r w:rsidRPr="004966E6">
        <w:rPr>
          <w:sz w:val="28"/>
          <w:szCs w:val="28"/>
        </w:rPr>
        <w:t xml:space="preserve">) та </w:t>
      </w:r>
      <w:proofErr w:type="spellStart"/>
      <w:r w:rsidRPr="004966E6">
        <w:rPr>
          <w:sz w:val="28"/>
          <w:szCs w:val="28"/>
        </w:rPr>
        <w:t>виплати</w:t>
      </w:r>
      <w:proofErr w:type="spellEnd"/>
      <w:r w:rsidRPr="004966E6">
        <w:rPr>
          <w:sz w:val="28"/>
          <w:szCs w:val="28"/>
        </w:rPr>
        <w:t xml:space="preserve"> </w:t>
      </w:r>
      <w:proofErr w:type="spellStart"/>
      <w:r w:rsidRPr="004966E6">
        <w:rPr>
          <w:sz w:val="28"/>
          <w:szCs w:val="28"/>
        </w:rPr>
        <w:t>пенсій</w:t>
      </w:r>
      <w:proofErr w:type="spellEnd"/>
      <w:r w:rsidRPr="004966E6">
        <w:rPr>
          <w:sz w:val="28"/>
          <w:szCs w:val="28"/>
        </w:rPr>
        <w:t xml:space="preserve"> органами </w:t>
      </w:r>
      <w:proofErr w:type="spellStart"/>
      <w:r w:rsidRPr="004966E6">
        <w:rPr>
          <w:sz w:val="28"/>
          <w:szCs w:val="28"/>
        </w:rPr>
        <w:t>Пенсійного</w:t>
      </w:r>
      <w:proofErr w:type="spellEnd"/>
      <w:r w:rsidRPr="004966E6">
        <w:rPr>
          <w:sz w:val="28"/>
          <w:szCs w:val="28"/>
        </w:rPr>
        <w:t xml:space="preserve"> фонду </w:t>
      </w:r>
      <w:proofErr w:type="spellStart"/>
      <w:r w:rsidRPr="004966E6">
        <w:rPr>
          <w:sz w:val="28"/>
          <w:szCs w:val="28"/>
        </w:rPr>
        <w:t>України</w:t>
      </w:r>
      <w:proofErr w:type="spellEnd"/>
      <w:r w:rsidRPr="004966E6">
        <w:rPr>
          <w:sz w:val="28"/>
          <w:szCs w:val="28"/>
        </w:rPr>
        <w:t xml:space="preserve">; </w:t>
      </w:r>
      <w:proofErr w:type="spellStart"/>
      <w:r w:rsidRPr="004966E6">
        <w:rPr>
          <w:sz w:val="28"/>
          <w:szCs w:val="28"/>
        </w:rPr>
        <w:t>проведення</w:t>
      </w:r>
      <w:proofErr w:type="spellEnd"/>
      <w:r w:rsidRPr="004966E6">
        <w:rPr>
          <w:sz w:val="28"/>
          <w:szCs w:val="28"/>
        </w:rPr>
        <w:t xml:space="preserve"> </w:t>
      </w:r>
      <w:proofErr w:type="spellStart"/>
      <w:r w:rsidRPr="004966E6">
        <w:rPr>
          <w:sz w:val="28"/>
          <w:szCs w:val="28"/>
        </w:rPr>
        <w:t>інформаційно-роз'яснювальної</w:t>
      </w:r>
      <w:proofErr w:type="spellEnd"/>
      <w:r w:rsidRPr="004966E6">
        <w:rPr>
          <w:sz w:val="28"/>
          <w:szCs w:val="28"/>
        </w:rPr>
        <w:t xml:space="preserve"> </w:t>
      </w:r>
      <w:proofErr w:type="spellStart"/>
      <w:r w:rsidRPr="004966E6">
        <w:rPr>
          <w:sz w:val="28"/>
          <w:szCs w:val="28"/>
        </w:rPr>
        <w:t>роботи</w:t>
      </w:r>
      <w:proofErr w:type="spellEnd"/>
      <w:r w:rsidRPr="004966E6">
        <w:rPr>
          <w:sz w:val="28"/>
          <w:szCs w:val="28"/>
          <w:lang w:val="uk-UA"/>
        </w:rPr>
        <w:t>.</w:t>
      </w:r>
    </w:p>
    <w:p w:rsidR="00904933" w:rsidRPr="006C3837" w:rsidRDefault="00904933" w:rsidP="00771B31">
      <w:pPr>
        <w:pStyle w:val="af"/>
        <w:spacing w:before="0" w:beforeAutospacing="0" w:after="0" w:afterAutospacing="0"/>
        <w:ind w:firstLine="567"/>
        <w:jc w:val="both"/>
        <w:rPr>
          <w:color w:val="FF0000"/>
          <w:sz w:val="28"/>
          <w:szCs w:val="28"/>
          <w:lang w:val="uk-UA"/>
        </w:rPr>
      </w:pPr>
    </w:p>
    <w:p w:rsidR="00060633" w:rsidRPr="00153BAA" w:rsidRDefault="00B55DE8" w:rsidP="00060633">
      <w:pPr>
        <w:keepNext/>
        <w:shd w:val="clear" w:color="auto" w:fill="E5B8B7"/>
        <w:spacing w:after="0" w:line="240" w:lineRule="auto"/>
        <w:ind w:firstLine="709"/>
        <w:outlineLvl w:val="2"/>
        <w:rPr>
          <w:rFonts w:ascii="Times New Roman" w:eastAsia="Times New Roman" w:hAnsi="Times New Roman" w:cs="Times New Roman"/>
          <w:b/>
          <w:i/>
          <w:sz w:val="28"/>
          <w:szCs w:val="20"/>
          <w:lang w:val="uk-UA" w:eastAsia="ru-RU"/>
        </w:rPr>
      </w:pPr>
      <w:r w:rsidRPr="00153BAA">
        <w:rPr>
          <w:rFonts w:ascii="Times New Roman" w:eastAsia="Times New Roman" w:hAnsi="Times New Roman" w:cs="Times New Roman"/>
          <w:b/>
          <w:i/>
          <w:sz w:val="28"/>
          <w:szCs w:val="20"/>
          <w:lang w:val="uk-UA" w:eastAsia="ru-RU"/>
        </w:rPr>
        <w:t xml:space="preserve">3.1.6. </w:t>
      </w:r>
      <w:r w:rsidR="00060633" w:rsidRPr="00153BAA">
        <w:rPr>
          <w:rFonts w:ascii="Times New Roman" w:eastAsia="Times New Roman" w:hAnsi="Times New Roman" w:cs="Times New Roman"/>
          <w:b/>
          <w:i/>
          <w:sz w:val="28"/>
          <w:szCs w:val="20"/>
          <w:lang w:val="uk-UA" w:eastAsia="ru-RU"/>
        </w:rPr>
        <w:t>Містобудівна діяльність</w:t>
      </w:r>
    </w:p>
    <w:p w:rsidR="00153BAA" w:rsidRPr="00153BAA" w:rsidRDefault="00153BAA" w:rsidP="00153BAA">
      <w:pPr>
        <w:spacing w:after="0" w:line="240" w:lineRule="auto"/>
        <w:ind w:firstLine="708"/>
        <w:jc w:val="both"/>
        <w:rPr>
          <w:rFonts w:ascii="Times New Roman" w:hAnsi="Times New Roman" w:cs="Times New Roman"/>
          <w:sz w:val="28"/>
          <w:szCs w:val="28"/>
          <w:lang w:val="uk-UA"/>
        </w:rPr>
      </w:pPr>
      <w:r w:rsidRPr="00153BAA">
        <w:rPr>
          <w:rFonts w:ascii="Times New Roman" w:hAnsi="Times New Roman" w:cs="Times New Roman"/>
          <w:sz w:val="28"/>
          <w:szCs w:val="28"/>
          <w:lang w:val="uk-UA"/>
        </w:rPr>
        <w:t xml:space="preserve">Протягом </w:t>
      </w:r>
      <w:r w:rsidR="005766FA">
        <w:rPr>
          <w:rFonts w:ascii="Times New Roman" w:hAnsi="Times New Roman" w:cs="Times New Roman"/>
          <w:sz w:val="28"/>
          <w:szCs w:val="28"/>
          <w:lang w:val="uk-UA"/>
        </w:rPr>
        <w:t>2019 року</w:t>
      </w:r>
      <w:r w:rsidRPr="00153BAA">
        <w:rPr>
          <w:rFonts w:ascii="Times New Roman" w:hAnsi="Times New Roman" w:cs="Times New Roman"/>
          <w:sz w:val="28"/>
          <w:szCs w:val="28"/>
          <w:lang w:val="uk-UA"/>
        </w:rPr>
        <w:t xml:space="preserve"> розгля</w:t>
      </w:r>
      <w:r w:rsidR="005766FA">
        <w:rPr>
          <w:rFonts w:ascii="Times New Roman" w:hAnsi="Times New Roman" w:cs="Times New Roman"/>
          <w:sz w:val="28"/>
          <w:szCs w:val="28"/>
          <w:lang w:val="uk-UA"/>
        </w:rPr>
        <w:t xml:space="preserve">далися </w:t>
      </w:r>
      <w:r w:rsidRPr="005766FA">
        <w:rPr>
          <w:rFonts w:ascii="Times New Roman" w:hAnsi="Times New Roman" w:cs="Times New Roman"/>
          <w:sz w:val="28"/>
          <w:szCs w:val="28"/>
          <w:lang w:val="uk-UA"/>
        </w:rPr>
        <w:t>звернення громадян</w:t>
      </w:r>
      <w:r w:rsidRPr="00153BAA">
        <w:rPr>
          <w:rFonts w:ascii="Times New Roman" w:hAnsi="Times New Roman" w:cs="Times New Roman"/>
          <w:sz w:val="28"/>
          <w:szCs w:val="28"/>
          <w:lang w:val="uk-UA"/>
        </w:rPr>
        <w:t xml:space="preserve">, підприємств та організацій з питань будівництва та інфраструктури, по яким були видані вичерпні відповіді-консультації відповідно до чинного законодавства </w:t>
      </w:r>
    </w:p>
    <w:p w:rsidR="00153BAA" w:rsidRPr="00153BAA" w:rsidRDefault="005766FA" w:rsidP="00153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Було</w:t>
      </w:r>
      <w:r w:rsidR="00153BAA" w:rsidRPr="00153BAA">
        <w:rPr>
          <w:rFonts w:ascii="Times New Roman" w:hAnsi="Times New Roman" w:cs="Times New Roman"/>
          <w:sz w:val="28"/>
          <w:szCs w:val="28"/>
        </w:rPr>
        <w:t xml:space="preserve"> видано:</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 xml:space="preserve">37 </w:t>
      </w:r>
      <w:proofErr w:type="spellStart"/>
      <w:r w:rsidRPr="00153BAA">
        <w:rPr>
          <w:rFonts w:ascii="Times New Roman" w:hAnsi="Times New Roman" w:cs="Times New Roman"/>
          <w:sz w:val="28"/>
          <w:szCs w:val="28"/>
        </w:rPr>
        <w:t>будівельних</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паспортів</w:t>
      </w:r>
      <w:proofErr w:type="spellEnd"/>
      <w:r w:rsidRPr="00153BAA">
        <w:rPr>
          <w:rFonts w:ascii="Times New Roman" w:hAnsi="Times New Roman" w:cs="Times New Roman"/>
          <w:sz w:val="28"/>
          <w:szCs w:val="28"/>
        </w:rPr>
        <w:t xml:space="preserve"> на </w:t>
      </w:r>
      <w:proofErr w:type="spellStart"/>
      <w:r w:rsidRPr="00153BAA">
        <w:rPr>
          <w:rFonts w:ascii="Times New Roman" w:hAnsi="Times New Roman" w:cs="Times New Roman"/>
          <w:sz w:val="28"/>
          <w:szCs w:val="28"/>
        </w:rPr>
        <w:t>забудову</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індивідуальних</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житлових</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будинків</w:t>
      </w:r>
      <w:proofErr w:type="spellEnd"/>
      <w:r w:rsidRPr="00153BAA">
        <w:rPr>
          <w:rFonts w:ascii="Times New Roman" w:hAnsi="Times New Roman" w:cs="Times New Roman"/>
          <w:sz w:val="28"/>
          <w:szCs w:val="28"/>
        </w:rPr>
        <w:t xml:space="preserve"> з </w:t>
      </w:r>
      <w:proofErr w:type="spellStart"/>
      <w:r w:rsidRPr="00153BAA">
        <w:rPr>
          <w:rFonts w:ascii="Times New Roman" w:hAnsi="Times New Roman" w:cs="Times New Roman"/>
          <w:sz w:val="28"/>
          <w:szCs w:val="28"/>
        </w:rPr>
        <w:t>господарськими</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будівлями</w:t>
      </w:r>
      <w:proofErr w:type="spellEnd"/>
      <w:r w:rsidRPr="00153BAA">
        <w:rPr>
          <w:rFonts w:ascii="Times New Roman" w:hAnsi="Times New Roman" w:cs="Times New Roman"/>
          <w:sz w:val="28"/>
          <w:szCs w:val="28"/>
        </w:rPr>
        <w:t xml:space="preserve"> і </w:t>
      </w:r>
      <w:proofErr w:type="spellStart"/>
      <w:r w:rsidRPr="00153BAA">
        <w:rPr>
          <w:rFonts w:ascii="Times New Roman" w:hAnsi="Times New Roman" w:cs="Times New Roman"/>
          <w:sz w:val="28"/>
          <w:szCs w:val="28"/>
        </w:rPr>
        <w:t>спорудами</w:t>
      </w:r>
      <w:proofErr w:type="spellEnd"/>
      <w:r w:rsidRPr="00153BAA">
        <w:rPr>
          <w:rFonts w:ascii="Times New Roman" w:hAnsi="Times New Roman" w:cs="Times New Roman"/>
          <w:sz w:val="28"/>
          <w:szCs w:val="28"/>
        </w:rPr>
        <w:t>;</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 xml:space="preserve">3 </w:t>
      </w:r>
      <w:proofErr w:type="spellStart"/>
      <w:r w:rsidRPr="00153BAA">
        <w:rPr>
          <w:rFonts w:ascii="Times New Roman" w:hAnsi="Times New Roman" w:cs="Times New Roman"/>
          <w:sz w:val="28"/>
          <w:szCs w:val="28"/>
        </w:rPr>
        <w:t>містобудівних</w:t>
      </w:r>
      <w:proofErr w:type="spellEnd"/>
      <w:r w:rsidRPr="00153BAA">
        <w:rPr>
          <w:rFonts w:ascii="Times New Roman" w:hAnsi="Times New Roman" w:cs="Times New Roman"/>
          <w:sz w:val="28"/>
          <w:szCs w:val="28"/>
        </w:rPr>
        <w:t xml:space="preserve"> умов та </w:t>
      </w:r>
      <w:proofErr w:type="spellStart"/>
      <w:r w:rsidRPr="00153BAA">
        <w:rPr>
          <w:rFonts w:ascii="Times New Roman" w:hAnsi="Times New Roman" w:cs="Times New Roman"/>
          <w:sz w:val="28"/>
          <w:szCs w:val="28"/>
        </w:rPr>
        <w:t>обмежень</w:t>
      </w:r>
      <w:proofErr w:type="spellEnd"/>
      <w:r w:rsidRPr="00153BAA">
        <w:rPr>
          <w:rFonts w:ascii="Times New Roman" w:hAnsi="Times New Roman" w:cs="Times New Roman"/>
          <w:sz w:val="28"/>
          <w:szCs w:val="28"/>
        </w:rPr>
        <w:t xml:space="preserve"> для </w:t>
      </w:r>
      <w:proofErr w:type="spellStart"/>
      <w:r w:rsidRPr="00153BAA">
        <w:rPr>
          <w:rFonts w:ascii="Times New Roman" w:hAnsi="Times New Roman" w:cs="Times New Roman"/>
          <w:sz w:val="28"/>
          <w:szCs w:val="28"/>
        </w:rPr>
        <w:t>забудови</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земельних</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ділянок</w:t>
      </w:r>
      <w:proofErr w:type="spellEnd"/>
      <w:r w:rsidRPr="00153BAA">
        <w:rPr>
          <w:rFonts w:ascii="Times New Roman" w:hAnsi="Times New Roman" w:cs="Times New Roman"/>
          <w:sz w:val="28"/>
          <w:szCs w:val="28"/>
        </w:rPr>
        <w:t>;</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 xml:space="preserve">3 </w:t>
      </w:r>
      <w:proofErr w:type="spellStart"/>
      <w:r w:rsidRPr="00153BAA">
        <w:rPr>
          <w:rFonts w:ascii="Times New Roman" w:hAnsi="Times New Roman" w:cs="Times New Roman"/>
          <w:sz w:val="28"/>
          <w:szCs w:val="28"/>
        </w:rPr>
        <w:t>паспортів</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прив’язки</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тимчасових</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споруд</w:t>
      </w:r>
      <w:proofErr w:type="spellEnd"/>
      <w:r w:rsidRPr="00153BAA">
        <w:rPr>
          <w:rFonts w:ascii="Times New Roman" w:hAnsi="Times New Roman" w:cs="Times New Roman"/>
          <w:sz w:val="28"/>
          <w:szCs w:val="28"/>
        </w:rPr>
        <w:t xml:space="preserve"> для </w:t>
      </w:r>
      <w:proofErr w:type="spellStart"/>
      <w:r w:rsidRPr="00153BAA">
        <w:rPr>
          <w:rFonts w:ascii="Times New Roman" w:hAnsi="Times New Roman" w:cs="Times New Roman"/>
          <w:sz w:val="28"/>
          <w:szCs w:val="28"/>
        </w:rPr>
        <w:t>підприємницької</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діяльності</w:t>
      </w:r>
      <w:proofErr w:type="spellEnd"/>
      <w:r w:rsidRPr="00153BAA">
        <w:rPr>
          <w:rFonts w:ascii="Times New Roman" w:hAnsi="Times New Roman" w:cs="Times New Roman"/>
          <w:sz w:val="28"/>
          <w:szCs w:val="28"/>
        </w:rPr>
        <w:t>;</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 xml:space="preserve">61 </w:t>
      </w:r>
      <w:proofErr w:type="spellStart"/>
      <w:r w:rsidRPr="00153BAA">
        <w:rPr>
          <w:rFonts w:ascii="Times New Roman" w:hAnsi="Times New Roman" w:cs="Times New Roman"/>
          <w:sz w:val="28"/>
          <w:szCs w:val="28"/>
        </w:rPr>
        <w:t>висновок</w:t>
      </w:r>
      <w:proofErr w:type="spellEnd"/>
      <w:r w:rsidRPr="00153BAA">
        <w:rPr>
          <w:rFonts w:ascii="Times New Roman" w:hAnsi="Times New Roman" w:cs="Times New Roman"/>
          <w:sz w:val="28"/>
          <w:szCs w:val="28"/>
        </w:rPr>
        <w:t xml:space="preserve"> та </w:t>
      </w:r>
      <w:proofErr w:type="spellStart"/>
      <w:r w:rsidRPr="00153BAA">
        <w:rPr>
          <w:rFonts w:ascii="Times New Roman" w:hAnsi="Times New Roman" w:cs="Times New Roman"/>
          <w:sz w:val="28"/>
          <w:szCs w:val="28"/>
        </w:rPr>
        <w:t>підготовка</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проектів</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рішень</w:t>
      </w:r>
      <w:proofErr w:type="spellEnd"/>
      <w:r w:rsidRPr="00153BAA">
        <w:rPr>
          <w:rFonts w:ascii="Times New Roman" w:hAnsi="Times New Roman" w:cs="Times New Roman"/>
          <w:sz w:val="28"/>
          <w:szCs w:val="28"/>
        </w:rPr>
        <w:t xml:space="preserve"> на </w:t>
      </w:r>
      <w:proofErr w:type="spellStart"/>
      <w:r w:rsidRPr="00153BAA">
        <w:rPr>
          <w:rFonts w:ascii="Times New Roman" w:hAnsi="Times New Roman" w:cs="Times New Roman"/>
          <w:sz w:val="28"/>
          <w:szCs w:val="28"/>
        </w:rPr>
        <w:t>присвоєння</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зміни</w:t>
      </w:r>
      <w:proofErr w:type="spellEnd"/>
      <w:r w:rsidRPr="00153BAA">
        <w:rPr>
          <w:rFonts w:ascii="Times New Roman" w:hAnsi="Times New Roman" w:cs="Times New Roman"/>
          <w:sz w:val="28"/>
          <w:szCs w:val="28"/>
        </w:rPr>
        <w:t xml:space="preserve"> та </w:t>
      </w:r>
      <w:proofErr w:type="spellStart"/>
      <w:r w:rsidRPr="00153BAA">
        <w:rPr>
          <w:rFonts w:ascii="Times New Roman" w:hAnsi="Times New Roman" w:cs="Times New Roman"/>
          <w:sz w:val="28"/>
          <w:szCs w:val="28"/>
        </w:rPr>
        <w:t>підтвердження</w:t>
      </w:r>
      <w:proofErr w:type="spellEnd"/>
      <w:r w:rsidRPr="00153BAA">
        <w:rPr>
          <w:rFonts w:ascii="Times New Roman" w:hAnsi="Times New Roman" w:cs="Times New Roman"/>
          <w:sz w:val="28"/>
          <w:szCs w:val="28"/>
        </w:rPr>
        <w:t xml:space="preserve"> адрес </w:t>
      </w:r>
      <w:proofErr w:type="spellStart"/>
      <w:r w:rsidRPr="00153BAA">
        <w:rPr>
          <w:rFonts w:ascii="Times New Roman" w:hAnsi="Times New Roman" w:cs="Times New Roman"/>
          <w:sz w:val="28"/>
          <w:szCs w:val="28"/>
        </w:rPr>
        <w:t>об’єктам</w:t>
      </w:r>
      <w:proofErr w:type="spellEnd"/>
      <w:r w:rsidRPr="00153BAA">
        <w:rPr>
          <w:rFonts w:ascii="Times New Roman" w:hAnsi="Times New Roman" w:cs="Times New Roman"/>
          <w:sz w:val="28"/>
          <w:szCs w:val="28"/>
        </w:rPr>
        <w:t xml:space="preserve"> </w:t>
      </w:r>
      <w:proofErr w:type="spellStart"/>
      <w:r w:rsidRPr="00153BAA">
        <w:rPr>
          <w:rFonts w:ascii="Times New Roman" w:hAnsi="Times New Roman" w:cs="Times New Roman"/>
          <w:sz w:val="28"/>
          <w:szCs w:val="28"/>
        </w:rPr>
        <w:t>нерухомості</w:t>
      </w:r>
      <w:proofErr w:type="spellEnd"/>
      <w:r w:rsidRPr="00153BAA">
        <w:rPr>
          <w:rFonts w:ascii="Times New Roman" w:hAnsi="Times New Roman" w:cs="Times New Roman"/>
          <w:sz w:val="28"/>
          <w:szCs w:val="28"/>
        </w:rPr>
        <w:t>.</w:t>
      </w:r>
    </w:p>
    <w:p w:rsidR="00C42755" w:rsidRDefault="00C42755"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
    <w:p w:rsidR="009E26C4" w:rsidRPr="00C42755" w:rsidRDefault="001E01D8"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roofErr w:type="spellStart"/>
      <w:r w:rsidRPr="00C42755">
        <w:rPr>
          <w:rFonts w:ascii="Times New Roman" w:eastAsia="Times New Roman" w:hAnsi="Times New Roman" w:cs="Times New Roman"/>
          <w:b/>
          <w:bCs/>
          <w:i/>
          <w:iCs/>
          <w:sz w:val="28"/>
          <w:szCs w:val="28"/>
          <w:u w:val="single"/>
          <w:lang w:eastAsia="ru-RU"/>
        </w:rPr>
        <w:t>Головні</w:t>
      </w:r>
      <w:proofErr w:type="spellEnd"/>
      <w:r w:rsidRPr="00C42755">
        <w:rPr>
          <w:rFonts w:ascii="Times New Roman" w:eastAsia="Times New Roman" w:hAnsi="Times New Roman" w:cs="Times New Roman"/>
          <w:b/>
          <w:bCs/>
          <w:i/>
          <w:iCs/>
          <w:sz w:val="28"/>
          <w:szCs w:val="28"/>
          <w:u w:val="single"/>
          <w:lang w:eastAsia="ru-RU"/>
        </w:rPr>
        <w:t xml:space="preserve"> </w:t>
      </w:r>
      <w:proofErr w:type="spellStart"/>
      <w:r w:rsidRPr="00C42755">
        <w:rPr>
          <w:rFonts w:ascii="Times New Roman" w:eastAsia="Times New Roman" w:hAnsi="Times New Roman" w:cs="Times New Roman"/>
          <w:b/>
          <w:bCs/>
          <w:i/>
          <w:iCs/>
          <w:sz w:val="28"/>
          <w:szCs w:val="28"/>
          <w:u w:val="single"/>
          <w:lang w:eastAsia="ru-RU"/>
        </w:rPr>
        <w:t>цілі</w:t>
      </w:r>
      <w:proofErr w:type="spellEnd"/>
      <w:r w:rsidRPr="00C42755">
        <w:rPr>
          <w:rFonts w:ascii="Times New Roman" w:eastAsia="Times New Roman" w:hAnsi="Times New Roman" w:cs="Times New Roman"/>
          <w:b/>
          <w:bCs/>
          <w:i/>
          <w:iCs/>
          <w:sz w:val="28"/>
          <w:szCs w:val="28"/>
          <w:u w:val="single"/>
          <w:lang w:eastAsia="ru-RU"/>
        </w:rPr>
        <w:t xml:space="preserve">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eastAsia="ru-RU"/>
        </w:rPr>
        <w:t xml:space="preserve"> </w:t>
      </w:r>
      <w:proofErr w:type="spellStart"/>
      <w:r w:rsidRPr="00C42755">
        <w:rPr>
          <w:rFonts w:ascii="Times New Roman" w:eastAsia="Times New Roman" w:hAnsi="Times New Roman" w:cs="Times New Roman"/>
          <w:b/>
          <w:bCs/>
          <w:i/>
          <w:iCs/>
          <w:sz w:val="28"/>
          <w:szCs w:val="28"/>
          <w:u w:val="single"/>
          <w:lang w:eastAsia="ru-RU"/>
        </w:rPr>
        <w:t>рік</w:t>
      </w:r>
      <w:proofErr w:type="spellEnd"/>
      <w:r w:rsidR="00C42755">
        <w:rPr>
          <w:rFonts w:ascii="Times New Roman" w:eastAsia="Times New Roman" w:hAnsi="Times New Roman" w:cs="Times New Roman"/>
          <w:b/>
          <w:bCs/>
          <w:i/>
          <w:iCs/>
          <w:sz w:val="28"/>
          <w:szCs w:val="28"/>
          <w:u w:val="single"/>
          <w:lang w:val="uk-UA" w:eastAsia="ru-RU"/>
        </w:rPr>
        <w:t>:</w:t>
      </w:r>
      <w:r w:rsidRPr="00C42755">
        <w:rPr>
          <w:rFonts w:ascii="Times New Roman" w:eastAsia="Times New Roman" w:hAnsi="Times New Roman" w:cs="Times New Roman"/>
          <w:b/>
          <w:bCs/>
          <w:i/>
          <w:iCs/>
          <w:sz w:val="28"/>
          <w:szCs w:val="28"/>
          <w:u w:val="single"/>
          <w:lang w:eastAsia="ru-RU"/>
        </w:rPr>
        <w:t xml:space="preserve"> </w:t>
      </w:r>
    </w:p>
    <w:p w:rsidR="001E01D8" w:rsidRPr="00153BAA" w:rsidRDefault="009E26C4" w:rsidP="009E26C4">
      <w:pPr>
        <w:spacing w:after="0" w:line="240" w:lineRule="auto"/>
        <w:ind w:firstLine="709"/>
        <w:jc w:val="both"/>
        <w:rPr>
          <w:rFonts w:ascii="Times New Roman" w:eastAsia="Times New Roman" w:hAnsi="Times New Roman" w:cs="Times New Roman"/>
          <w:sz w:val="28"/>
          <w:szCs w:val="28"/>
          <w:lang w:eastAsia="ru-RU"/>
        </w:rPr>
      </w:pPr>
      <w:r w:rsidRPr="00153BAA">
        <w:rPr>
          <w:rFonts w:ascii="Times New Roman" w:eastAsia="Times New Roman" w:hAnsi="Times New Roman" w:cs="Times New Roman"/>
          <w:sz w:val="28"/>
          <w:szCs w:val="28"/>
          <w:lang w:val="uk-UA" w:eastAsia="ru-RU"/>
        </w:rPr>
        <w:t>-</w:t>
      </w:r>
      <w:r w:rsidRPr="00153BAA">
        <w:rPr>
          <w:rFonts w:ascii="Times New Roman" w:eastAsia="Times New Roman" w:hAnsi="Times New Roman" w:cs="Times New Roman"/>
          <w:sz w:val="28"/>
          <w:szCs w:val="28"/>
          <w:lang w:eastAsia="ru-RU"/>
        </w:rPr>
        <w:t xml:space="preserve"> </w:t>
      </w:r>
      <w:r w:rsidRPr="00153BAA">
        <w:rPr>
          <w:rFonts w:ascii="Times New Roman" w:eastAsia="Times New Roman" w:hAnsi="Times New Roman" w:cs="Times New Roman"/>
          <w:sz w:val="28"/>
          <w:szCs w:val="28"/>
          <w:lang w:val="uk-UA" w:eastAsia="ru-RU"/>
        </w:rPr>
        <w:t>з</w:t>
      </w:r>
      <w:proofErr w:type="spellStart"/>
      <w:r w:rsidR="001E01D8" w:rsidRPr="00153BAA">
        <w:rPr>
          <w:rFonts w:ascii="Times New Roman" w:eastAsia="Times New Roman" w:hAnsi="Times New Roman" w:cs="Times New Roman"/>
          <w:sz w:val="28"/>
          <w:szCs w:val="28"/>
          <w:lang w:eastAsia="ru-RU"/>
        </w:rPr>
        <w:t>абезпечення</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розроблення</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містобудівної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документації</w:t>
      </w:r>
      <w:proofErr w:type="spellEnd"/>
      <w:r w:rsidR="001E01D8" w:rsidRPr="00153BAA">
        <w:rPr>
          <w:rFonts w:ascii="Times New Roman" w:eastAsia="Times New Roman" w:hAnsi="Times New Roman" w:cs="Times New Roman"/>
          <w:sz w:val="28"/>
          <w:szCs w:val="28"/>
          <w:lang w:eastAsia="ru-RU"/>
        </w:rPr>
        <w:t xml:space="preserve"> на </w:t>
      </w:r>
      <w:proofErr w:type="spellStart"/>
      <w:r w:rsidR="001E01D8" w:rsidRPr="00153BAA">
        <w:rPr>
          <w:rFonts w:ascii="Times New Roman" w:eastAsia="Times New Roman" w:hAnsi="Times New Roman" w:cs="Times New Roman"/>
          <w:sz w:val="28"/>
          <w:szCs w:val="28"/>
          <w:lang w:eastAsia="ru-RU"/>
        </w:rPr>
        <w:t>території</w:t>
      </w:r>
      <w:proofErr w:type="spellEnd"/>
      <w:r w:rsidR="001E01D8" w:rsidRPr="00153BAA">
        <w:rPr>
          <w:rFonts w:ascii="Times New Roman" w:eastAsia="Times New Roman" w:hAnsi="Times New Roman" w:cs="Times New Roman"/>
          <w:sz w:val="28"/>
          <w:szCs w:val="28"/>
          <w:lang w:eastAsia="ru-RU"/>
        </w:rPr>
        <w:t xml:space="preserve"> </w:t>
      </w:r>
      <w:r w:rsidRPr="00153BAA">
        <w:rPr>
          <w:rFonts w:ascii="Times New Roman" w:eastAsia="Times New Roman" w:hAnsi="Times New Roman" w:cs="Times New Roman"/>
          <w:sz w:val="28"/>
          <w:szCs w:val="28"/>
          <w:lang w:val="uk-UA" w:eastAsia="ru-RU"/>
        </w:rPr>
        <w:t>ради</w:t>
      </w:r>
      <w:r w:rsidR="001E01D8" w:rsidRPr="00153BAA">
        <w:rPr>
          <w:rFonts w:ascii="Times New Roman" w:eastAsia="Times New Roman" w:hAnsi="Times New Roman" w:cs="Times New Roman"/>
          <w:sz w:val="28"/>
          <w:szCs w:val="28"/>
          <w:lang w:eastAsia="ru-RU"/>
        </w:rPr>
        <w:t xml:space="preserve"> для </w:t>
      </w:r>
      <w:proofErr w:type="spellStart"/>
      <w:r w:rsidR="001E01D8" w:rsidRPr="00153BAA">
        <w:rPr>
          <w:rFonts w:ascii="Times New Roman" w:eastAsia="Times New Roman" w:hAnsi="Times New Roman" w:cs="Times New Roman"/>
          <w:sz w:val="28"/>
          <w:szCs w:val="28"/>
          <w:lang w:eastAsia="ru-RU"/>
        </w:rPr>
        <w:t>системної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реалізації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державної</w:t>
      </w:r>
      <w:proofErr w:type="spellEnd"/>
      <w:r w:rsidR="001E01D8" w:rsidRPr="00153BAA">
        <w:rPr>
          <w:rFonts w:ascii="Times New Roman" w:eastAsia="Times New Roman" w:hAnsi="Times New Roman" w:cs="Times New Roman"/>
          <w:sz w:val="28"/>
          <w:szCs w:val="28"/>
          <w:lang w:eastAsia="ru-RU"/>
        </w:rPr>
        <w:t xml:space="preserve"> і </w:t>
      </w:r>
      <w:proofErr w:type="spellStart"/>
      <w:r w:rsidR="001E01D8" w:rsidRPr="00153BAA">
        <w:rPr>
          <w:rFonts w:ascii="Times New Roman" w:eastAsia="Times New Roman" w:hAnsi="Times New Roman" w:cs="Times New Roman"/>
          <w:sz w:val="28"/>
          <w:szCs w:val="28"/>
          <w:lang w:eastAsia="ru-RU"/>
        </w:rPr>
        <w:t>регіональної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політики</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обґрунтування</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основних</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довгострокових</w:t>
      </w:r>
      <w:proofErr w:type="spellEnd"/>
      <w:r w:rsidR="001E01D8" w:rsidRPr="00153BAA">
        <w:rPr>
          <w:rFonts w:ascii="Times New Roman" w:eastAsia="Times New Roman" w:hAnsi="Times New Roman" w:cs="Times New Roman"/>
          <w:sz w:val="28"/>
          <w:szCs w:val="28"/>
          <w:lang w:eastAsia="ru-RU"/>
        </w:rPr>
        <w:t xml:space="preserve"> та </w:t>
      </w:r>
      <w:proofErr w:type="spellStart"/>
      <w:r w:rsidR="001E01D8" w:rsidRPr="00153BAA">
        <w:rPr>
          <w:rFonts w:ascii="Times New Roman" w:eastAsia="Times New Roman" w:hAnsi="Times New Roman" w:cs="Times New Roman"/>
          <w:sz w:val="28"/>
          <w:szCs w:val="28"/>
          <w:lang w:eastAsia="ru-RU"/>
        </w:rPr>
        <w:t>поточних</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пріоритетів</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регіонального</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розвитку</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динамічного</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збалансованого</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соціально-економічного</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розвитку</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території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гармонійного</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узгодження</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інтересів</w:t>
      </w:r>
      <w:proofErr w:type="spellEnd"/>
      <w:r w:rsidR="001E01D8" w:rsidRPr="00153BAA">
        <w:rPr>
          <w:rFonts w:ascii="Times New Roman" w:eastAsia="Times New Roman" w:hAnsi="Times New Roman" w:cs="Times New Roman"/>
          <w:sz w:val="28"/>
          <w:szCs w:val="28"/>
          <w:lang w:eastAsia="ru-RU"/>
        </w:rPr>
        <w:t xml:space="preserve"> та </w:t>
      </w:r>
      <w:proofErr w:type="spellStart"/>
      <w:r w:rsidR="001E01D8" w:rsidRPr="00153BAA">
        <w:rPr>
          <w:rFonts w:ascii="Times New Roman" w:eastAsia="Times New Roman" w:hAnsi="Times New Roman" w:cs="Times New Roman"/>
          <w:sz w:val="28"/>
          <w:szCs w:val="28"/>
          <w:lang w:eastAsia="ru-RU"/>
        </w:rPr>
        <w:t>ефективної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взаємодії</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влади</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бізнесу</w:t>
      </w:r>
      <w:proofErr w:type="spellEnd"/>
      <w:r w:rsidR="001E01D8" w:rsidRPr="00153BAA">
        <w:rPr>
          <w:rFonts w:ascii="Times New Roman" w:eastAsia="Times New Roman" w:hAnsi="Times New Roman" w:cs="Times New Roman"/>
          <w:sz w:val="28"/>
          <w:szCs w:val="28"/>
          <w:lang w:eastAsia="ru-RU"/>
        </w:rPr>
        <w:t xml:space="preserve"> і </w:t>
      </w:r>
      <w:proofErr w:type="spellStart"/>
      <w:r w:rsidR="001E01D8" w:rsidRPr="00153BAA">
        <w:rPr>
          <w:rFonts w:ascii="Times New Roman" w:eastAsia="Times New Roman" w:hAnsi="Times New Roman" w:cs="Times New Roman"/>
          <w:sz w:val="28"/>
          <w:szCs w:val="28"/>
          <w:lang w:eastAsia="ru-RU"/>
        </w:rPr>
        <w:t>громадськості</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залучення</w:t>
      </w:r>
      <w:proofErr w:type="spellEnd"/>
      <w:r w:rsidR="001E01D8" w:rsidRPr="00153BAA">
        <w:rPr>
          <w:rFonts w:ascii="Times New Roman" w:eastAsia="Times New Roman" w:hAnsi="Times New Roman" w:cs="Times New Roman"/>
          <w:sz w:val="28"/>
          <w:szCs w:val="28"/>
          <w:lang w:eastAsia="ru-RU"/>
        </w:rPr>
        <w:t xml:space="preserve"> </w:t>
      </w:r>
      <w:proofErr w:type="spellStart"/>
      <w:r w:rsidR="001E01D8" w:rsidRPr="00153BAA">
        <w:rPr>
          <w:rFonts w:ascii="Times New Roman" w:eastAsia="Times New Roman" w:hAnsi="Times New Roman" w:cs="Times New Roman"/>
          <w:sz w:val="28"/>
          <w:szCs w:val="28"/>
          <w:lang w:eastAsia="ru-RU"/>
        </w:rPr>
        <w:t>інвестицій</w:t>
      </w:r>
      <w:proofErr w:type="spellEnd"/>
      <w:r w:rsidR="001E01D8" w:rsidRPr="00153BAA">
        <w:rPr>
          <w:rFonts w:ascii="Times New Roman" w:eastAsia="Times New Roman" w:hAnsi="Times New Roman" w:cs="Times New Roman"/>
          <w:sz w:val="28"/>
          <w:szCs w:val="28"/>
          <w:lang w:eastAsia="ru-RU"/>
        </w:rPr>
        <w:t>.</w:t>
      </w:r>
    </w:p>
    <w:p w:rsidR="00C42755" w:rsidRDefault="00C42755"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
    <w:p w:rsidR="001E01D8" w:rsidRPr="00C42755" w:rsidRDefault="001E01D8"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roofErr w:type="spellStart"/>
      <w:r w:rsidRPr="00C42755">
        <w:rPr>
          <w:rFonts w:ascii="Times New Roman" w:eastAsia="Times New Roman" w:hAnsi="Times New Roman" w:cs="Times New Roman"/>
          <w:b/>
          <w:bCs/>
          <w:i/>
          <w:iCs/>
          <w:sz w:val="28"/>
          <w:szCs w:val="28"/>
          <w:u w:val="single"/>
          <w:lang w:eastAsia="ru-RU"/>
        </w:rPr>
        <w:t>Основні</w:t>
      </w:r>
      <w:proofErr w:type="spellEnd"/>
      <w:r w:rsidRPr="00C42755">
        <w:rPr>
          <w:rFonts w:ascii="Times New Roman" w:eastAsia="Times New Roman" w:hAnsi="Times New Roman" w:cs="Times New Roman"/>
          <w:b/>
          <w:bCs/>
          <w:i/>
          <w:iCs/>
          <w:sz w:val="28"/>
          <w:szCs w:val="28"/>
          <w:u w:val="single"/>
          <w:lang w:eastAsia="ru-RU"/>
        </w:rPr>
        <w:t xml:space="preserve"> </w:t>
      </w:r>
      <w:proofErr w:type="spellStart"/>
      <w:r w:rsidRPr="00C42755">
        <w:rPr>
          <w:rFonts w:ascii="Times New Roman" w:eastAsia="Times New Roman" w:hAnsi="Times New Roman" w:cs="Times New Roman"/>
          <w:b/>
          <w:bCs/>
          <w:i/>
          <w:iCs/>
          <w:sz w:val="28"/>
          <w:szCs w:val="28"/>
          <w:u w:val="single"/>
          <w:lang w:eastAsia="ru-RU"/>
        </w:rPr>
        <w:t>завдання</w:t>
      </w:r>
      <w:proofErr w:type="spellEnd"/>
      <w:r w:rsidRPr="00C42755">
        <w:rPr>
          <w:rFonts w:ascii="Times New Roman" w:eastAsia="Times New Roman" w:hAnsi="Times New Roman" w:cs="Times New Roman"/>
          <w:b/>
          <w:bCs/>
          <w:i/>
          <w:iCs/>
          <w:sz w:val="28"/>
          <w:szCs w:val="28"/>
          <w:u w:val="single"/>
          <w:lang w:eastAsia="ru-RU"/>
        </w:rPr>
        <w:t xml:space="preserve"> та заходи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eastAsia="ru-RU"/>
        </w:rPr>
        <w:t xml:space="preserve"> </w:t>
      </w:r>
      <w:proofErr w:type="spellStart"/>
      <w:r w:rsidRPr="00C42755">
        <w:rPr>
          <w:rFonts w:ascii="Times New Roman" w:eastAsia="Times New Roman" w:hAnsi="Times New Roman" w:cs="Times New Roman"/>
          <w:b/>
          <w:bCs/>
          <w:i/>
          <w:iCs/>
          <w:sz w:val="28"/>
          <w:szCs w:val="28"/>
          <w:u w:val="single"/>
          <w:lang w:eastAsia="ru-RU"/>
        </w:rPr>
        <w:t>рік</w:t>
      </w:r>
      <w:proofErr w:type="spellEnd"/>
      <w:r w:rsidRPr="00C42755">
        <w:rPr>
          <w:rFonts w:ascii="Times New Roman" w:eastAsia="Times New Roman" w:hAnsi="Times New Roman" w:cs="Times New Roman"/>
          <w:b/>
          <w:bCs/>
          <w:i/>
          <w:iCs/>
          <w:sz w:val="28"/>
          <w:szCs w:val="28"/>
          <w:u w:val="single"/>
          <w:lang w:eastAsia="ru-RU"/>
        </w:rPr>
        <w:t>:</w:t>
      </w:r>
    </w:p>
    <w:p w:rsidR="009E26C4" w:rsidRPr="00153BAA"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sidRPr="00153BAA">
        <w:rPr>
          <w:rFonts w:ascii="Times New Roman" w:eastAsia="Times New Roman" w:hAnsi="Times New Roman" w:cs="Times New Roman"/>
          <w:sz w:val="28"/>
          <w:szCs w:val="28"/>
          <w:lang w:val="uk-UA" w:eastAsia="ru-RU"/>
        </w:rPr>
        <w:t>- розробка генеральних планів територій населених пунктів ради;</w:t>
      </w:r>
    </w:p>
    <w:p w:rsidR="009E26C4" w:rsidRPr="00153BAA"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sidRPr="00153BAA">
        <w:rPr>
          <w:rFonts w:ascii="Times New Roman" w:eastAsia="Times New Roman" w:hAnsi="Times New Roman" w:cs="Times New Roman"/>
          <w:sz w:val="28"/>
          <w:szCs w:val="28"/>
          <w:lang w:val="uk-UA" w:eastAsia="ru-RU"/>
        </w:rPr>
        <w:t>- поновлення нормативно-грошової оцінки земель.</w:t>
      </w:r>
    </w:p>
    <w:p w:rsidR="009E26C4" w:rsidRPr="006C3837" w:rsidRDefault="009E26C4" w:rsidP="001E01D8">
      <w:pPr>
        <w:spacing w:after="0" w:line="240" w:lineRule="auto"/>
        <w:ind w:firstLine="709"/>
        <w:jc w:val="both"/>
        <w:rPr>
          <w:rFonts w:ascii="Times New Roman" w:eastAsia="Times New Roman" w:hAnsi="Times New Roman" w:cs="Times New Roman"/>
          <w:color w:val="FF0000"/>
          <w:sz w:val="28"/>
          <w:szCs w:val="28"/>
          <w:lang w:eastAsia="ru-RU"/>
        </w:rPr>
      </w:pPr>
    </w:p>
    <w:p w:rsidR="00060633" w:rsidRPr="005766FA" w:rsidRDefault="00B55DE8" w:rsidP="00060633">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sidRPr="005766FA">
        <w:rPr>
          <w:rFonts w:ascii="Times New Roman" w:eastAsia="Times New Roman" w:hAnsi="Times New Roman" w:cs="Times New Roman"/>
          <w:b/>
          <w:i/>
          <w:sz w:val="28"/>
          <w:szCs w:val="20"/>
          <w:lang w:val="uk-UA" w:eastAsia="ru-RU"/>
        </w:rPr>
        <w:t xml:space="preserve">3.1.7. </w:t>
      </w:r>
      <w:r w:rsidR="00060633" w:rsidRPr="005766FA">
        <w:rPr>
          <w:rFonts w:ascii="Times New Roman" w:eastAsia="Times New Roman" w:hAnsi="Times New Roman" w:cs="Times New Roman"/>
          <w:b/>
          <w:i/>
          <w:sz w:val="28"/>
          <w:szCs w:val="20"/>
          <w:lang w:val="uk-UA" w:eastAsia="ru-RU"/>
        </w:rPr>
        <w:t>Житлово-комунальне господарство та енергозбереження</w:t>
      </w:r>
    </w:p>
    <w:p w:rsidR="00060633" w:rsidRPr="007D3D41" w:rsidRDefault="00060633" w:rsidP="0006063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Станом на 01.01.2019 </w:t>
      </w:r>
      <w:r w:rsidR="00771B31" w:rsidRPr="007D3D41">
        <w:rPr>
          <w:rFonts w:ascii="Times New Roman" w:eastAsia="Times New Roman" w:hAnsi="Times New Roman" w:cs="Times New Roman"/>
          <w:sz w:val="28"/>
          <w:szCs w:val="28"/>
          <w:lang w:val="uk-UA" w:eastAsia="ru-RU"/>
        </w:rPr>
        <w:t>на території Баришівської селищної ради</w:t>
      </w:r>
      <w:r w:rsidRPr="007D3D41">
        <w:rPr>
          <w:rFonts w:ascii="Times New Roman" w:eastAsia="Times New Roman" w:hAnsi="Times New Roman" w:cs="Times New Roman"/>
          <w:sz w:val="28"/>
          <w:szCs w:val="28"/>
          <w:lang w:val="uk-UA" w:eastAsia="ru-RU"/>
        </w:rPr>
        <w:t xml:space="preserve"> функціонує </w:t>
      </w:r>
      <w:r w:rsidR="00771B31" w:rsidRPr="007D3D41">
        <w:rPr>
          <w:rFonts w:ascii="Times New Roman" w:eastAsia="Times New Roman" w:hAnsi="Times New Roman" w:cs="Times New Roman"/>
          <w:sz w:val="28"/>
          <w:szCs w:val="28"/>
          <w:lang w:val="uk-UA" w:eastAsia="ru-RU"/>
        </w:rPr>
        <w:t>7</w:t>
      </w:r>
      <w:r w:rsidRPr="007D3D41">
        <w:rPr>
          <w:rFonts w:ascii="Times New Roman" w:eastAsia="Times New Roman" w:hAnsi="Times New Roman" w:cs="Times New Roman"/>
          <w:sz w:val="28"/>
          <w:szCs w:val="28"/>
          <w:lang w:val="uk-UA" w:eastAsia="ru-RU"/>
        </w:rPr>
        <w:t xml:space="preserve"> комунальних підприємств </w:t>
      </w:r>
      <w:r w:rsidR="00771B31" w:rsidRPr="007D3D41">
        <w:rPr>
          <w:rFonts w:ascii="Times New Roman" w:eastAsia="Times New Roman" w:hAnsi="Times New Roman" w:cs="Times New Roman"/>
          <w:sz w:val="28"/>
          <w:szCs w:val="28"/>
          <w:lang w:val="uk-UA" w:eastAsia="ru-RU"/>
        </w:rPr>
        <w:t>селищної та районної</w:t>
      </w:r>
      <w:r w:rsidRPr="007D3D41">
        <w:rPr>
          <w:rFonts w:ascii="Times New Roman" w:eastAsia="Times New Roman" w:hAnsi="Times New Roman" w:cs="Times New Roman"/>
          <w:sz w:val="28"/>
          <w:szCs w:val="28"/>
          <w:lang w:val="uk-UA" w:eastAsia="ru-RU"/>
        </w:rPr>
        <w:t xml:space="preserve"> рад, що надають житлово-комунальні послуги у територіальн</w:t>
      </w:r>
      <w:r w:rsidR="00771B31" w:rsidRPr="007D3D41">
        <w:rPr>
          <w:rFonts w:ascii="Times New Roman" w:eastAsia="Times New Roman" w:hAnsi="Times New Roman" w:cs="Times New Roman"/>
          <w:sz w:val="28"/>
          <w:szCs w:val="28"/>
          <w:lang w:val="uk-UA" w:eastAsia="ru-RU"/>
        </w:rPr>
        <w:t xml:space="preserve">ій </w:t>
      </w:r>
      <w:r w:rsidRPr="007D3D41">
        <w:rPr>
          <w:rFonts w:ascii="Times New Roman" w:eastAsia="Times New Roman" w:hAnsi="Times New Roman" w:cs="Times New Roman"/>
          <w:sz w:val="28"/>
          <w:szCs w:val="28"/>
          <w:lang w:val="uk-UA" w:eastAsia="ru-RU"/>
        </w:rPr>
        <w:t>об’єднан</w:t>
      </w:r>
      <w:r w:rsidR="00771B31" w:rsidRPr="007D3D41">
        <w:rPr>
          <w:rFonts w:ascii="Times New Roman" w:eastAsia="Times New Roman" w:hAnsi="Times New Roman" w:cs="Times New Roman"/>
          <w:sz w:val="28"/>
          <w:szCs w:val="28"/>
          <w:lang w:val="uk-UA" w:eastAsia="ru-RU"/>
        </w:rPr>
        <w:t>ій</w:t>
      </w:r>
      <w:r w:rsidRPr="007D3D41">
        <w:rPr>
          <w:rFonts w:ascii="Times New Roman" w:eastAsia="Times New Roman" w:hAnsi="Times New Roman" w:cs="Times New Roman"/>
          <w:sz w:val="28"/>
          <w:szCs w:val="28"/>
          <w:lang w:val="uk-UA" w:eastAsia="ru-RU"/>
        </w:rPr>
        <w:t xml:space="preserve"> громад</w:t>
      </w:r>
      <w:r w:rsidR="00771B31" w:rsidRPr="007D3D41">
        <w:rPr>
          <w:rFonts w:ascii="Times New Roman" w:eastAsia="Times New Roman" w:hAnsi="Times New Roman" w:cs="Times New Roman"/>
          <w:sz w:val="28"/>
          <w:szCs w:val="28"/>
          <w:lang w:val="uk-UA" w:eastAsia="ru-RU"/>
        </w:rPr>
        <w:t>і</w:t>
      </w:r>
      <w:r w:rsidRPr="007D3D41">
        <w:rPr>
          <w:rFonts w:ascii="Times New Roman" w:eastAsia="Times New Roman" w:hAnsi="Times New Roman" w:cs="Times New Roman"/>
          <w:sz w:val="28"/>
          <w:szCs w:val="28"/>
          <w:lang w:val="uk-UA" w:eastAsia="ru-RU"/>
        </w:rPr>
        <w:t>.</w:t>
      </w:r>
    </w:p>
    <w:p w:rsidR="00544485" w:rsidRPr="00DC6E3F" w:rsidRDefault="00544485" w:rsidP="0054448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C6E3F">
        <w:rPr>
          <w:rFonts w:ascii="Times New Roman" w:eastAsia="Times New Roman" w:hAnsi="Times New Roman" w:cs="Times New Roman"/>
          <w:sz w:val="28"/>
          <w:szCs w:val="28"/>
          <w:lang w:val="uk-UA" w:eastAsia="ru-RU"/>
        </w:rPr>
        <w:t xml:space="preserve">Вищевказаними підприємствами житлово-комунального господарства </w:t>
      </w:r>
      <w:r w:rsidR="00DC6E3F" w:rsidRPr="00DC6E3F">
        <w:rPr>
          <w:rFonts w:ascii="Times New Roman" w:eastAsia="Times New Roman" w:hAnsi="Times New Roman" w:cs="Times New Roman"/>
          <w:sz w:val="28"/>
          <w:szCs w:val="28"/>
          <w:lang w:val="uk-UA" w:eastAsia="ru-RU"/>
        </w:rPr>
        <w:t>надаються</w:t>
      </w:r>
      <w:r w:rsidRPr="00DC6E3F">
        <w:rPr>
          <w:rFonts w:ascii="Times New Roman" w:eastAsia="Times New Roman" w:hAnsi="Times New Roman" w:cs="Times New Roman"/>
          <w:sz w:val="28"/>
          <w:szCs w:val="28"/>
          <w:lang w:val="uk-UA" w:eastAsia="ru-RU"/>
        </w:rPr>
        <w:t xml:space="preserve"> житлово-комунальн</w:t>
      </w:r>
      <w:r w:rsidR="00DC6E3F" w:rsidRPr="00DC6E3F">
        <w:rPr>
          <w:rFonts w:ascii="Times New Roman" w:eastAsia="Times New Roman" w:hAnsi="Times New Roman" w:cs="Times New Roman"/>
          <w:sz w:val="28"/>
          <w:szCs w:val="28"/>
          <w:lang w:val="uk-UA" w:eastAsia="ru-RU"/>
        </w:rPr>
        <w:t>і</w:t>
      </w:r>
      <w:r w:rsidRPr="00DC6E3F">
        <w:rPr>
          <w:rFonts w:ascii="Times New Roman" w:eastAsia="Times New Roman" w:hAnsi="Times New Roman" w:cs="Times New Roman"/>
          <w:sz w:val="28"/>
          <w:szCs w:val="28"/>
          <w:lang w:val="uk-UA" w:eastAsia="ru-RU"/>
        </w:rPr>
        <w:t xml:space="preserve"> послуг всім групам споживачів</w:t>
      </w:r>
      <w:r w:rsidR="00DC6E3F" w:rsidRPr="00DC6E3F">
        <w:rPr>
          <w:rFonts w:ascii="Times New Roman" w:eastAsia="Times New Roman" w:hAnsi="Times New Roman" w:cs="Times New Roman"/>
          <w:sz w:val="28"/>
          <w:szCs w:val="28"/>
          <w:lang w:val="uk-UA" w:eastAsia="ru-RU"/>
        </w:rPr>
        <w:t xml:space="preserve">. </w:t>
      </w:r>
      <w:r w:rsidRPr="00DC6E3F">
        <w:rPr>
          <w:rFonts w:ascii="Times New Roman" w:eastAsia="Times New Roman" w:hAnsi="Times New Roman" w:cs="Times New Roman"/>
          <w:sz w:val="28"/>
          <w:szCs w:val="28"/>
          <w:lang w:val="uk-UA" w:eastAsia="ru-RU"/>
        </w:rPr>
        <w:t>Рівень сплати за житлово-комунальні послуги склав – 9</w:t>
      </w:r>
      <w:r w:rsidR="00DC6E3F" w:rsidRPr="00DC6E3F">
        <w:rPr>
          <w:rFonts w:ascii="Times New Roman" w:eastAsia="Times New Roman" w:hAnsi="Times New Roman" w:cs="Times New Roman"/>
          <w:sz w:val="28"/>
          <w:szCs w:val="28"/>
          <w:lang w:val="uk-UA" w:eastAsia="ru-RU"/>
        </w:rPr>
        <w:t>1</w:t>
      </w:r>
      <w:r w:rsidRPr="00DC6E3F">
        <w:rPr>
          <w:rFonts w:ascii="Times New Roman" w:eastAsia="Times New Roman" w:hAnsi="Times New Roman" w:cs="Times New Roman"/>
          <w:sz w:val="28"/>
          <w:szCs w:val="28"/>
          <w:lang w:val="uk-UA" w:eastAsia="ru-RU"/>
        </w:rPr>
        <w:t>,</w:t>
      </w:r>
      <w:r w:rsidR="00DC6E3F" w:rsidRPr="00DC6E3F">
        <w:rPr>
          <w:rFonts w:ascii="Times New Roman" w:eastAsia="Times New Roman" w:hAnsi="Times New Roman" w:cs="Times New Roman"/>
          <w:sz w:val="28"/>
          <w:szCs w:val="28"/>
          <w:lang w:val="uk-UA" w:eastAsia="ru-RU"/>
        </w:rPr>
        <w:t xml:space="preserve">8 </w:t>
      </w:r>
      <w:r w:rsidRPr="00DC6E3F">
        <w:rPr>
          <w:rFonts w:ascii="Times New Roman" w:eastAsia="Times New Roman" w:hAnsi="Times New Roman" w:cs="Times New Roman"/>
          <w:sz w:val="28"/>
          <w:szCs w:val="28"/>
          <w:lang w:val="uk-UA" w:eastAsia="ru-RU"/>
        </w:rPr>
        <w:t>%, безпосередньо населення – 9</w:t>
      </w:r>
      <w:r w:rsidR="00DC6E3F" w:rsidRPr="00DC6E3F">
        <w:rPr>
          <w:rFonts w:ascii="Times New Roman" w:eastAsia="Times New Roman" w:hAnsi="Times New Roman" w:cs="Times New Roman"/>
          <w:sz w:val="28"/>
          <w:szCs w:val="28"/>
          <w:lang w:val="uk-UA" w:eastAsia="ru-RU"/>
        </w:rPr>
        <w:t>2</w:t>
      </w:r>
      <w:r w:rsidRPr="00DC6E3F">
        <w:rPr>
          <w:rFonts w:ascii="Times New Roman" w:eastAsia="Times New Roman" w:hAnsi="Times New Roman" w:cs="Times New Roman"/>
          <w:sz w:val="28"/>
          <w:szCs w:val="28"/>
          <w:lang w:val="uk-UA" w:eastAsia="ru-RU"/>
        </w:rPr>
        <w:t>,</w:t>
      </w:r>
      <w:r w:rsidR="00DC6E3F" w:rsidRPr="00DC6E3F">
        <w:rPr>
          <w:rFonts w:ascii="Times New Roman" w:eastAsia="Times New Roman" w:hAnsi="Times New Roman" w:cs="Times New Roman"/>
          <w:sz w:val="28"/>
          <w:szCs w:val="28"/>
          <w:lang w:val="uk-UA" w:eastAsia="ru-RU"/>
        </w:rPr>
        <w:t>7</w:t>
      </w:r>
      <w:r w:rsidRPr="00DC6E3F">
        <w:rPr>
          <w:rFonts w:ascii="Times New Roman" w:eastAsia="Times New Roman" w:hAnsi="Times New Roman" w:cs="Times New Roman"/>
          <w:sz w:val="28"/>
          <w:szCs w:val="28"/>
          <w:lang w:val="uk-UA" w:eastAsia="ru-RU"/>
        </w:rPr>
        <w:t xml:space="preserve">%. </w:t>
      </w:r>
      <w:r w:rsidR="00DC6E3F" w:rsidRPr="00DC6E3F">
        <w:rPr>
          <w:rFonts w:ascii="Times New Roman" w:eastAsia="Times New Roman" w:hAnsi="Times New Roman" w:cs="Times New Roman"/>
          <w:sz w:val="28"/>
          <w:szCs w:val="28"/>
          <w:lang w:val="uk-UA" w:eastAsia="ru-RU"/>
        </w:rPr>
        <w:t xml:space="preserve"> </w:t>
      </w:r>
    </w:p>
    <w:p w:rsidR="00DC6E3F" w:rsidRPr="007D3D41" w:rsidRDefault="00DC6E3F" w:rsidP="00544485">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p>
    <w:p w:rsidR="00E47926" w:rsidRPr="00C42755" w:rsidRDefault="00E47926" w:rsidP="00904933">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Основні завдання на 20</w:t>
      </w:r>
      <w:r w:rsidR="007D3D41"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сприяння у створенні ОСББ;</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скорочення споживання обсягу енергоресурсів;</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lastRenderedPageBreak/>
        <w:t>- впровадження нових сучасних енергоефективних технологій, налагодження системи енергетичної сертифікації будівель;</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досягнення ефективного управління житловим фондом, підвищення якості надання житлово-комунальних послуг;</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систематична робота із боржниками, які ухиляються від сплати за послуги ЖКГ</w:t>
      </w:r>
      <w:r w:rsidR="00041B4A" w:rsidRPr="007D3D41">
        <w:rPr>
          <w:rFonts w:ascii="Times New Roman" w:eastAsia="Times New Roman" w:hAnsi="Times New Roman" w:cs="Times New Roman"/>
          <w:sz w:val="28"/>
          <w:szCs w:val="28"/>
          <w:lang w:val="uk-UA" w:eastAsia="ru-RU"/>
        </w:rPr>
        <w:t>;</w:t>
      </w:r>
    </w:p>
    <w:p w:rsidR="00041B4A" w:rsidRPr="007D3D41" w:rsidRDefault="00041B4A"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 </w:t>
      </w:r>
      <w:r w:rsidRPr="007D3D41">
        <w:rPr>
          <w:rFonts w:ascii="Times New Roman" w:hAnsi="Times New Roman" w:cs="Times New Roman"/>
          <w:sz w:val="28"/>
          <w:szCs w:val="28"/>
          <w:lang w:val="uk-UA"/>
        </w:rPr>
        <w:t>покращення</w:t>
      </w:r>
      <w:r w:rsidRPr="007D3D41">
        <w:rPr>
          <w:rFonts w:ascii="Times New Roman" w:hAnsi="Times New Roman" w:cs="Times New Roman"/>
          <w:sz w:val="28"/>
          <w:szCs w:val="28"/>
        </w:rPr>
        <w:t xml:space="preserve"> </w:t>
      </w:r>
      <w:r w:rsidRPr="007D3D41">
        <w:rPr>
          <w:rFonts w:ascii="Times New Roman" w:hAnsi="Times New Roman" w:cs="Times New Roman"/>
          <w:sz w:val="28"/>
          <w:szCs w:val="28"/>
          <w:lang w:val="uk-UA"/>
        </w:rPr>
        <w:t>матеріально-технічної бази комунального господарства (придбання нової спецтехніки, модернізація існуючих машин та механізмів).</w:t>
      </w:r>
    </w:p>
    <w:p w:rsidR="00060633" w:rsidRPr="006C3837" w:rsidRDefault="00060633" w:rsidP="00060633">
      <w:pPr>
        <w:spacing w:after="0" w:line="240" w:lineRule="auto"/>
        <w:ind w:firstLine="709"/>
        <w:jc w:val="both"/>
        <w:rPr>
          <w:rFonts w:ascii="Times New Roman" w:eastAsia="Times New Roman" w:hAnsi="Times New Roman" w:cs="Times New Roman"/>
          <w:color w:val="FF0000"/>
          <w:sz w:val="28"/>
          <w:szCs w:val="28"/>
          <w:lang w:val="uk-UA" w:eastAsia="ru-RU"/>
        </w:rPr>
      </w:pPr>
    </w:p>
    <w:p w:rsidR="00B55DE8" w:rsidRPr="008B1D2E" w:rsidRDefault="00A51034" w:rsidP="00A51034">
      <w:pPr>
        <w:keepNext/>
        <w:shd w:val="clear" w:color="auto" w:fill="E5B8B7"/>
        <w:spacing w:after="0" w:line="240" w:lineRule="auto"/>
        <w:ind w:firstLine="708"/>
        <w:outlineLvl w:val="2"/>
        <w:rPr>
          <w:rFonts w:ascii="Times New Roman" w:eastAsia="Times New Roman" w:hAnsi="Times New Roman" w:cs="Times New Roman"/>
          <w:sz w:val="28"/>
          <w:szCs w:val="28"/>
          <w:lang w:val="uk-UA" w:eastAsia="en-GB"/>
        </w:rPr>
      </w:pPr>
      <w:r w:rsidRPr="008B1D2E">
        <w:rPr>
          <w:rFonts w:ascii="Times New Roman" w:eastAsia="Times New Roman" w:hAnsi="Times New Roman" w:cs="Times New Roman"/>
          <w:b/>
          <w:i/>
          <w:sz w:val="28"/>
          <w:szCs w:val="20"/>
          <w:lang w:val="uk-UA" w:eastAsia="ru-RU"/>
        </w:rPr>
        <w:t xml:space="preserve">3.1.8. </w:t>
      </w:r>
      <w:r w:rsidRPr="008B1D2E">
        <w:rPr>
          <w:rFonts w:ascii="Times New Roman" w:eastAsia="Times New Roman" w:hAnsi="Times New Roman" w:cs="Times New Roman"/>
          <w:b/>
          <w:sz w:val="28"/>
          <w:szCs w:val="28"/>
          <w:lang w:val="uk-UA" w:eastAsia="ru-RU"/>
        </w:rPr>
        <w:t>Поліпшення навколишнього середовища життєдіяльності, розвиток інфраструктури (благоустрій)</w:t>
      </w:r>
    </w:p>
    <w:p w:rsidR="00A51034" w:rsidRPr="008B1D2E"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8B1D2E">
        <w:rPr>
          <w:rFonts w:ascii="Times New Roman" w:eastAsia="Times New Roman" w:hAnsi="Times New Roman" w:cs="Times New Roman"/>
          <w:sz w:val="28"/>
          <w:szCs w:val="28"/>
          <w:lang w:val="uk-UA" w:eastAsia="ru-RU"/>
        </w:rPr>
        <w:t>З метою наведення та підтримки належного санітарного стану в населених пунктах проводяться загально-селищні суботники, толоки. Щоп’ятниці працівники установ та організацій прибирають закріплені за ними території.</w:t>
      </w:r>
    </w:p>
    <w:p w:rsidR="00A51034" w:rsidRPr="008B1D2E"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8B1D2E">
        <w:rPr>
          <w:rFonts w:ascii="Times New Roman" w:eastAsia="Times New Roman" w:hAnsi="Times New Roman" w:cs="Times New Roman"/>
          <w:sz w:val="28"/>
          <w:szCs w:val="28"/>
          <w:lang w:val="uk-UA" w:eastAsia="ru-RU"/>
        </w:rPr>
        <w:t xml:space="preserve">Жителі підпорядкованих селищній раді населених пунктів, які перебувають на обліку в територіальному центрі зайнятості приймають участь у </w:t>
      </w:r>
      <w:proofErr w:type="spellStart"/>
      <w:r w:rsidRPr="008B1D2E">
        <w:rPr>
          <w:rFonts w:ascii="Times New Roman" w:eastAsia="Times New Roman" w:hAnsi="Times New Roman" w:cs="Times New Roman"/>
          <w:sz w:val="28"/>
          <w:szCs w:val="28"/>
          <w:lang w:val="uk-UA" w:eastAsia="ru-RU"/>
        </w:rPr>
        <w:t>благоустрої</w:t>
      </w:r>
      <w:proofErr w:type="spellEnd"/>
      <w:r w:rsidRPr="008B1D2E">
        <w:rPr>
          <w:rFonts w:ascii="Times New Roman" w:eastAsia="Times New Roman" w:hAnsi="Times New Roman" w:cs="Times New Roman"/>
          <w:sz w:val="28"/>
          <w:szCs w:val="28"/>
          <w:lang w:val="uk-UA" w:eastAsia="ru-RU"/>
        </w:rPr>
        <w:t xml:space="preserve"> території селищної ради. </w:t>
      </w:r>
    </w:p>
    <w:p w:rsidR="00A51034" w:rsidRPr="008B1D2E" w:rsidRDefault="00A51034" w:rsidP="00A51034">
      <w:pPr>
        <w:tabs>
          <w:tab w:val="num" w:pos="51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8"/>
          <w:szCs w:val="28"/>
          <w:lang w:val="uk-UA" w:eastAsia="ru-RU"/>
        </w:rPr>
        <w:t xml:space="preserve">Об’єкти природно-заповідного фонду  природоохоронного призначення  </w:t>
      </w:r>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2645"/>
        <w:gridCol w:w="1795"/>
      </w:tblGrid>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 з/п</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b/>
                <w:sz w:val="24"/>
                <w:szCs w:val="20"/>
                <w:lang w:val="uk-UA" w:eastAsia="ru-RU"/>
              </w:rPr>
              <w:t>Назва адміністративно-територіальних одиниць</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b/>
                <w:sz w:val="24"/>
                <w:szCs w:val="20"/>
                <w:lang w:val="uk-UA" w:eastAsia="ru-RU"/>
              </w:rPr>
              <w:t>назва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proofErr w:type="spellStart"/>
            <w:r w:rsidRPr="008B1D2E">
              <w:rPr>
                <w:rFonts w:ascii="Times New Roman" w:eastAsia="Times New Roman" w:hAnsi="Times New Roman" w:cs="Times New Roman"/>
                <w:b/>
                <w:sz w:val="24"/>
                <w:szCs w:val="20"/>
                <w:lang w:val="uk-UA" w:eastAsia="ru-RU"/>
              </w:rPr>
              <w:t>площа,га</w:t>
            </w:r>
            <w:proofErr w:type="spellEnd"/>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1</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2</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3</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4</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1</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с. Поділля</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Гідрологічний заказник місцевого значення «Подільський»</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231,5</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2</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с. Поділля</w:t>
            </w:r>
          </w:p>
        </w:tc>
        <w:tc>
          <w:tcPr>
            <w:tcW w:w="2645" w:type="dxa"/>
          </w:tcPr>
          <w:p w:rsidR="00A51034" w:rsidRPr="008B1D2E" w:rsidRDefault="00A51034" w:rsidP="00380BDC">
            <w:pPr>
              <w:tabs>
                <w:tab w:val="left" w:pos="5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ab/>
              <w:t>Парк-пам`ятка садово-паркового мистецтва місцевого значення «Альта»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3,00</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w:t>
            </w:r>
          </w:p>
        </w:tc>
        <w:tc>
          <w:tcPr>
            <w:tcW w:w="3960" w:type="dxa"/>
          </w:tcPr>
          <w:p w:rsidR="00A51034" w:rsidRPr="008B1D2E" w:rsidRDefault="00A51034" w:rsidP="00380BDC">
            <w:pPr>
              <w:tabs>
                <w:tab w:val="right" w:pos="374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 xml:space="preserve">                       с. </w:t>
            </w:r>
            <w:proofErr w:type="spellStart"/>
            <w:r w:rsidRPr="008B1D2E">
              <w:rPr>
                <w:rFonts w:ascii="Times New Roman" w:eastAsia="Times New Roman" w:hAnsi="Times New Roman" w:cs="Times New Roman"/>
                <w:sz w:val="24"/>
                <w:szCs w:val="20"/>
                <w:lang w:val="uk-UA" w:eastAsia="ru-RU"/>
              </w:rPr>
              <w:t>Паришків</w:t>
            </w:r>
            <w:proofErr w:type="spellEnd"/>
            <w:r w:rsidRPr="008B1D2E">
              <w:rPr>
                <w:rFonts w:ascii="Times New Roman" w:eastAsia="Times New Roman" w:hAnsi="Times New Roman" w:cs="Times New Roman"/>
                <w:sz w:val="24"/>
                <w:szCs w:val="20"/>
                <w:lang w:val="uk-UA" w:eastAsia="ru-RU"/>
              </w:rPr>
              <w:tab/>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Заказник « Бакумівка»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33,4</w:t>
            </w:r>
          </w:p>
        </w:tc>
      </w:tr>
      <w:tr w:rsidR="00A51034"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1D2E">
              <w:rPr>
                <w:rFonts w:ascii="Times New Roman" w:eastAsia="Times New Roman" w:hAnsi="Times New Roman" w:cs="Times New Roman"/>
                <w:b/>
                <w:bCs/>
                <w:sz w:val="24"/>
                <w:szCs w:val="20"/>
                <w:lang w:val="uk-UA" w:eastAsia="ru-RU"/>
              </w:rPr>
              <w:t>Всього по району:</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1D2E">
              <w:rPr>
                <w:rFonts w:ascii="Times New Roman" w:eastAsia="Times New Roman" w:hAnsi="Times New Roman" w:cs="Times New Roman"/>
                <w:b/>
                <w:bCs/>
                <w:sz w:val="24"/>
                <w:szCs w:val="20"/>
                <w:lang w:val="uk-UA" w:eastAsia="ru-RU"/>
              </w:rPr>
              <w:t>267,9</w:t>
            </w:r>
          </w:p>
        </w:tc>
      </w:tr>
    </w:tbl>
    <w:p w:rsidR="00A51034" w:rsidRPr="006C3837" w:rsidRDefault="00A51034" w:rsidP="00A51034">
      <w:pPr>
        <w:spacing w:after="0" w:line="240" w:lineRule="auto"/>
        <w:ind w:firstLine="567"/>
        <w:jc w:val="both"/>
        <w:rPr>
          <w:rFonts w:ascii="Times New Roman" w:eastAsia="Times New Roman" w:hAnsi="Times New Roman" w:cs="Times New Roman"/>
          <w:color w:val="FF0000"/>
          <w:sz w:val="28"/>
          <w:szCs w:val="28"/>
          <w:lang w:val="uk-UA" w:eastAsia="ru-RU"/>
        </w:rPr>
      </w:pPr>
    </w:p>
    <w:p w:rsidR="00A51034" w:rsidRPr="00C42755" w:rsidRDefault="00A51034" w:rsidP="00A51034">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C42755">
        <w:rPr>
          <w:rFonts w:ascii="Times New Roman" w:eastAsia="Times New Roman" w:hAnsi="Times New Roman" w:cs="Times New Roman"/>
          <w:b/>
          <w:i/>
          <w:iCs/>
          <w:sz w:val="28"/>
          <w:szCs w:val="28"/>
          <w:u w:val="single"/>
          <w:lang w:val="uk-UA" w:eastAsia="ru-RU"/>
        </w:rPr>
        <w:t>Основні завдання та заходи на 20</w:t>
      </w:r>
      <w:r w:rsidR="007D3D41" w:rsidRPr="00C42755">
        <w:rPr>
          <w:rFonts w:ascii="Times New Roman" w:eastAsia="Times New Roman" w:hAnsi="Times New Roman" w:cs="Times New Roman"/>
          <w:b/>
          <w:i/>
          <w:iCs/>
          <w:sz w:val="28"/>
          <w:szCs w:val="28"/>
          <w:u w:val="single"/>
          <w:lang w:val="uk-UA" w:eastAsia="ru-RU"/>
        </w:rPr>
        <w:t>20</w:t>
      </w:r>
      <w:r w:rsidRPr="00C42755">
        <w:rPr>
          <w:rFonts w:ascii="Times New Roman" w:eastAsia="Times New Roman" w:hAnsi="Times New Roman" w:cs="Times New Roman"/>
          <w:b/>
          <w:i/>
          <w:iCs/>
          <w:sz w:val="28"/>
          <w:szCs w:val="28"/>
          <w:u w:val="single"/>
          <w:lang w:val="uk-UA" w:eastAsia="ru-RU"/>
        </w:rPr>
        <w:t xml:space="preserve"> рік:</w:t>
      </w:r>
    </w:p>
    <w:p w:rsidR="007D3D41" w:rsidRPr="00C42755" w:rsidRDefault="007D3D41" w:rsidP="007D3D41">
      <w:pPr>
        <w:spacing w:after="0" w:line="240" w:lineRule="auto"/>
        <w:ind w:firstLine="567"/>
        <w:jc w:val="both"/>
        <w:rPr>
          <w:rFonts w:ascii="Times New Roman" w:hAnsi="Times New Roman" w:cs="Times New Roman"/>
          <w:sz w:val="28"/>
          <w:szCs w:val="28"/>
          <w:lang w:val="uk-UA"/>
        </w:rPr>
      </w:pPr>
      <w:r w:rsidRPr="00C42755">
        <w:rPr>
          <w:rFonts w:ascii="Times New Roman" w:eastAsia="Times New Roman" w:hAnsi="Times New Roman" w:cs="Times New Roman"/>
          <w:b/>
          <w:sz w:val="28"/>
          <w:szCs w:val="28"/>
          <w:lang w:val="uk-UA" w:eastAsia="ru-RU"/>
        </w:rPr>
        <w:t xml:space="preserve">- </w:t>
      </w:r>
      <w:r w:rsidR="00C42755" w:rsidRPr="00C42755">
        <w:rPr>
          <w:rFonts w:ascii="Times New Roman" w:hAnsi="Times New Roman" w:cs="Times New Roman"/>
          <w:sz w:val="28"/>
          <w:szCs w:val="28"/>
          <w:lang w:val="uk-UA"/>
        </w:rPr>
        <w:t>п</w:t>
      </w:r>
      <w:r w:rsidRPr="00C42755">
        <w:rPr>
          <w:rFonts w:ascii="Times New Roman" w:hAnsi="Times New Roman" w:cs="Times New Roman"/>
          <w:sz w:val="28"/>
          <w:szCs w:val="28"/>
          <w:lang w:val="uk-UA"/>
        </w:rPr>
        <w:t>родовження  реалізації  схеми дорожнього руху із встановленням дорожніх знаків, пристроїв примусового зниження швидкості, обмежувачів по висоті для вантажних автомобілів;</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о</w:t>
      </w:r>
      <w:r w:rsidRPr="00C42755">
        <w:rPr>
          <w:rFonts w:ascii="Times New Roman" w:eastAsia="Calibri" w:hAnsi="Times New Roman" w:cs="Times New Roman"/>
          <w:sz w:val="28"/>
          <w:szCs w:val="28"/>
          <w:lang w:val="uk-UA"/>
        </w:rPr>
        <w:t>блаштування зеленої зони біля ДНЗ «Золотий ключик»;</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роведення   робіт   з  нанесення горизонтальної розмітки вулиць  та площ Баришівської селищної ради;</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технічне обслуговування, капітальний</w:t>
      </w:r>
      <w:r w:rsidR="007E63DD" w:rsidRPr="00C42755">
        <w:rPr>
          <w:rFonts w:ascii="Times New Roman" w:eastAsia="Calibri" w:hAnsi="Times New Roman" w:cs="Times New Roman"/>
          <w:sz w:val="28"/>
          <w:szCs w:val="28"/>
          <w:lang w:val="uk-UA"/>
        </w:rPr>
        <w:t>, п</w:t>
      </w:r>
      <w:r w:rsidRPr="00C42755">
        <w:rPr>
          <w:rFonts w:ascii="Times New Roman" w:eastAsia="Calibri" w:hAnsi="Times New Roman" w:cs="Times New Roman"/>
          <w:sz w:val="28"/>
          <w:szCs w:val="28"/>
          <w:lang w:val="uk-UA"/>
        </w:rPr>
        <w:t>оточний  ремонт</w:t>
      </w:r>
      <w:r w:rsidR="007E63DD" w:rsidRPr="00C42755">
        <w:rPr>
          <w:rFonts w:ascii="Times New Roman" w:eastAsia="Calibri" w:hAnsi="Times New Roman" w:cs="Times New Roman"/>
          <w:sz w:val="28"/>
          <w:szCs w:val="28"/>
          <w:lang w:val="uk-UA"/>
        </w:rPr>
        <w:t xml:space="preserve"> та реконструкція </w:t>
      </w:r>
      <w:r w:rsidRPr="00C42755">
        <w:rPr>
          <w:rFonts w:ascii="Times New Roman" w:eastAsia="Calibri" w:hAnsi="Times New Roman" w:cs="Times New Roman"/>
          <w:sz w:val="28"/>
          <w:szCs w:val="28"/>
          <w:lang w:val="uk-UA"/>
        </w:rPr>
        <w:t>вуличного освітлення;</w:t>
      </w:r>
    </w:p>
    <w:p w:rsidR="007D3D41" w:rsidRPr="00C42755"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з</w:t>
      </w:r>
      <w:r w:rsidR="007E63DD" w:rsidRPr="00C42755">
        <w:rPr>
          <w:rFonts w:ascii="Times New Roman" w:eastAsia="Calibri" w:hAnsi="Times New Roman" w:cs="Times New Roman"/>
          <w:sz w:val="28"/>
          <w:szCs w:val="28"/>
          <w:lang w:val="uk-UA"/>
        </w:rPr>
        <w:t xml:space="preserve">аходи  щодо відновлення гідрологічного та санітарного стану річок (розчистка  каналів  в  </w:t>
      </w:r>
      <w:proofErr w:type="spellStart"/>
      <w:r w:rsidR="007E63DD" w:rsidRPr="00C42755">
        <w:rPr>
          <w:rFonts w:ascii="Times New Roman" w:eastAsia="Calibri" w:hAnsi="Times New Roman" w:cs="Times New Roman"/>
          <w:sz w:val="28"/>
          <w:szCs w:val="28"/>
          <w:lang w:val="uk-UA"/>
        </w:rPr>
        <w:t>поймах</w:t>
      </w:r>
      <w:proofErr w:type="spellEnd"/>
      <w:r w:rsidR="007E63DD" w:rsidRPr="00C42755">
        <w:rPr>
          <w:rFonts w:ascii="Times New Roman" w:eastAsia="Calibri" w:hAnsi="Times New Roman" w:cs="Times New Roman"/>
          <w:sz w:val="28"/>
          <w:szCs w:val="28"/>
          <w:lang w:val="uk-UA"/>
        </w:rPr>
        <w:t xml:space="preserve"> річок, </w:t>
      </w:r>
      <w:r w:rsidR="007E63DD" w:rsidRPr="00C42755">
        <w:rPr>
          <w:rFonts w:ascii="Times New Roman" w:eastAsia="Times New Roman" w:hAnsi="Times New Roman" w:cs="Times New Roman"/>
          <w:sz w:val="28"/>
          <w:szCs w:val="28"/>
          <w:lang w:val="uk-UA" w:eastAsia="ru-RU"/>
        </w:rPr>
        <w:t>облаштування зони відпочинку)</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Times New Roman" w:hAnsi="Times New Roman" w:cs="Times New Roman"/>
          <w:sz w:val="28"/>
          <w:szCs w:val="28"/>
          <w:lang w:val="uk-UA" w:eastAsia="ru-RU"/>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емонт  меморіалів  і пам’ятників розміщених на території селищної ради</w:t>
      </w:r>
      <w:r w:rsidR="00C42755" w:rsidRPr="00C42755">
        <w:rPr>
          <w:rFonts w:ascii="Times New Roman" w:eastAsia="Calibri" w:hAnsi="Times New Roman" w:cs="Times New Roman"/>
          <w:sz w:val="28"/>
          <w:szCs w:val="28"/>
          <w:lang w:val="uk-UA"/>
        </w:rPr>
        <w:t>;</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лагоустрій та впорядкування кладовищ на території селищної ради</w:t>
      </w:r>
      <w:r w:rsidR="00C42755" w:rsidRPr="00C42755">
        <w:rPr>
          <w:rFonts w:ascii="Times New Roman" w:eastAsia="Calibri" w:hAnsi="Times New Roman" w:cs="Times New Roman"/>
          <w:sz w:val="28"/>
          <w:szCs w:val="28"/>
          <w:lang w:val="uk-UA"/>
        </w:rPr>
        <w:t>;</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оточний (ямковий) ремонт доріг</w:t>
      </w:r>
      <w:r w:rsidR="00C42755" w:rsidRPr="00C42755">
        <w:rPr>
          <w:rFonts w:ascii="Times New Roman" w:eastAsia="Calibri" w:hAnsi="Times New Roman" w:cs="Times New Roman"/>
          <w:sz w:val="28"/>
          <w:szCs w:val="28"/>
          <w:lang w:val="uk-UA"/>
        </w:rPr>
        <w:t>;</w:t>
      </w:r>
    </w:p>
    <w:p w:rsidR="007E63DD"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оточний ремонт доріг (висипка щебнем)</w:t>
      </w:r>
      <w:r w:rsidR="00C42755" w:rsidRPr="00C42755">
        <w:rPr>
          <w:rFonts w:ascii="Times New Roman" w:eastAsia="Calibri" w:hAnsi="Times New Roman" w:cs="Times New Roman"/>
          <w:sz w:val="28"/>
          <w:szCs w:val="28"/>
          <w:lang w:val="uk-UA"/>
        </w:rPr>
        <w:t>;</w:t>
      </w:r>
    </w:p>
    <w:p w:rsidR="00D05B46" w:rsidRPr="00C42755" w:rsidRDefault="00D05B46" w:rsidP="00D05B4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будівництво дитячих майданчиків на території приватного сектору та багатоквартирної забудови;</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еконструкція існуючих дитячих майданчиків</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 xml:space="preserve">удівництво громадських </w:t>
      </w:r>
      <w:proofErr w:type="spellStart"/>
      <w:r w:rsidRPr="00C42755">
        <w:rPr>
          <w:rFonts w:ascii="Times New Roman" w:eastAsia="Calibri" w:hAnsi="Times New Roman" w:cs="Times New Roman"/>
          <w:sz w:val="28"/>
          <w:szCs w:val="28"/>
          <w:lang w:val="uk-UA"/>
        </w:rPr>
        <w:t>вбиралень</w:t>
      </w:r>
      <w:proofErr w:type="spellEnd"/>
      <w:r w:rsidRPr="00C42755">
        <w:rPr>
          <w:rFonts w:ascii="Times New Roman" w:eastAsia="Calibri" w:hAnsi="Times New Roman" w:cs="Times New Roman"/>
          <w:sz w:val="28"/>
          <w:szCs w:val="28"/>
          <w:lang w:val="uk-UA"/>
        </w:rPr>
        <w:t xml:space="preserve"> та ремонт існуючої вбиральні</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удівництво зупинки громадського транспорту</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w:t>
      </w:r>
      <w:r w:rsidR="00C42755" w:rsidRPr="00C42755">
        <w:rPr>
          <w:rFonts w:ascii="Times New Roman" w:eastAsia="Calibri" w:hAnsi="Times New Roman" w:cs="Times New Roman"/>
          <w:sz w:val="28"/>
          <w:szCs w:val="28"/>
          <w:lang w:val="uk-UA"/>
        </w:rPr>
        <w:t xml:space="preserve"> вирішення питання</w:t>
      </w:r>
      <w:r w:rsidRPr="00C42755">
        <w:rPr>
          <w:rFonts w:ascii="Times New Roman" w:eastAsia="Calibri" w:hAnsi="Times New Roman" w:cs="Times New Roman"/>
          <w:sz w:val="28"/>
          <w:szCs w:val="28"/>
          <w:lang w:val="uk-UA"/>
        </w:rPr>
        <w:t xml:space="preserve"> по регулюванню чисельності безпритульних тварин</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озробка генерального плану забудови території селищної ради, проведення нормативно-грошової оцінки</w:t>
      </w:r>
      <w:r w:rsidR="00C42755" w:rsidRPr="00C42755">
        <w:rPr>
          <w:rFonts w:ascii="Times New Roman" w:eastAsia="Calibri" w:hAnsi="Times New Roman" w:cs="Times New Roman"/>
          <w:sz w:val="28"/>
          <w:szCs w:val="28"/>
          <w:lang w:val="uk-UA"/>
        </w:rPr>
        <w:t>;</w:t>
      </w:r>
    </w:p>
    <w:p w:rsidR="007E63DD"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в</w:t>
      </w:r>
      <w:r w:rsidRPr="00C42755">
        <w:rPr>
          <w:rFonts w:ascii="Times New Roman" w:eastAsia="Calibri" w:hAnsi="Times New Roman" w:cs="Times New Roman"/>
          <w:sz w:val="28"/>
          <w:szCs w:val="28"/>
          <w:lang w:val="uk-UA"/>
        </w:rPr>
        <w:t>становлення камер відео спостереження на території ради</w:t>
      </w:r>
      <w:r w:rsidR="00977F26">
        <w:rPr>
          <w:rFonts w:ascii="Times New Roman" w:eastAsia="Calibri" w:hAnsi="Times New Roman" w:cs="Times New Roman"/>
          <w:sz w:val="28"/>
          <w:szCs w:val="28"/>
          <w:lang w:val="uk-UA"/>
        </w:rPr>
        <w:t>;</w:t>
      </w:r>
    </w:p>
    <w:p w:rsidR="00977F26" w:rsidRDefault="00977F26" w:rsidP="007E63DD">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облаштування зелених зон на території громади;</w:t>
      </w:r>
    </w:p>
    <w:p w:rsidR="00977F26" w:rsidRPr="00C42755" w:rsidRDefault="00977F26" w:rsidP="007E63DD">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благоустрій </w:t>
      </w:r>
      <w:proofErr w:type="spellStart"/>
      <w:r>
        <w:rPr>
          <w:rFonts w:ascii="Times New Roman" w:eastAsia="Calibri" w:hAnsi="Times New Roman" w:cs="Times New Roman"/>
          <w:sz w:val="28"/>
          <w:szCs w:val="28"/>
          <w:lang w:val="uk-UA"/>
        </w:rPr>
        <w:t>дорожньо-стежкових</w:t>
      </w:r>
      <w:proofErr w:type="spellEnd"/>
      <w:r>
        <w:rPr>
          <w:rFonts w:ascii="Times New Roman" w:eastAsia="Calibri" w:hAnsi="Times New Roman" w:cs="Times New Roman"/>
          <w:sz w:val="28"/>
          <w:szCs w:val="28"/>
          <w:lang w:val="uk-UA"/>
        </w:rPr>
        <w:t xml:space="preserve"> мер</w:t>
      </w:r>
      <w:r w:rsidR="00FA63A0">
        <w:rPr>
          <w:rFonts w:ascii="Times New Roman" w:eastAsia="Calibri" w:hAnsi="Times New Roman" w:cs="Times New Roman"/>
          <w:sz w:val="28"/>
          <w:szCs w:val="28"/>
          <w:lang w:val="uk-UA"/>
        </w:rPr>
        <w:t>еж</w:t>
      </w:r>
      <w:r>
        <w:rPr>
          <w:rFonts w:ascii="Times New Roman" w:eastAsia="Calibri" w:hAnsi="Times New Roman" w:cs="Times New Roman"/>
          <w:sz w:val="28"/>
          <w:szCs w:val="28"/>
          <w:lang w:val="uk-UA"/>
        </w:rPr>
        <w:t>, тротуарів.</w:t>
      </w:r>
    </w:p>
    <w:p w:rsidR="00A51034" w:rsidRPr="006C3837" w:rsidRDefault="00A51034" w:rsidP="00A5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8"/>
          <w:szCs w:val="28"/>
          <w:lang w:eastAsia="en-GB"/>
        </w:rPr>
      </w:pPr>
    </w:p>
    <w:p w:rsidR="00B55DE8" w:rsidRPr="003B35F7" w:rsidRDefault="00B55DE8" w:rsidP="007647A4">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sidRPr="003B35F7">
        <w:rPr>
          <w:rFonts w:ascii="Times New Roman" w:eastAsia="Times New Roman" w:hAnsi="Times New Roman" w:cs="Times New Roman"/>
          <w:b/>
          <w:i/>
          <w:sz w:val="28"/>
          <w:szCs w:val="20"/>
          <w:lang w:val="uk-UA" w:eastAsia="ru-RU"/>
        </w:rPr>
        <w:t>3.1.</w:t>
      </w:r>
      <w:r w:rsidR="00A51034" w:rsidRPr="003B35F7">
        <w:rPr>
          <w:rFonts w:ascii="Times New Roman" w:eastAsia="Times New Roman" w:hAnsi="Times New Roman" w:cs="Times New Roman"/>
          <w:b/>
          <w:i/>
          <w:sz w:val="28"/>
          <w:szCs w:val="20"/>
          <w:lang w:val="uk-UA" w:eastAsia="ru-RU"/>
        </w:rPr>
        <w:t>9</w:t>
      </w:r>
      <w:r w:rsidRPr="003B35F7">
        <w:rPr>
          <w:rFonts w:ascii="Times New Roman" w:eastAsia="Times New Roman" w:hAnsi="Times New Roman" w:cs="Times New Roman"/>
          <w:b/>
          <w:i/>
          <w:sz w:val="28"/>
          <w:szCs w:val="20"/>
          <w:lang w:val="uk-UA" w:eastAsia="ru-RU"/>
        </w:rPr>
        <w:t>. Проекти будівництва, реконструкції</w:t>
      </w:r>
      <w:r w:rsidR="00A51034" w:rsidRPr="003B35F7">
        <w:rPr>
          <w:rFonts w:ascii="Times New Roman" w:eastAsia="Times New Roman" w:hAnsi="Times New Roman" w:cs="Times New Roman"/>
          <w:b/>
          <w:i/>
          <w:sz w:val="28"/>
          <w:szCs w:val="20"/>
          <w:lang w:val="uk-UA" w:eastAsia="ru-RU"/>
        </w:rPr>
        <w:t>, ремонтів та інших заходів розвитку населених пунктів Баришівської селищної ради</w:t>
      </w:r>
    </w:p>
    <w:p w:rsidR="003B35F7" w:rsidRDefault="003B35F7" w:rsidP="00B55DE8">
      <w:pPr>
        <w:spacing w:after="0" w:line="240" w:lineRule="auto"/>
        <w:jc w:val="center"/>
        <w:rPr>
          <w:rFonts w:ascii="Times New Roman" w:hAnsi="Times New Roman" w:cs="Times New Roman"/>
          <w:b/>
          <w:sz w:val="28"/>
          <w:szCs w:val="28"/>
          <w:lang w:val="uk-UA"/>
        </w:rPr>
      </w:pPr>
    </w:p>
    <w:p w:rsidR="00B55DE8" w:rsidRPr="003B35F7" w:rsidRDefault="00B55DE8" w:rsidP="00B55DE8">
      <w:pPr>
        <w:spacing w:after="0" w:line="240" w:lineRule="auto"/>
        <w:jc w:val="center"/>
        <w:rPr>
          <w:rFonts w:ascii="Times New Roman" w:hAnsi="Times New Roman" w:cs="Times New Roman"/>
          <w:b/>
          <w:sz w:val="28"/>
          <w:szCs w:val="28"/>
          <w:lang w:val="uk-UA"/>
        </w:rPr>
      </w:pPr>
      <w:r w:rsidRPr="003B35F7">
        <w:rPr>
          <w:rFonts w:ascii="Times New Roman" w:hAnsi="Times New Roman" w:cs="Times New Roman"/>
          <w:b/>
          <w:sz w:val="28"/>
          <w:szCs w:val="28"/>
          <w:lang w:val="uk-UA"/>
        </w:rPr>
        <w:t>Проекти, які заплановано впровадити протягом 20</w:t>
      </w:r>
      <w:r w:rsidR="003B35F7">
        <w:rPr>
          <w:rFonts w:ascii="Times New Roman" w:hAnsi="Times New Roman" w:cs="Times New Roman"/>
          <w:b/>
          <w:sz w:val="28"/>
          <w:szCs w:val="28"/>
          <w:lang w:val="uk-UA"/>
        </w:rPr>
        <w:t>20</w:t>
      </w:r>
      <w:r w:rsidRPr="003B35F7">
        <w:rPr>
          <w:rFonts w:ascii="Times New Roman" w:hAnsi="Times New Roman" w:cs="Times New Roman"/>
          <w:b/>
          <w:sz w:val="28"/>
          <w:szCs w:val="28"/>
          <w:lang w:val="uk-UA"/>
        </w:rPr>
        <w:t xml:space="preserve"> року</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49"/>
        <w:gridCol w:w="1842"/>
        <w:gridCol w:w="1422"/>
        <w:gridCol w:w="1701"/>
      </w:tblGrid>
      <w:tr w:rsidR="00977F26" w:rsidRPr="0083513A" w:rsidTr="003D2B02">
        <w:trPr>
          <w:trHeight w:val="989"/>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 п/п</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Перелік проектів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ind w:left="-120" w:right="-108"/>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Джерела фінансування</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Вартість робіт згідно кошторису</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тис.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Примітка</w:t>
            </w:r>
          </w:p>
        </w:tc>
      </w:tr>
      <w:tr w:rsidR="00977F26" w:rsidRPr="0083513A" w:rsidTr="003D2B02">
        <w:trPr>
          <w:trHeight w:val="70"/>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Дорожнє господарство</w:t>
            </w:r>
          </w:p>
        </w:tc>
      </w:tr>
      <w:tr w:rsidR="00977F26" w:rsidRPr="0083513A" w:rsidTr="003D2B02">
        <w:trPr>
          <w:trHeight w:val="1447"/>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проїзної частини вул. Корольова, с. Веселинівка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1381,6</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від вулиці Богдана Хмельницького в смт Баришівка до вул. Лебединська в с. Пасічна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1089,9040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вулиці Гоголя в смт Баришівка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1447,9120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Коцюбинського (від вул. Соборної через вул. Софіївську)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1982,8990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Червона (від вул. Жовтнева до вул. Шевченка)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color w:val="000000"/>
                <w:sz w:val="24"/>
                <w:szCs w:val="24"/>
                <w:lang w:val="uk-UA" w:eastAsia="uk-UA"/>
              </w:rPr>
              <w:t>1326,1620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000000"/>
                <w:sz w:val="24"/>
                <w:szCs w:val="24"/>
                <w:lang w:val="uk-UA" w:eastAsia="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дороги по провулку </w:t>
            </w:r>
            <w:proofErr w:type="spellStart"/>
            <w:r w:rsidRPr="0083513A">
              <w:rPr>
                <w:rFonts w:ascii="Times New Roman" w:hAnsi="Times New Roman" w:cs="Times New Roman"/>
                <w:sz w:val="24"/>
                <w:szCs w:val="24"/>
                <w:lang w:val="uk-UA"/>
              </w:rPr>
              <w:t>Нагорянському</w:t>
            </w:r>
            <w:proofErr w:type="spellEnd"/>
            <w:r w:rsidRPr="0083513A">
              <w:rPr>
                <w:rFonts w:ascii="Times New Roman" w:hAnsi="Times New Roman" w:cs="Times New Roman"/>
                <w:sz w:val="24"/>
                <w:szCs w:val="24"/>
                <w:lang w:val="uk-UA"/>
              </w:rPr>
              <w:t xml:space="preserve">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Чайковського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Мічуріна в смт Баришівка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251"/>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sz w:val="24"/>
                <w:szCs w:val="24"/>
                <w:lang w:val="uk-UA"/>
              </w:rPr>
            </w:pPr>
            <w:r w:rsidRPr="0083513A">
              <w:rPr>
                <w:rFonts w:ascii="Times New Roman" w:hAnsi="Times New Roman" w:cs="Times New Roman"/>
                <w:b/>
                <w:sz w:val="24"/>
                <w:szCs w:val="24"/>
                <w:lang w:val="uk-UA"/>
              </w:rPr>
              <w:t>5245,578</w:t>
            </w:r>
          </w:p>
        </w:tc>
      </w:tr>
      <w:tr w:rsidR="00977F26" w:rsidRPr="0083513A" w:rsidTr="003D2B02">
        <w:trPr>
          <w:trHeight w:val="28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Реконструкція, капітальні та поточні ремонти будівель</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Реконструкція приміщення басейну  для дітей, які потребують особливої соціальної уваги та підтримки, на базі Центру позашкільної роботи «Мрія»</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харчоблоку КНП «Баришівська ЦРЛ» по вул. Київський шлях, 126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5831,986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18.10.2019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«Реконструкція парку, обмеженого вулицями: Центральна, </w:t>
            </w:r>
            <w:proofErr w:type="spellStart"/>
            <w:r w:rsidRPr="0083513A">
              <w:rPr>
                <w:rFonts w:ascii="Times New Roman" w:hAnsi="Times New Roman" w:cs="Times New Roman"/>
                <w:sz w:val="24"/>
                <w:szCs w:val="24"/>
                <w:lang w:val="uk-UA"/>
              </w:rPr>
              <w:t>Б.Хмельницького</w:t>
            </w:r>
            <w:proofErr w:type="spellEnd"/>
            <w:r w:rsidRPr="0083513A">
              <w:rPr>
                <w:rFonts w:ascii="Times New Roman" w:hAnsi="Times New Roman" w:cs="Times New Roman"/>
                <w:sz w:val="24"/>
                <w:szCs w:val="24"/>
                <w:lang w:val="uk-UA"/>
              </w:rPr>
              <w:t xml:space="preserve">, Парковою та </w:t>
            </w:r>
            <w:proofErr w:type="spellStart"/>
            <w:r w:rsidRPr="0083513A">
              <w:rPr>
                <w:rFonts w:ascii="Times New Roman" w:hAnsi="Times New Roman" w:cs="Times New Roman"/>
                <w:sz w:val="24"/>
                <w:szCs w:val="24"/>
                <w:lang w:val="uk-UA"/>
              </w:rPr>
              <w:t>пров</w:t>
            </w:r>
            <w:proofErr w:type="spellEnd"/>
            <w:r w:rsidRPr="0083513A">
              <w:rPr>
                <w:rFonts w:ascii="Times New Roman" w:hAnsi="Times New Roman" w:cs="Times New Roman"/>
                <w:sz w:val="24"/>
                <w:szCs w:val="24"/>
                <w:lang w:val="uk-UA"/>
              </w:rPr>
              <w:t>. Парковим в смт Баришівка, Баришівського р-ну, Київської обл.»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24139,0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highlight w:val="yellow"/>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«Реконструкція приміщень </w:t>
            </w:r>
            <w:proofErr w:type="spellStart"/>
            <w:r w:rsidRPr="0083513A">
              <w:rPr>
                <w:rFonts w:ascii="Times New Roman" w:hAnsi="Times New Roman" w:cs="Times New Roman"/>
                <w:sz w:val="24"/>
                <w:szCs w:val="24"/>
                <w:lang w:val="uk-UA"/>
              </w:rPr>
              <w:t>побуткомбінату</w:t>
            </w:r>
            <w:proofErr w:type="spellEnd"/>
            <w:r w:rsidRPr="0083513A">
              <w:rPr>
                <w:rFonts w:ascii="Times New Roman" w:hAnsi="Times New Roman" w:cs="Times New Roman"/>
                <w:sz w:val="24"/>
                <w:szCs w:val="24"/>
                <w:lang w:val="uk-UA"/>
              </w:rPr>
              <w:t xml:space="preserve"> під сільський клуб по вул. Київська,9 в с. Перемога,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3781,750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11.12.2019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Будівництво амбулаторії загальної практики сімейної медицини в с. </w:t>
            </w:r>
            <w:proofErr w:type="spellStart"/>
            <w:r w:rsidRPr="0083513A">
              <w:rPr>
                <w:rFonts w:ascii="Times New Roman" w:hAnsi="Times New Roman" w:cs="Times New Roman"/>
                <w:sz w:val="24"/>
                <w:szCs w:val="24"/>
                <w:lang w:val="uk-UA"/>
              </w:rPr>
              <w:t>Волошинівка</w:t>
            </w:r>
            <w:proofErr w:type="spellEnd"/>
            <w:r w:rsidRPr="0083513A">
              <w:rPr>
                <w:rFonts w:ascii="Times New Roman" w:hAnsi="Times New Roman" w:cs="Times New Roman"/>
                <w:sz w:val="24"/>
                <w:szCs w:val="24"/>
                <w:lang w:val="uk-UA"/>
              </w:rPr>
              <w:t>, вул. Миру 23а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highlight w:val="yellow"/>
                <w:lang w:val="uk-UA"/>
              </w:rPr>
            </w:pPr>
            <w:r w:rsidRPr="0083513A">
              <w:rPr>
                <w:rFonts w:ascii="Times New Roman" w:hAnsi="Times New Roman" w:cs="Times New Roman"/>
                <w:sz w:val="24"/>
                <w:szCs w:val="24"/>
                <w:lang w:val="uk-UA"/>
              </w:rPr>
              <w:t>8000,00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14</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ФАПу в с. Корніївка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15</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ФАПу в с. </w:t>
            </w:r>
            <w:proofErr w:type="spellStart"/>
            <w:r w:rsidRPr="0083513A">
              <w:rPr>
                <w:rFonts w:ascii="Times New Roman" w:hAnsi="Times New Roman" w:cs="Times New Roman"/>
                <w:sz w:val="24"/>
                <w:szCs w:val="24"/>
                <w:lang w:val="uk-UA"/>
              </w:rPr>
              <w:t>Селичівка</w:t>
            </w:r>
            <w:proofErr w:type="spellEnd"/>
            <w:r w:rsidRPr="0083513A">
              <w:rPr>
                <w:rFonts w:ascii="Times New Roman" w:hAnsi="Times New Roman" w:cs="Times New Roman"/>
                <w:sz w:val="24"/>
                <w:szCs w:val="24"/>
                <w:lang w:val="uk-UA"/>
              </w:rPr>
              <w:t xml:space="preserve">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16</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Реконструкція фельдшерсько-акушерського пункту в с. </w:t>
            </w:r>
            <w:proofErr w:type="spellStart"/>
            <w:r w:rsidRPr="0083513A">
              <w:rPr>
                <w:rFonts w:ascii="Times New Roman" w:hAnsi="Times New Roman" w:cs="Times New Roman"/>
                <w:sz w:val="24"/>
                <w:szCs w:val="24"/>
                <w:lang w:val="uk-UA"/>
              </w:rPr>
              <w:t>Бзів</w:t>
            </w:r>
            <w:proofErr w:type="spellEnd"/>
            <w:r w:rsidRPr="0083513A">
              <w:rPr>
                <w:rFonts w:ascii="Times New Roman" w:hAnsi="Times New Roman" w:cs="Times New Roman"/>
                <w:sz w:val="24"/>
                <w:szCs w:val="24"/>
                <w:lang w:val="uk-UA"/>
              </w:rPr>
              <w:t xml:space="preserve"> Баришівського району Київської області по вул. Свято-Миколаївська, земельна ділянка 24-А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1141,289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25.10.2019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17</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Поточний ремонт </w:t>
            </w:r>
            <w:proofErr w:type="spellStart"/>
            <w:r w:rsidRPr="0083513A">
              <w:rPr>
                <w:rFonts w:ascii="Times New Roman" w:hAnsi="Times New Roman" w:cs="Times New Roman"/>
                <w:sz w:val="24"/>
                <w:szCs w:val="24"/>
                <w:lang w:val="uk-UA"/>
              </w:rPr>
              <w:t>адмінприміщення</w:t>
            </w:r>
            <w:proofErr w:type="spellEnd"/>
            <w:r w:rsidRPr="0083513A">
              <w:rPr>
                <w:rFonts w:ascii="Times New Roman" w:hAnsi="Times New Roman" w:cs="Times New Roman"/>
                <w:sz w:val="24"/>
                <w:szCs w:val="24"/>
                <w:lang w:val="uk-UA"/>
              </w:rPr>
              <w:t xml:space="preserve"> Подільського </w:t>
            </w:r>
            <w:proofErr w:type="spellStart"/>
            <w:r w:rsidRPr="0083513A">
              <w:rPr>
                <w:rFonts w:ascii="Times New Roman" w:hAnsi="Times New Roman" w:cs="Times New Roman"/>
                <w:sz w:val="24"/>
                <w:szCs w:val="24"/>
                <w:lang w:val="uk-UA"/>
              </w:rPr>
              <w:t>старостинського</w:t>
            </w:r>
            <w:proofErr w:type="spellEnd"/>
            <w:r w:rsidRPr="0083513A">
              <w:rPr>
                <w:rFonts w:ascii="Times New Roman" w:hAnsi="Times New Roman" w:cs="Times New Roman"/>
                <w:sz w:val="24"/>
                <w:szCs w:val="24"/>
                <w:lang w:val="uk-UA"/>
              </w:rPr>
              <w:t xml:space="preserve"> округу</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18</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будинку культури в с. Поділля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19</w:t>
            </w:r>
          </w:p>
        </w:tc>
        <w:tc>
          <w:tcPr>
            <w:tcW w:w="4249" w:type="dxa"/>
            <w:tcBorders>
              <w:top w:val="single" w:sz="4" w:space="0" w:color="auto"/>
              <w:left w:val="single" w:sz="4" w:space="0" w:color="auto"/>
              <w:bottom w:val="single" w:sz="4" w:space="0" w:color="auto"/>
              <w:right w:val="single" w:sz="4" w:space="0" w:color="auto"/>
            </w:tcBorders>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клубу с. Борщів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сільського клубу в с. Власівка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 xml:space="preserve">Поточний ремонт будинку культури в с. </w:t>
            </w:r>
            <w:proofErr w:type="spellStart"/>
            <w:r w:rsidRPr="0083513A">
              <w:rPr>
                <w:rFonts w:ascii="Times New Roman" w:hAnsi="Times New Roman" w:cs="Times New Roman"/>
                <w:sz w:val="24"/>
                <w:szCs w:val="24"/>
                <w:lang w:val="uk-UA"/>
              </w:rPr>
              <w:t>Масківці</w:t>
            </w:r>
            <w:proofErr w:type="spellEnd"/>
            <w:r w:rsidRPr="0083513A">
              <w:rPr>
                <w:rFonts w:ascii="Times New Roman" w:hAnsi="Times New Roman" w:cs="Times New Roman"/>
                <w:sz w:val="24"/>
                <w:szCs w:val="24"/>
                <w:lang w:val="uk-UA"/>
              </w:rPr>
              <w:t xml:space="preserve">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eastAsia="it-IT"/>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Поточний ремонт будинку культури в с. </w:t>
            </w:r>
            <w:proofErr w:type="spellStart"/>
            <w:r w:rsidRPr="0083513A">
              <w:rPr>
                <w:rFonts w:ascii="Times New Roman" w:hAnsi="Times New Roman" w:cs="Times New Roman"/>
                <w:sz w:val="24"/>
                <w:szCs w:val="24"/>
                <w:lang w:val="uk-UA"/>
              </w:rPr>
              <w:t>Лукаші</w:t>
            </w:r>
            <w:proofErr w:type="spellEnd"/>
            <w:r w:rsidRPr="0083513A">
              <w:rPr>
                <w:rFonts w:ascii="Times New Roman" w:hAnsi="Times New Roman" w:cs="Times New Roman"/>
                <w:sz w:val="24"/>
                <w:szCs w:val="24"/>
                <w:lang w:val="uk-UA"/>
              </w:rPr>
              <w:t xml:space="preserve">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клубу та бібліотеки в с. Рудницьке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eastAsia="it-IT"/>
              </w:rPr>
              <w:t>«Капітальний ремонт покрівлі та вимощення районного будинку культури».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eastAsia="it-IT"/>
              </w:rPr>
              <w:t>1268,9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eastAsia="it-IT"/>
              </w:rPr>
              <w:t>«Капітальний ремонт покрівлі та вимощення краєзнавчого музею»</w:t>
            </w:r>
            <w:r w:rsidRPr="0083513A">
              <w:rPr>
                <w:rFonts w:ascii="Times New Roman" w:hAnsi="Times New Roman" w:cs="Times New Roman"/>
                <w:sz w:val="24"/>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eastAsia="it-IT"/>
              </w:rPr>
              <w:t>351,5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26</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Капітальний ремонт фасадів комунального закладу Баришівської селищної ради «Початковий спеціалізований мистецький навчальний заклад Баришівська дитяча музична школа»</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 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831,592</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05.07.2019</w:t>
            </w:r>
          </w:p>
        </w:tc>
      </w:tr>
      <w:tr w:rsidR="00977F26" w:rsidRPr="0083513A" w:rsidTr="003D2B02">
        <w:trPr>
          <w:trHeight w:val="310"/>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right"/>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97556,017</w:t>
            </w:r>
          </w:p>
        </w:tc>
      </w:tr>
      <w:tr w:rsidR="00977F26" w:rsidRPr="0083513A" w:rsidTr="003D2B02">
        <w:trPr>
          <w:trHeight w:val="28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bCs/>
                <w:sz w:val="24"/>
                <w:szCs w:val="24"/>
                <w:highlight w:val="yellow"/>
                <w:lang w:val="uk-UA"/>
              </w:rPr>
            </w:pPr>
            <w:r w:rsidRPr="0083513A">
              <w:rPr>
                <w:rFonts w:ascii="Times New Roman" w:hAnsi="Times New Roman" w:cs="Times New Roman"/>
                <w:b/>
                <w:bCs/>
                <w:sz w:val="24"/>
                <w:szCs w:val="24"/>
                <w:lang w:val="uk-UA"/>
              </w:rPr>
              <w:t>Енергозбереження та енергоефективність</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щодо покращення енергозбереження будівель освітніх </w:t>
            </w:r>
            <w:r w:rsidRPr="0083513A">
              <w:rPr>
                <w:rFonts w:ascii="Times New Roman" w:hAnsi="Times New Roman" w:cs="Times New Roman"/>
                <w:sz w:val="24"/>
                <w:szCs w:val="24"/>
                <w:lang w:val="uk-UA"/>
              </w:rPr>
              <w:lastRenderedPageBreak/>
              <w:t xml:space="preserve">закладів смт Баришівка, Баришівського р-ну Київської області: том-1 «Капітальний ремонт щодо покращення енергозбереження будівлі Баришівської загальноосвітньої школи з утепленням фасаду, заміною віконних блоків на енергозберігаючі та заміною покрівлі будівлі ЗОШ І-ІІІ ступенів ім. </w:t>
            </w:r>
            <w:proofErr w:type="spellStart"/>
            <w:r w:rsidRPr="0083513A">
              <w:rPr>
                <w:rFonts w:ascii="Times New Roman" w:hAnsi="Times New Roman" w:cs="Times New Roman"/>
                <w:sz w:val="24"/>
                <w:szCs w:val="24"/>
                <w:lang w:val="uk-UA"/>
              </w:rPr>
              <w:t>М.Зерова</w:t>
            </w:r>
            <w:proofErr w:type="spellEnd"/>
            <w:r w:rsidRPr="0083513A">
              <w:rPr>
                <w:rFonts w:ascii="Times New Roman" w:hAnsi="Times New Roman" w:cs="Times New Roman"/>
                <w:sz w:val="24"/>
                <w:szCs w:val="24"/>
                <w:lang w:val="uk-UA"/>
              </w:rPr>
              <w:t xml:space="preserve"> по вул. Центральна,33», том-2 «Капітальний ремонт щодо покращення </w:t>
            </w:r>
            <w:proofErr w:type="spellStart"/>
            <w:r w:rsidRPr="0083513A">
              <w:rPr>
                <w:rFonts w:ascii="Times New Roman" w:hAnsi="Times New Roman" w:cs="Times New Roman"/>
                <w:sz w:val="24"/>
                <w:szCs w:val="24"/>
                <w:lang w:val="uk-UA"/>
              </w:rPr>
              <w:t>енергозбереженя</w:t>
            </w:r>
            <w:proofErr w:type="spellEnd"/>
            <w:r w:rsidRPr="0083513A">
              <w:rPr>
                <w:rFonts w:ascii="Times New Roman" w:hAnsi="Times New Roman" w:cs="Times New Roman"/>
                <w:sz w:val="24"/>
                <w:szCs w:val="24"/>
                <w:lang w:val="uk-UA"/>
              </w:rPr>
              <w:t xml:space="preserve"> будівлі Баришівської початкової школи з утеплення фасаду, заміною віконних блоків на енергозберігаючі та заміною покрівлі будівлі  загальноосвітньої школи ім. М. Зерова, вул. Б.Хмельницького,22б»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На стадії реалізації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Утеплення фасаду Баришівського НВК «Гімназія – загальноосвітня школа І-ІІІ ступенів» Баришівської районної ради Київської області по вул. Добра, 17, смт Баришівка, Баришівського р-ну,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12751,5670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Експертний звіт </w:t>
            </w:r>
          </w:p>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17.07.2019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щодо покращення енергозбереження двоповерхової будівлі </w:t>
            </w:r>
            <w:proofErr w:type="spellStart"/>
            <w:r w:rsidRPr="0083513A">
              <w:rPr>
                <w:rFonts w:ascii="Times New Roman" w:hAnsi="Times New Roman" w:cs="Times New Roman"/>
                <w:sz w:val="24"/>
                <w:szCs w:val="24"/>
                <w:lang w:val="uk-UA"/>
              </w:rPr>
              <w:t>Бзівського</w:t>
            </w:r>
            <w:proofErr w:type="spellEnd"/>
            <w:r w:rsidRPr="0083513A">
              <w:rPr>
                <w:rFonts w:ascii="Times New Roman" w:hAnsi="Times New Roman" w:cs="Times New Roman"/>
                <w:sz w:val="24"/>
                <w:szCs w:val="24"/>
                <w:lang w:val="uk-UA"/>
              </w:rPr>
              <w:t xml:space="preserve"> навчально-виховного комплексу «Загальноосвітній навчальний заклад І-ІІІ ступенів дошкільний навчальний заклад» за </w:t>
            </w:r>
            <w:proofErr w:type="spellStart"/>
            <w:r w:rsidRPr="0083513A">
              <w:rPr>
                <w:rFonts w:ascii="Times New Roman" w:hAnsi="Times New Roman" w:cs="Times New Roman"/>
                <w:sz w:val="24"/>
                <w:szCs w:val="24"/>
                <w:lang w:val="uk-UA"/>
              </w:rPr>
              <w:t>адресою</w:t>
            </w:r>
            <w:proofErr w:type="spellEnd"/>
            <w:r w:rsidRPr="0083513A">
              <w:rPr>
                <w:rFonts w:ascii="Times New Roman" w:hAnsi="Times New Roman" w:cs="Times New Roman"/>
                <w:sz w:val="24"/>
                <w:szCs w:val="24"/>
                <w:lang w:val="uk-UA"/>
              </w:rPr>
              <w:t xml:space="preserve">: Київська область, Баришівський район, с. </w:t>
            </w:r>
            <w:proofErr w:type="spellStart"/>
            <w:r w:rsidRPr="0083513A">
              <w:rPr>
                <w:rFonts w:ascii="Times New Roman" w:hAnsi="Times New Roman" w:cs="Times New Roman"/>
                <w:sz w:val="24"/>
                <w:szCs w:val="24"/>
                <w:lang w:val="uk-UA"/>
              </w:rPr>
              <w:t>Бзів</w:t>
            </w:r>
            <w:proofErr w:type="spellEnd"/>
            <w:r w:rsidRPr="0083513A">
              <w:rPr>
                <w:rFonts w:ascii="Times New Roman" w:hAnsi="Times New Roman" w:cs="Times New Roman"/>
                <w:sz w:val="24"/>
                <w:szCs w:val="24"/>
                <w:lang w:val="uk-UA"/>
              </w:rPr>
              <w:t>, вул. Свято-Миколаївська, 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9724,6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щодо покращення енергозбереження будівлі. Утеплення фасаду </w:t>
            </w:r>
            <w:proofErr w:type="spellStart"/>
            <w:r w:rsidRPr="0083513A">
              <w:rPr>
                <w:rFonts w:ascii="Times New Roman" w:hAnsi="Times New Roman" w:cs="Times New Roman"/>
                <w:sz w:val="24"/>
                <w:szCs w:val="24"/>
                <w:lang w:val="uk-UA"/>
              </w:rPr>
              <w:t>Волошинівського</w:t>
            </w:r>
            <w:proofErr w:type="spellEnd"/>
            <w:r w:rsidRPr="0083513A">
              <w:rPr>
                <w:rFonts w:ascii="Times New Roman" w:hAnsi="Times New Roman" w:cs="Times New Roman"/>
                <w:sz w:val="24"/>
                <w:szCs w:val="24"/>
                <w:lang w:val="uk-UA"/>
              </w:rPr>
              <w:t xml:space="preserve"> навчально-виховного комплексу «Загальноосвітня школа І-ІІІ ступенів -дитячий садок» імені героя України Руслана </w:t>
            </w:r>
            <w:proofErr w:type="spellStart"/>
            <w:r w:rsidRPr="0083513A">
              <w:rPr>
                <w:rFonts w:ascii="Times New Roman" w:hAnsi="Times New Roman" w:cs="Times New Roman"/>
                <w:sz w:val="24"/>
                <w:szCs w:val="24"/>
                <w:lang w:val="uk-UA"/>
              </w:rPr>
              <w:t>Лужевського</w:t>
            </w:r>
            <w:proofErr w:type="spellEnd"/>
            <w:r w:rsidRPr="0083513A">
              <w:rPr>
                <w:rFonts w:ascii="Times New Roman" w:hAnsi="Times New Roman" w:cs="Times New Roman"/>
                <w:sz w:val="24"/>
                <w:szCs w:val="24"/>
                <w:lang w:val="uk-UA"/>
              </w:rPr>
              <w:t xml:space="preserve"> Баришівської районної ради Київської області» за </w:t>
            </w:r>
            <w:proofErr w:type="spellStart"/>
            <w:r w:rsidRPr="0083513A">
              <w:rPr>
                <w:rFonts w:ascii="Times New Roman" w:hAnsi="Times New Roman" w:cs="Times New Roman"/>
                <w:sz w:val="24"/>
                <w:szCs w:val="24"/>
                <w:lang w:val="uk-UA"/>
              </w:rPr>
              <w:t>адресою</w:t>
            </w:r>
            <w:proofErr w:type="spellEnd"/>
            <w:r w:rsidRPr="0083513A">
              <w:rPr>
                <w:rFonts w:ascii="Times New Roman" w:hAnsi="Times New Roman" w:cs="Times New Roman"/>
                <w:sz w:val="24"/>
                <w:szCs w:val="24"/>
                <w:lang w:val="uk-UA"/>
              </w:rPr>
              <w:t xml:space="preserve">: Київська область, Баришівський район, с. </w:t>
            </w:r>
            <w:proofErr w:type="spellStart"/>
            <w:r w:rsidRPr="0083513A">
              <w:rPr>
                <w:rFonts w:ascii="Times New Roman" w:hAnsi="Times New Roman" w:cs="Times New Roman"/>
                <w:sz w:val="24"/>
                <w:szCs w:val="24"/>
                <w:lang w:val="uk-UA"/>
              </w:rPr>
              <w:t>Волошинівка</w:t>
            </w:r>
            <w:proofErr w:type="spellEnd"/>
            <w:r w:rsidRPr="0083513A">
              <w:rPr>
                <w:rFonts w:ascii="Times New Roman" w:hAnsi="Times New Roman" w:cs="Times New Roman"/>
                <w:sz w:val="24"/>
                <w:szCs w:val="24"/>
                <w:lang w:val="uk-UA"/>
              </w:rPr>
              <w:t>, вул. Шкільна, 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10667,298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від 08.01.2020</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 xml:space="preserve">Капітальний ремонт щодо покращення енергозбереження будівлі Лукашівського НВК «загальноосвітня школа І-ІІІ ст. – дитячий садок» Баришівського району Київської області, за </w:t>
            </w:r>
            <w:proofErr w:type="spellStart"/>
            <w:r w:rsidRPr="0083513A">
              <w:rPr>
                <w:rFonts w:ascii="Times New Roman" w:hAnsi="Times New Roman" w:cs="Times New Roman"/>
                <w:sz w:val="24"/>
                <w:szCs w:val="24"/>
                <w:lang w:val="uk-UA"/>
              </w:rPr>
              <w:t>адресою</w:t>
            </w:r>
            <w:proofErr w:type="spellEnd"/>
            <w:r w:rsidRPr="0083513A">
              <w:rPr>
                <w:rFonts w:ascii="Times New Roman" w:hAnsi="Times New Roman" w:cs="Times New Roman"/>
                <w:sz w:val="24"/>
                <w:szCs w:val="24"/>
                <w:lang w:val="uk-UA"/>
              </w:rPr>
              <w:t xml:space="preserve">: Київська область, Баришівський район, с. </w:t>
            </w:r>
            <w:proofErr w:type="spellStart"/>
            <w:r w:rsidRPr="0083513A">
              <w:rPr>
                <w:rFonts w:ascii="Times New Roman" w:hAnsi="Times New Roman" w:cs="Times New Roman"/>
                <w:sz w:val="24"/>
                <w:szCs w:val="24"/>
                <w:lang w:val="uk-UA"/>
              </w:rPr>
              <w:t>Лукаші</w:t>
            </w:r>
            <w:proofErr w:type="spellEnd"/>
            <w:r w:rsidRPr="0083513A">
              <w:rPr>
                <w:rFonts w:ascii="Times New Roman" w:hAnsi="Times New Roman" w:cs="Times New Roman"/>
                <w:sz w:val="24"/>
                <w:szCs w:val="24"/>
                <w:lang w:val="uk-UA"/>
              </w:rPr>
              <w:t>, вул. Центральна 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2868,003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32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покрівлі Селищанського НВК Баришівського району Київської області, за </w:t>
            </w:r>
            <w:proofErr w:type="spellStart"/>
            <w:r w:rsidRPr="0083513A">
              <w:rPr>
                <w:rFonts w:ascii="Times New Roman" w:hAnsi="Times New Roman" w:cs="Times New Roman"/>
                <w:sz w:val="24"/>
                <w:szCs w:val="24"/>
                <w:lang w:val="uk-UA"/>
              </w:rPr>
              <w:t>адресою</w:t>
            </w:r>
            <w:proofErr w:type="spellEnd"/>
            <w:r w:rsidRPr="0083513A">
              <w:rPr>
                <w:rFonts w:ascii="Times New Roman" w:hAnsi="Times New Roman" w:cs="Times New Roman"/>
                <w:sz w:val="24"/>
                <w:szCs w:val="24"/>
                <w:lang w:val="uk-UA"/>
              </w:rPr>
              <w:t>: Київська область, Баришівський район, с. Селище, вул. Паризької Комуни 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(санація) початкової школи </w:t>
            </w:r>
            <w:proofErr w:type="spellStart"/>
            <w:r w:rsidRPr="0083513A">
              <w:rPr>
                <w:rFonts w:ascii="Times New Roman" w:hAnsi="Times New Roman" w:cs="Times New Roman"/>
                <w:sz w:val="24"/>
                <w:szCs w:val="24"/>
                <w:lang w:val="uk-UA"/>
              </w:rPr>
              <w:t>Веселинівського</w:t>
            </w:r>
            <w:proofErr w:type="spellEnd"/>
            <w:r w:rsidRPr="0083513A">
              <w:rPr>
                <w:rFonts w:ascii="Times New Roman" w:hAnsi="Times New Roman" w:cs="Times New Roman"/>
                <w:sz w:val="24"/>
                <w:szCs w:val="24"/>
                <w:lang w:val="uk-UA"/>
              </w:rPr>
              <w:t xml:space="preserve"> навчально-виховного комплексу «загальноосвітня школа І-ІІ ступенів – дитячий садок» Баришівської селищної ради по вул. Довженка, 29, с. Веселинівка, Баришівського району, Київської області (коригування)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3660,982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12.12.2019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34</w:t>
            </w:r>
          </w:p>
        </w:tc>
        <w:tc>
          <w:tcPr>
            <w:tcW w:w="4249" w:type="dxa"/>
            <w:tcBorders>
              <w:top w:val="single" w:sz="4" w:space="0" w:color="auto"/>
              <w:left w:val="single" w:sz="4" w:space="0" w:color="auto"/>
              <w:bottom w:val="single" w:sz="4" w:space="0" w:color="auto"/>
              <w:right w:val="single" w:sz="4" w:space="0" w:color="auto"/>
            </w:tcBorders>
          </w:tcPr>
          <w:p w:rsidR="00977F26" w:rsidRPr="0083513A" w:rsidRDefault="00977F26" w:rsidP="003D2B02">
            <w:pPr>
              <w:spacing w:after="0" w:line="240" w:lineRule="auto"/>
              <w:rPr>
                <w:rFonts w:ascii="Times New Roman" w:hAnsi="Times New Roman" w:cs="Times New Roman"/>
                <w:sz w:val="24"/>
                <w:szCs w:val="24"/>
                <w:lang w:val="uk-UA"/>
              </w:rPr>
            </w:pPr>
            <w:proofErr w:type="spellStart"/>
            <w:r w:rsidRPr="0083513A">
              <w:rPr>
                <w:rFonts w:ascii="Times New Roman" w:hAnsi="Times New Roman" w:cs="Times New Roman"/>
                <w:color w:val="000000"/>
                <w:sz w:val="24"/>
                <w:szCs w:val="24"/>
                <w:shd w:val="clear" w:color="auto" w:fill="FFFFFF"/>
              </w:rPr>
              <w:t>Капітальний</w:t>
            </w:r>
            <w:proofErr w:type="spellEnd"/>
            <w:r w:rsidRPr="0083513A">
              <w:rPr>
                <w:rFonts w:ascii="Times New Roman" w:hAnsi="Times New Roman" w:cs="Times New Roman"/>
                <w:color w:val="000000"/>
                <w:sz w:val="24"/>
                <w:szCs w:val="24"/>
                <w:shd w:val="clear" w:color="auto" w:fill="FFFFFF"/>
              </w:rPr>
              <w:t xml:space="preserve"> ремонт ДНЗ «</w:t>
            </w:r>
            <w:proofErr w:type="spellStart"/>
            <w:r w:rsidRPr="0083513A">
              <w:rPr>
                <w:rFonts w:ascii="Times New Roman" w:hAnsi="Times New Roman" w:cs="Times New Roman"/>
                <w:color w:val="000000"/>
                <w:sz w:val="24"/>
                <w:szCs w:val="24"/>
                <w:shd w:val="clear" w:color="auto" w:fill="FFFFFF"/>
              </w:rPr>
              <w:t>Промінь</w:t>
            </w:r>
            <w:proofErr w:type="spellEnd"/>
            <w:r w:rsidRPr="0083513A">
              <w:rPr>
                <w:rFonts w:ascii="Times New Roman" w:hAnsi="Times New Roman" w:cs="Times New Roman"/>
                <w:color w:val="000000"/>
                <w:sz w:val="24"/>
                <w:szCs w:val="24"/>
                <w:shd w:val="clear" w:color="auto" w:fill="FFFFFF"/>
              </w:rPr>
              <w:t xml:space="preserve">» по </w:t>
            </w:r>
            <w:proofErr w:type="spellStart"/>
            <w:r w:rsidRPr="0083513A">
              <w:rPr>
                <w:rFonts w:ascii="Times New Roman" w:hAnsi="Times New Roman" w:cs="Times New Roman"/>
                <w:color w:val="000000"/>
                <w:sz w:val="24"/>
                <w:szCs w:val="24"/>
                <w:shd w:val="clear" w:color="auto" w:fill="FFFFFF"/>
              </w:rPr>
              <w:t>провулку</w:t>
            </w:r>
            <w:proofErr w:type="spellEnd"/>
            <w:r w:rsidRPr="0083513A">
              <w:rPr>
                <w:rFonts w:ascii="Times New Roman" w:hAnsi="Times New Roman" w:cs="Times New Roman"/>
                <w:color w:val="000000"/>
                <w:sz w:val="24"/>
                <w:szCs w:val="24"/>
                <w:shd w:val="clear" w:color="auto" w:fill="FFFFFF"/>
              </w:rPr>
              <w:t xml:space="preserve"> Миру, 6, в </w:t>
            </w:r>
            <w:proofErr w:type="spellStart"/>
            <w:r w:rsidRPr="0083513A">
              <w:rPr>
                <w:rFonts w:ascii="Times New Roman" w:hAnsi="Times New Roman" w:cs="Times New Roman"/>
                <w:color w:val="000000"/>
                <w:sz w:val="24"/>
                <w:szCs w:val="24"/>
                <w:shd w:val="clear" w:color="auto" w:fill="FFFFFF"/>
              </w:rPr>
              <w:t>смт</w:t>
            </w:r>
            <w:proofErr w:type="spellEnd"/>
            <w:r w:rsidRPr="0083513A">
              <w:rPr>
                <w:rFonts w:ascii="Times New Roman" w:hAnsi="Times New Roman" w:cs="Times New Roman"/>
                <w:color w:val="000000"/>
                <w:sz w:val="24"/>
                <w:szCs w:val="24"/>
                <w:shd w:val="clear" w:color="auto" w:fill="FFFFFF"/>
              </w:rPr>
              <w:t xml:space="preserve"> </w:t>
            </w:r>
            <w:proofErr w:type="spellStart"/>
            <w:r w:rsidRPr="0083513A">
              <w:rPr>
                <w:rFonts w:ascii="Times New Roman" w:hAnsi="Times New Roman" w:cs="Times New Roman"/>
                <w:color w:val="000000"/>
                <w:sz w:val="24"/>
                <w:szCs w:val="24"/>
                <w:shd w:val="clear" w:color="auto" w:fill="FFFFFF"/>
              </w:rPr>
              <w:t>Баришівка</w:t>
            </w:r>
            <w:proofErr w:type="spellEnd"/>
            <w:r w:rsidRPr="0083513A">
              <w:rPr>
                <w:rFonts w:ascii="Times New Roman" w:hAnsi="Times New Roman" w:cs="Times New Roman"/>
                <w:color w:val="000000"/>
                <w:sz w:val="24"/>
                <w:szCs w:val="24"/>
                <w:shd w:val="clear" w:color="auto" w:fill="FFFFFF"/>
              </w:rPr>
              <w:t xml:space="preserve">, </w:t>
            </w:r>
            <w:proofErr w:type="spellStart"/>
            <w:r w:rsidRPr="0083513A">
              <w:rPr>
                <w:rFonts w:ascii="Times New Roman" w:hAnsi="Times New Roman" w:cs="Times New Roman"/>
                <w:color w:val="000000"/>
                <w:sz w:val="24"/>
                <w:szCs w:val="24"/>
                <w:shd w:val="clear" w:color="auto" w:fill="FFFFFF"/>
              </w:rPr>
              <w:t>Київської</w:t>
            </w:r>
            <w:proofErr w:type="spellEnd"/>
            <w:r w:rsidRPr="0083513A">
              <w:rPr>
                <w:rFonts w:ascii="Times New Roman" w:hAnsi="Times New Roman" w:cs="Times New Roman"/>
                <w:color w:val="000000"/>
                <w:sz w:val="24"/>
                <w:szCs w:val="24"/>
                <w:shd w:val="clear" w:color="auto" w:fill="FFFFFF"/>
              </w:rPr>
              <w:t xml:space="preserve"> </w:t>
            </w:r>
            <w:proofErr w:type="spellStart"/>
            <w:r w:rsidRPr="0083513A">
              <w:rPr>
                <w:rFonts w:ascii="Times New Roman" w:hAnsi="Times New Roman" w:cs="Times New Roman"/>
                <w:color w:val="000000"/>
                <w:sz w:val="24"/>
                <w:szCs w:val="24"/>
                <w:shd w:val="clear" w:color="auto" w:fill="FFFFFF"/>
              </w:rPr>
              <w:t>області</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color w:val="000000"/>
                <w:sz w:val="24"/>
                <w:szCs w:val="24"/>
                <w:shd w:val="clear" w:color="auto" w:fill="FFFFFF"/>
                <w:lang w:val="uk-UA"/>
              </w:rPr>
              <w:t>1332,778</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05.07.2019</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системи опалення будинку культури в с. Гостролуччя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системи опалення будинку культури в с. Веселинівка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будинку культури в с. Коржі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Облаштування електричного інфрачервоного опалення будинку культури в с. </w:t>
            </w:r>
            <w:proofErr w:type="spellStart"/>
            <w:r w:rsidRPr="0083513A">
              <w:rPr>
                <w:rFonts w:ascii="Times New Roman" w:hAnsi="Times New Roman" w:cs="Times New Roman"/>
                <w:sz w:val="24"/>
                <w:szCs w:val="24"/>
                <w:lang w:val="uk-UA"/>
              </w:rPr>
              <w:t>Масківці</w:t>
            </w:r>
            <w:proofErr w:type="spellEnd"/>
            <w:r w:rsidRPr="0083513A">
              <w:rPr>
                <w:rFonts w:ascii="Times New Roman" w:hAnsi="Times New Roman" w:cs="Times New Roman"/>
                <w:sz w:val="24"/>
                <w:szCs w:val="24"/>
                <w:lang w:val="uk-UA"/>
              </w:rPr>
              <w:t xml:space="preserve">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105,210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Поточний ремонт автономного вуличного освітлення з сонячними </w:t>
            </w:r>
            <w:proofErr w:type="spellStart"/>
            <w:r w:rsidRPr="0083513A">
              <w:rPr>
                <w:rFonts w:ascii="Times New Roman" w:hAnsi="Times New Roman" w:cs="Times New Roman"/>
                <w:sz w:val="24"/>
                <w:szCs w:val="24"/>
                <w:lang w:val="uk-UA"/>
              </w:rPr>
              <w:t>батареями</w:t>
            </w:r>
            <w:proofErr w:type="spellEnd"/>
            <w:r w:rsidRPr="0083513A">
              <w:rPr>
                <w:rFonts w:ascii="Times New Roman" w:hAnsi="Times New Roman" w:cs="Times New Roman"/>
                <w:sz w:val="24"/>
                <w:szCs w:val="24"/>
                <w:lang w:val="uk-UA"/>
              </w:rPr>
              <w:t xml:space="preserve"> в с. Селище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Cs/>
                <w:sz w:val="24"/>
                <w:szCs w:val="24"/>
                <w:lang w:val="uk-UA" w:eastAsia="it-IT"/>
              </w:rPr>
            </w:pPr>
            <w:r w:rsidRPr="0083513A">
              <w:rPr>
                <w:rFonts w:ascii="Times New Roman" w:hAnsi="Times New Roman" w:cs="Times New Roman"/>
                <w:bCs/>
                <w:sz w:val="24"/>
                <w:szCs w:val="24"/>
                <w:lang w:val="uk-UA" w:eastAsia="it-IT"/>
              </w:rPr>
              <w:t>-</w:t>
            </w:r>
          </w:p>
        </w:tc>
      </w:tr>
      <w:tr w:rsidR="00977F26" w:rsidRPr="0083513A" w:rsidTr="003D2B02">
        <w:trPr>
          <w:trHeight w:val="277"/>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53340,438</w:t>
            </w:r>
          </w:p>
        </w:tc>
      </w:tr>
      <w:tr w:rsidR="00977F26" w:rsidRPr="0083513A" w:rsidTr="003D2B02">
        <w:trPr>
          <w:trHeight w:val="265"/>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Екологічна безпека</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b/>
                <w:sz w:val="24"/>
                <w:szCs w:val="24"/>
                <w:lang w:val="uk-UA"/>
              </w:rPr>
            </w:pP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Заходи із захисту від підтоплення та затоплення с. </w:t>
            </w:r>
            <w:proofErr w:type="spellStart"/>
            <w:r w:rsidRPr="0083513A">
              <w:rPr>
                <w:rFonts w:ascii="Times New Roman" w:hAnsi="Times New Roman" w:cs="Times New Roman"/>
                <w:sz w:val="24"/>
                <w:szCs w:val="24"/>
                <w:lang w:val="uk-UA"/>
              </w:rPr>
              <w:t>Волошинівка</w:t>
            </w:r>
            <w:proofErr w:type="spellEnd"/>
            <w:r w:rsidRPr="0083513A">
              <w:rPr>
                <w:rFonts w:ascii="Times New Roman" w:hAnsi="Times New Roman" w:cs="Times New Roman"/>
                <w:sz w:val="24"/>
                <w:szCs w:val="24"/>
                <w:lang w:val="uk-UA"/>
              </w:rPr>
              <w:t xml:space="preserve"> Баришівського району Київської області (розчищення озера)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41</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eastAsia="Calibri" w:hAnsi="Times New Roman" w:cs="Times New Roman"/>
                <w:sz w:val="24"/>
                <w:szCs w:val="24"/>
                <w:lang w:val="uk-UA"/>
              </w:rPr>
              <w:t>Роботи, пов’язані з поліпшенням технічного стану та благоустрою водойми в с</w:t>
            </w:r>
            <w:r w:rsidR="001F41B2">
              <w:rPr>
                <w:rFonts w:ascii="Times New Roman" w:eastAsia="Calibri" w:hAnsi="Times New Roman" w:cs="Times New Roman"/>
                <w:sz w:val="24"/>
                <w:szCs w:val="24"/>
                <w:lang w:val="uk-UA"/>
              </w:rPr>
              <w:t xml:space="preserve"> </w:t>
            </w:r>
            <w:bookmarkStart w:id="6" w:name="_GoBack"/>
            <w:bookmarkEnd w:id="6"/>
            <w:r w:rsidRPr="0083513A">
              <w:rPr>
                <w:rFonts w:ascii="Times New Roman" w:eastAsia="Calibri" w:hAnsi="Times New Roman" w:cs="Times New Roman"/>
                <w:sz w:val="24"/>
                <w:szCs w:val="24"/>
                <w:lang w:val="uk-UA"/>
              </w:rPr>
              <w:t>.</w:t>
            </w:r>
            <w:proofErr w:type="spellStart"/>
            <w:r w:rsidRPr="0083513A">
              <w:rPr>
                <w:rFonts w:ascii="Times New Roman" w:eastAsia="Calibri" w:hAnsi="Times New Roman" w:cs="Times New Roman"/>
                <w:sz w:val="24"/>
                <w:szCs w:val="24"/>
                <w:lang w:val="uk-UA"/>
              </w:rPr>
              <w:t>Бзів</w:t>
            </w:r>
            <w:proofErr w:type="spellEnd"/>
            <w:r w:rsidRPr="0083513A">
              <w:rPr>
                <w:rFonts w:ascii="Times New Roman" w:eastAsia="Calibri" w:hAnsi="Times New Roman" w:cs="Times New Roman"/>
                <w:sz w:val="24"/>
                <w:szCs w:val="24"/>
                <w:lang w:val="uk-UA"/>
              </w:rPr>
              <w:t xml:space="preserve"> Баришівського району Київської області з метою </w:t>
            </w:r>
            <w:r w:rsidRPr="0083513A">
              <w:rPr>
                <w:rFonts w:ascii="Times New Roman" w:eastAsia="Calibri" w:hAnsi="Times New Roman" w:cs="Times New Roman"/>
                <w:sz w:val="24"/>
                <w:szCs w:val="24"/>
                <w:lang w:val="uk-UA"/>
              </w:rPr>
              <w:lastRenderedPageBreak/>
              <w:t>захисту від підтоплення прилеглих територій</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eastAsia="Times New Roman" w:hAnsi="Times New Roman" w:cs="Times New Roman"/>
                <w:sz w:val="24"/>
                <w:szCs w:val="24"/>
                <w:lang w:val="uk-UA" w:eastAsia="ru-RU"/>
              </w:rPr>
              <w:t>1 542,941</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42</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eastAsia="Calibri" w:hAnsi="Times New Roman" w:cs="Times New Roman"/>
                <w:sz w:val="24"/>
                <w:szCs w:val="24"/>
                <w:lang w:val="uk-UA"/>
              </w:rPr>
              <w:t>Роботи, пов’язані з поліпшенням технічного стану та благоустрою водойми в с.</w:t>
            </w:r>
            <w:r w:rsidR="001F41B2">
              <w:rPr>
                <w:rFonts w:ascii="Times New Roman" w:eastAsia="Calibri" w:hAnsi="Times New Roman" w:cs="Times New Roman"/>
                <w:sz w:val="24"/>
                <w:szCs w:val="24"/>
                <w:lang w:val="uk-UA"/>
              </w:rPr>
              <w:t xml:space="preserve"> Рудницьке</w:t>
            </w:r>
            <w:r w:rsidRPr="0083513A">
              <w:rPr>
                <w:rFonts w:ascii="Times New Roman" w:eastAsia="Calibri" w:hAnsi="Times New Roman" w:cs="Times New Roman"/>
                <w:sz w:val="24"/>
                <w:szCs w:val="24"/>
                <w:lang w:val="uk-UA"/>
              </w:rPr>
              <w:t xml:space="preserve"> Баришівського району Київської області з метою захисту від підтоплення прилеглих територій</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1200,00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43</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Виготовлення проекту екологічної експертизи до генерального плану с. </w:t>
            </w:r>
            <w:proofErr w:type="spellStart"/>
            <w:r w:rsidRPr="0083513A">
              <w:rPr>
                <w:rFonts w:ascii="Times New Roman" w:hAnsi="Times New Roman" w:cs="Times New Roman"/>
                <w:sz w:val="24"/>
                <w:szCs w:val="24"/>
                <w:lang w:val="uk-UA"/>
              </w:rPr>
              <w:t>Паришків</w:t>
            </w:r>
            <w:proofErr w:type="spellEnd"/>
            <w:r w:rsidRPr="0083513A">
              <w:rPr>
                <w:rFonts w:ascii="Times New Roman" w:hAnsi="Times New Roman" w:cs="Times New Roman"/>
                <w:sz w:val="24"/>
                <w:szCs w:val="24"/>
                <w:lang w:val="uk-UA"/>
              </w:rPr>
              <w:t xml:space="preserve"> та с. Бакумівка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Виготовлення проекту екологічної експертизи до генерального плану с. Корніївка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56,800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r>
      <w:tr w:rsidR="00977F26" w:rsidRPr="0083513A" w:rsidTr="003D2B02">
        <w:trPr>
          <w:trHeight w:val="271"/>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sz w:val="24"/>
                <w:szCs w:val="24"/>
                <w:lang w:val="uk-UA"/>
              </w:rPr>
            </w:pPr>
            <w:r w:rsidRPr="0083513A">
              <w:rPr>
                <w:rFonts w:ascii="Times New Roman" w:hAnsi="Times New Roman" w:cs="Times New Roman"/>
                <w:b/>
                <w:sz w:val="24"/>
                <w:szCs w:val="24"/>
                <w:lang w:val="uk-UA"/>
              </w:rPr>
              <w:t>5499,741</w:t>
            </w:r>
          </w:p>
        </w:tc>
      </w:tr>
      <w:tr w:rsidR="00977F26" w:rsidRPr="0083513A" w:rsidTr="003D2B02">
        <w:trPr>
          <w:trHeight w:val="480"/>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Житлово-комунальне господарство</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Реконструкція артезіанської свердловини №2 та трубопроводу водопостачання с. Коржі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артезіанської свердловини №2 в с. Корніївка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водопровідної мережі із заміною труб на поліетиленові в с. Рудницьке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комплексу гідротехнічних споруд </w:t>
            </w:r>
            <w:proofErr w:type="spellStart"/>
            <w:r w:rsidRPr="0083513A">
              <w:rPr>
                <w:rFonts w:ascii="Times New Roman" w:hAnsi="Times New Roman" w:cs="Times New Roman"/>
                <w:sz w:val="24"/>
                <w:szCs w:val="24"/>
                <w:lang w:val="uk-UA"/>
              </w:rPr>
              <w:t>осушувально</w:t>
            </w:r>
            <w:proofErr w:type="spellEnd"/>
            <w:r w:rsidRPr="0083513A">
              <w:rPr>
                <w:rFonts w:ascii="Times New Roman" w:hAnsi="Times New Roman" w:cs="Times New Roman"/>
                <w:sz w:val="24"/>
                <w:szCs w:val="24"/>
                <w:lang w:val="uk-UA"/>
              </w:rPr>
              <w:t>-зволожувальної системи р. Трубіж з метою захисту від підтоплення та затоплення територій і сільськогосподарських угідь Баришівського району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3664,289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(коригування) проходить експертизу</w:t>
            </w:r>
          </w:p>
        </w:tc>
      </w:tr>
      <w:tr w:rsidR="00977F26" w:rsidRPr="0083513A" w:rsidTr="003D2B02">
        <w:trPr>
          <w:trHeight w:val="378"/>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sz w:val="24"/>
                <w:szCs w:val="24"/>
                <w:lang w:val="uk-UA" w:eastAsia="it-IT"/>
              </w:rPr>
            </w:pPr>
            <w:r w:rsidRPr="0083513A">
              <w:rPr>
                <w:rFonts w:ascii="Times New Roman" w:hAnsi="Times New Roman" w:cs="Times New Roman"/>
                <w:b/>
                <w:sz w:val="24"/>
                <w:szCs w:val="24"/>
                <w:lang w:val="uk-UA" w:eastAsia="it-IT"/>
              </w:rPr>
              <w:t>5164,289</w:t>
            </w:r>
          </w:p>
        </w:tc>
      </w:tr>
      <w:tr w:rsidR="00977F26" w:rsidRPr="0083513A" w:rsidTr="003D2B02">
        <w:trPr>
          <w:trHeight w:val="271"/>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Благоустрій територій</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b/>
                <w:sz w:val="24"/>
                <w:szCs w:val="24"/>
                <w:lang w:val="uk-UA"/>
              </w:rPr>
            </w:pP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огорожі кладовища в с. Бакумівка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50</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огорожі кладовища похованих в роки голодомору в с. Морозівка (між вулицями Київська та Новоселів)</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51</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Встановлення </w:t>
            </w:r>
            <w:proofErr w:type="spellStart"/>
            <w:r w:rsidRPr="0083513A">
              <w:rPr>
                <w:rFonts w:ascii="Times New Roman" w:hAnsi="Times New Roman" w:cs="Times New Roman"/>
                <w:sz w:val="24"/>
                <w:szCs w:val="24"/>
                <w:lang w:val="uk-UA"/>
              </w:rPr>
              <w:t>пам</w:t>
            </w:r>
            <w:proofErr w:type="spellEnd"/>
            <w:r w:rsidRPr="0083513A">
              <w:rPr>
                <w:rFonts w:ascii="Times New Roman" w:hAnsi="Times New Roman" w:cs="Times New Roman"/>
                <w:sz w:val="24"/>
                <w:szCs w:val="24"/>
              </w:rPr>
              <w:t>’</w:t>
            </w:r>
            <w:proofErr w:type="spellStart"/>
            <w:r w:rsidRPr="0083513A">
              <w:rPr>
                <w:rFonts w:ascii="Times New Roman" w:hAnsi="Times New Roman" w:cs="Times New Roman"/>
                <w:sz w:val="24"/>
                <w:szCs w:val="24"/>
                <w:lang w:val="uk-UA"/>
              </w:rPr>
              <w:t>ятного</w:t>
            </w:r>
            <w:proofErr w:type="spellEnd"/>
            <w:r w:rsidRPr="0083513A">
              <w:rPr>
                <w:rFonts w:ascii="Times New Roman" w:hAnsi="Times New Roman" w:cs="Times New Roman"/>
                <w:sz w:val="24"/>
                <w:szCs w:val="24"/>
                <w:lang w:val="uk-UA"/>
              </w:rPr>
              <w:t xml:space="preserve"> знаку закатованим та спаленим односельчанам в с. Перемога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Реконструкція пам’ятника полеглим воїнам с. Перемога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hAnsi="Times New Roman" w:cs="Times New Roman"/>
                <w:sz w:val="24"/>
                <w:szCs w:val="24"/>
                <w:lang w:val="uk-UA"/>
              </w:rPr>
              <w:t>Орієнтовна сума</w:t>
            </w:r>
          </w:p>
        </w:tc>
      </w:tr>
      <w:tr w:rsidR="00977F26" w:rsidRPr="0083513A" w:rsidTr="003D2B02">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lastRenderedPageBreak/>
              <w:t>53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Виготовлення генерального плану с. Селище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3D2B02">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54</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Облаштування спортивних майданчиків на території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Програма КОДА</w:t>
            </w:r>
          </w:p>
        </w:tc>
      </w:tr>
      <w:tr w:rsidR="00977F26" w:rsidRPr="0083513A" w:rsidTr="003D2B02">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3D2B02">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55</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Капітальний/поточний ремонт стадіонів на території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3D2B02">
        <w:trPr>
          <w:trHeight w:val="431"/>
        </w:trPr>
        <w:tc>
          <w:tcPr>
            <w:tcW w:w="6800" w:type="dxa"/>
            <w:gridSpan w:val="3"/>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jc w:val="right"/>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800,00</w:t>
            </w:r>
          </w:p>
        </w:tc>
      </w:tr>
      <w:tr w:rsidR="00977F26" w:rsidRPr="0083513A" w:rsidTr="003D2B02">
        <w:trPr>
          <w:trHeight w:val="224"/>
        </w:trPr>
        <w:tc>
          <w:tcPr>
            <w:tcW w:w="9923" w:type="dxa"/>
            <w:gridSpan w:val="5"/>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jc w:val="center"/>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Інше</w:t>
            </w:r>
          </w:p>
        </w:tc>
      </w:tr>
      <w:tr w:rsidR="00977F26" w:rsidRPr="0083513A" w:rsidTr="003D2B02">
        <w:trPr>
          <w:trHeight w:val="564"/>
        </w:trPr>
        <w:tc>
          <w:tcPr>
            <w:tcW w:w="709" w:type="dxa"/>
            <w:tcBorders>
              <w:top w:val="single" w:sz="4" w:space="0" w:color="auto"/>
              <w:left w:val="single" w:sz="4" w:space="0" w:color="auto"/>
              <w:bottom w:val="single" w:sz="4" w:space="0" w:color="auto"/>
              <w:right w:val="single" w:sz="4" w:space="0" w:color="auto"/>
            </w:tcBorders>
          </w:tcPr>
          <w:p w:rsidR="00977F26" w:rsidRPr="0083513A" w:rsidRDefault="00977F26" w:rsidP="003D2B02">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eastAsia="Times New Roman" w:hAnsi="Times New Roman" w:cs="Times New Roman"/>
                <w:sz w:val="24"/>
                <w:szCs w:val="24"/>
                <w:lang w:val="uk-UA" w:eastAsia="ru-RU"/>
              </w:rPr>
              <w:t>56</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3D2B02">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Поліцейський офіцер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r>
      <w:tr w:rsidR="00977F26" w:rsidRPr="0083513A" w:rsidTr="003D2B02">
        <w:trPr>
          <w:trHeight w:val="338"/>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500,00</w:t>
            </w:r>
          </w:p>
        </w:tc>
      </w:tr>
      <w:tr w:rsidR="00977F26" w:rsidRPr="0083513A" w:rsidTr="003D2B02">
        <w:trPr>
          <w:trHeight w:val="390"/>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Загалом:</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3D2B02">
            <w:pPr>
              <w:spacing w:after="0" w:line="240" w:lineRule="auto"/>
              <w:rPr>
                <w:rFonts w:ascii="Times New Roman" w:hAnsi="Times New Roman" w:cs="Times New Roman"/>
                <w:b/>
                <w:i/>
                <w:iCs/>
                <w:color w:val="FF0000"/>
                <w:sz w:val="24"/>
                <w:szCs w:val="24"/>
                <w:lang w:val="uk-UA"/>
              </w:rPr>
            </w:pPr>
            <w:r w:rsidRPr="0083513A">
              <w:rPr>
                <w:rFonts w:ascii="Times New Roman" w:hAnsi="Times New Roman" w:cs="Times New Roman"/>
                <w:b/>
                <w:i/>
                <w:iCs/>
                <w:sz w:val="24"/>
                <w:szCs w:val="24"/>
                <w:lang w:val="uk-UA"/>
              </w:rPr>
              <w:t>169 106,063 тис. грн</w:t>
            </w:r>
          </w:p>
        </w:tc>
      </w:tr>
    </w:tbl>
    <w:p w:rsidR="007647A4" w:rsidRPr="006C3837" w:rsidRDefault="007647A4" w:rsidP="00CD0058">
      <w:pPr>
        <w:spacing w:after="0" w:line="240" w:lineRule="auto"/>
        <w:rPr>
          <w:rFonts w:ascii="Times New Roman" w:eastAsia="Times New Roman" w:hAnsi="Times New Roman" w:cs="Times New Roman"/>
          <w:b/>
          <w:i/>
          <w:color w:val="FF0000"/>
          <w:sz w:val="28"/>
          <w:szCs w:val="20"/>
          <w:lang w:val="uk-UA" w:eastAsia="ru-RU"/>
        </w:rPr>
      </w:pPr>
    </w:p>
    <w:p w:rsidR="00373E86" w:rsidRPr="00076F5A" w:rsidRDefault="00CD0058" w:rsidP="00CD0058">
      <w:pPr>
        <w:spacing w:after="0" w:line="240" w:lineRule="auto"/>
        <w:rPr>
          <w:rFonts w:ascii="Times New Roman" w:eastAsia="Times New Roman" w:hAnsi="Times New Roman" w:cs="Times New Roman"/>
          <w:b/>
          <w:sz w:val="28"/>
          <w:szCs w:val="28"/>
          <w:lang w:val="uk-UA" w:eastAsia="ru-RU"/>
        </w:rPr>
      </w:pPr>
      <w:r w:rsidRPr="00076F5A">
        <w:rPr>
          <w:rFonts w:ascii="Times New Roman" w:eastAsia="Times New Roman" w:hAnsi="Times New Roman" w:cs="Times New Roman"/>
          <w:b/>
          <w:sz w:val="28"/>
          <w:szCs w:val="28"/>
          <w:lang w:val="uk-UA" w:eastAsia="ru-RU"/>
        </w:rPr>
        <w:t>3.2</w:t>
      </w:r>
      <w:r w:rsidR="00462101" w:rsidRPr="00076F5A">
        <w:rPr>
          <w:rFonts w:ascii="Times New Roman" w:eastAsia="Times New Roman" w:hAnsi="Times New Roman" w:cs="Times New Roman"/>
          <w:b/>
          <w:sz w:val="28"/>
          <w:szCs w:val="28"/>
          <w:lang w:val="uk-UA" w:eastAsia="ru-RU"/>
        </w:rPr>
        <w:t>. Гуманітарна сфера</w:t>
      </w:r>
    </w:p>
    <w:p w:rsidR="00904933" w:rsidRPr="00076F5A" w:rsidRDefault="00904933" w:rsidP="00CD0058">
      <w:pPr>
        <w:spacing w:after="0" w:line="240" w:lineRule="auto"/>
        <w:rPr>
          <w:rFonts w:ascii="Times New Roman" w:eastAsia="Times New Roman" w:hAnsi="Times New Roman" w:cs="Times New Roman"/>
          <w:b/>
          <w:sz w:val="28"/>
          <w:szCs w:val="28"/>
          <w:lang w:val="uk-UA" w:eastAsia="ru-RU"/>
        </w:rPr>
      </w:pPr>
    </w:p>
    <w:p w:rsidR="00373E86" w:rsidRPr="00076F5A" w:rsidRDefault="00462101" w:rsidP="004333E0">
      <w:pPr>
        <w:spacing w:after="0" w:line="240" w:lineRule="auto"/>
        <w:jc w:val="both"/>
        <w:rPr>
          <w:rFonts w:ascii="Times New Roman" w:eastAsia="Times New Roman" w:hAnsi="Times New Roman" w:cs="Times New Roman"/>
          <w:b/>
          <w:sz w:val="28"/>
          <w:szCs w:val="28"/>
          <w:lang w:val="uk-UA" w:eastAsia="ru-RU"/>
        </w:rPr>
      </w:pPr>
      <w:r w:rsidRPr="00076F5A">
        <w:rPr>
          <w:rFonts w:ascii="Times New Roman" w:eastAsia="Times New Roman" w:hAnsi="Times New Roman" w:cs="Times New Roman"/>
          <w:b/>
          <w:sz w:val="28"/>
          <w:szCs w:val="28"/>
          <w:lang w:val="uk-UA" w:eastAsia="ru-RU"/>
        </w:rPr>
        <w:t>3.</w:t>
      </w:r>
      <w:r w:rsidR="00CD0058" w:rsidRPr="00076F5A">
        <w:rPr>
          <w:rFonts w:ascii="Times New Roman" w:eastAsia="Times New Roman" w:hAnsi="Times New Roman" w:cs="Times New Roman"/>
          <w:b/>
          <w:sz w:val="28"/>
          <w:szCs w:val="28"/>
          <w:lang w:val="uk-UA" w:eastAsia="ru-RU"/>
        </w:rPr>
        <w:t>2.</w:t>
      </w:r>
      <w:r w:rsidRPr="00076F5A">
        <w:rPr>
          <w:rFonts w:ascii="Times New Roman" w:eastAsia="Times New Roman" w:hAnsi="Times New Roman" w:cs="Times New Roman"/>
          <w:b/>
          <w:sz w:val="28"/>
          <w:szCs w:val="28"/>
          <w:lang w:val="uk-UA" w:eastAsia="ru-RU"/>
        </w:rPr>
        <w:t>1. Охорона здоров’я</w:t>
      </w:r>
    </w:p>
    <w:p w:rsidR="00A95FC1" w:rsidRPr="00076F5A" w:rsidRDefault="00373E86" w:rsidP="00373E86">
      <w:pPr>
        <w:spacing w:after="0" w:line="240" w:lineRule="auto"/>
        <w:ind w:firstLine="567"/>
        <w:jc w:val="both"/>
        <w:rPr>
          <w:rFonts w:ascii="Times New Roman" w:eastAsia="Times New Roman" w:hAnsi="Times New Roman" w:cs="Times New Roman"/>
          <w:sz w:val="28"/>
          <w:szCs w:val="28"/>
          <w:lang w:val="uk-UA" w:eastAsia="ru-RU"/>
        </w:rPr>
      </w:pPr>
      <w:r w:rsidRPr="00076F5A">
        <w:rPr>
          <w:rFonts w:ascii="Times New Roman" w:eastAsia="Times New Roman" w:hAnsi="Times New Roman" w:cs="Times New Roman"/>
          <w:sz w:val="28"/>
          <w:szCs w:val="28"/>
          <w:lang w:val="uk-UA" w:eastAsia="ru-RU"/>
        </w:rPr>
        <w:t>На території Баришівської селищної ради для надання медичної допомоги населенню функціонує Баришів</w:t>
      </w:r>
      <w:r w:rsidR="00A95FC1" w:rsidRPr="00076F5A">
        <w:rPr>
          <w:rFonts w:ascii="Times New Roman" w:eastAsia="Times New Roman" w:hAnsi="Times New Roman" w:cs="Times New Roman"/>
          <w:sz w:val="28"/>
          <w:szCs w:val="28"/>
          <w:lang w:val="uk-UA" w:eastAsia="ru-RU"/>
        </w:rPr>
        <w:t>ська центральна районна лікарня, яка надає педіатричну, терапевтичну, хірургічну та інші види допомоги</w:t>
      </w:r>
      <w:r w:rsidR="005C50B5" w:rsidRPr="00076F5A">
        <w:rPr>
          <w:rFonts w:ascii="Times New Roman" w:eastAsia="Times New Roman" w:hAnsi="Times New Roman" w:cs="Times New Roman"/>
          <w:sz w:val="28"/>
          <w:szCs w:val="28"/>
          <w:lang w:val="uk-UA" w:eastAsia="ru-RU"/>
        </w:rPr>
        <w:t>, а також ФАП</w:t>
      </w:r>
      <w:r w:rsidR="00FC7112" w:rsidRPr="00076F5A">
        <w:rPr>
          <w:rFonts w:ascii="Times New Roman" w:eastAsia="Times New Roman" w:hAnsi="Times New Roman" w:cs="Times New Roman"/>
          <w:sz w:val="28"/>
          <w:szCs w:val="28"/>
          <w:lang w:val="uk-UA" w:eastAsia="ru-RU"/>
        </w:rPr>
        <w:t>и</w:t>
      </w:r>
      <w:r w:rsidR="005C50B5" w:rsidRPr="00076F5A">
        <w:rPr>
          <w:rFonts w:ascii="Times New Roman" w:eastAsia="Times New Roman" w:hAnsi="Times New Roman" w:cs="Times New Roman"/>
          <w:sz w:val="28"/>
          <w:szCs w:val="28"/>
          <w:lang w:val="uk-UA" w:eastAsia="ru-RU"/>
        </w:rPr>
        <w:t xml:space="preserve"> та </w:t>
      </w:r>
      <w:proofErr w:type="spellStart"/>
      <w:r w:rsidR="005C50B5" w:rsidRPr="00076F5A">
        <w:rPr>
          <w:rFonts w:ascii="Times New Roman" w:eastAsia="Times New Roman" w:hAnsi="Times New Roman" w:cs="Times New Roman"/>
          <w:sz w:val="28"/>
          <w:szCs w:val="28"/>
          <w:lang w:val="uk-UA" w:eastAsia="ru-RU"/>
        </w:rPr>
        <w:t>медамбулаторій</w:t>
      </w:r>
      <w:proofErr w:type="spellEnd"/>
      <w:r w:rsidR="005C50B5" w:rsidRPr="00076F5A">
        <w:rPr>
          <w:rFonts w:ascii="Times New Roman" w:eastAsia="Times New Roman" w:hAnsi="Times New Roman" w:cs="Times New Roman"/>
          <w:sz w:val="28"/>
          <w:szCs w:val="28"/>
          <w:lang w:val="uk-UA" w:eastAsia="ru-RU"/>
        </w:rPr>
        <w:t xml:space="preserve"> у </w:t>
      </w:r>
      <w:proofErr w:type="spellStart"/>
      <w:r w:rsidR="005C50B5" w:rsidRPr="00076F5A">
        <w:rPr>
          <w:rFonts w:ascii="Times New Roman" w:eastAsia="Times New Roman" w:hAnsi="Times New Roman" w:cs="Times New Roman"/>
          <w:sz w:val="28"/>
          <w:szCs w:val="28"/>
          <w:lang w:val="uk-UA" w:eastAsia="ru-RU"/>
        </w:rPr>
        <w:t>старостинських</w:t>
      </w:r>
      <w:proofErr w:type="spellEnd"/>
      <w:r w:rsidR="005C50B5" w:rsidRPr="00076F5A">
        <w:rPr>
          <w:rFonts w:ascii="Times New Roman" w:eastAsia="Times New Roman" w:hAnsi="Times New Roman" w:cs="Times New Roman"/>
          <w:sz w:val="28"/>
          <w:szCs w:val="28"/>
          <w:lang w:val="uk-UA" w:eastAsia="ru-RU"/>
        </w:rPr>
        <w:t xml:space="preserve"> округах</w:t>
      </w:r>
      <w:r w:rsidR="00372E11" w:rsidRPr="00076F5A">
        <w:rPr>
          <w:rFonts w:ascii="Times New Roman" w:eastAsia="Times New Roman" w:hAnsi="Times New Roman" w:cs="Times New Roman"/>
          <w:sz w:val="28"/>
          <w:szCs w:val="28"/>
          <w:lang w:val="uk-UA" w:eastAsia="ru-RU"/>
        </w:rPr>
        <w:t xml:space="preserve"> ради</w:t>
      </w:r>
      <w:r w:rsidR="00A95FC1" w:rsidRPr="00076F5A">
        <w:rPr>
          <w:rFonts w:ascii="Times New Roman" w:eastAsia="Times New Roman" w:hAnsi="Times New Roman" w:cs="Times New Roman"/>
          <w:sz w:val="28"/>
          <w:szCs w:val="28"/>
          <w:lang w:val="uk-UA" w:eastAsia="ru-RU"/>
        </w:rPr>
        <w:t>.</w:t>
      </w:r>
    </w:p>
    <w:p w:rsidR="0044642E" w:rsidRPr="00076F5A" w:rsidRDefault="00A95FC1" w:rsidP="00610B5F">
      <w:pPr>
        <w:spacing w:after="0" w:line="240" w:lineRule="auto"/>
        <w:ind w:firstLine="567"/>
        <w:jc w:val="both"/>
        <w:rPr>
          <w:rFonts w:ascii="Times New Roman" w:eastAsia="Times New Roman" w:hAnsi="Times New Roman" w:cs="Times New Roman"/>
          <w:sz w:val="28"/>
          <w:szCs w:val="28"/>
          <w:lang w:val="uk-UA" w:eastAsia="ru-RU"/>
        </w:rPr>
      </w:pPr>
      <w:r w:rsidRPr="00076F5A">
        <w:rPr>
          <w:rFonts w:ascii="Times New Roman" w:eastAsia="Times New Roman" w:hAnsi="Times New Roman" w:cs="Times New Roman"/>
          <w:sz w:val="28"/>
          <w:szCs w:val="28"/>
          <w:lang w:val="uk-UA" w:eastAsia="ru-RU"/>
        </w:rPr>
        <w:t xml:space="preserve">Також на території функціонує Баришівська медична амбулаторія сімейної медицини, в якій працюють 1 лікар та 3 медичних сестри. Амбулаторія розрахована для надання допомоги 2,8 тис. </w:t>
      </w:r>
      <w:proofErr w:type="spellStart"/>
      <w:r w:rsidRPr="00076F5A">
        <w:rPr>
          <w:rFonts w:ascii="Times New Roman" w:eastAsia="Times New Roman" w:hAnsi="Times New Roman" w:cs="Times New Roman"/>
          <w:sz w:val="28"/>
          <w:szCs w:val="28"/>
          <w:lang w:val="uk-UA" w:eastAsia="ru-RU"/>
        </w:rPr>
        <w:t>чол</w:t>
      </w:r>
      <w:proofErr w:type="spellEnd"/>
      <w:r w:rsidRPr="00076F5A">
        <w:rPr>
          <w:rFonts w:ascii="Times New Roman" w:eastAsia="Times New Roman" w:hAnsi="Times New Roman" w:cs="Times New Roman"/>
          <w:sz w:val="28"/>
          <w:szCs w:val="28"/>
          <w:lang w:val="uk-UA" w:eastAsia="ru-RU"/>
        </w:rPr>
        <w:t>. населення.</w:t>
      </w:r>
    </w:p>
    <w:p w:rsidR="00DC6E3F" w:rsidRDefault="00DC6E3F" w:rsidP="00FC7112">
      <w:pPr>
        <w:spacing w:after="0" w:line="240" w:lineRule="auto"/>
        <w:ind w:firstLine="567"/>
        <w:jc w:val="both"/>
        <w:rPr>
          <w:rFonts w:ascii="Times New Roman" w:eastAsia="Times New Roman" w:hAnsi="Times New Roman" w:cs="Times New Roman"/>
          <w:b/>
          <w:sz w:val="28"/>
          <w:szCs w:val="28"/>
          <w:lang w:val="uk-UA" w:eastAsia="ru-RU"/>
        </w:rPr>
      </w:pPr>
    </w:p>
    <w:p w:rsidR="008A7F02" w:rsidRPr="00DC6E3F" w:rsidRDefault="00AF23ED" w:rsidP="00FC7112">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Основні заходи на 20</w:t>
      </w:r>
      <w:r w:rsidR="00076F5A" w:rsidRPr="00DC6E3F">
        <w:rPr>
          <w:rFonts w:ascii="Times New Roman" w:eastAsia="Times New Roman" w:hAnsi="Times New Roman" w:cs="Times New Roman"/>
          <w:b/>
          <w:i/>
          <w:iCs/>
          <w:sz w:val="28"/>
          <w:szCs w:val="28"/>
          <w:u w:val="single"/>
          <w:lang w:val="uk-UA" w:eastAsia="ru-RU"/>
        </w:rPr>
        <w:t>20</w:t>
      </w:r>
      <w:r w:rsidR="00373E86" w:rsidRPr="00DC6E3F">
        <w:rPr>
          <w:rFonts w:ascii="Times New Roman" w:eastAsia="Times New Roman" w:hAnsi="Times New Roman" w:cs="Times New Roman"/>
          <w:b/>
          <w:i/>
          <w:iCs/>
          <w:sz w:val="28"/>
          <w:szCs w:val="28"/>
          <w:u w:val="single"/>
          <w:lang w:val="uk-UA" w:eastAsia="ru-RU"/>
        </w:rPr>
        <w:t xml:space="preserve"> рік:</w:t>
      </w:r>
    </w:p>
    <w:p w:rsidR="00DC6E3F" w:rsidRPr="00DC6E3F" w:rsidRDefault="00DC6E3F" w:rsidP="00DC6E3F">
      <w:pPr>
        <w:spacing w:after="0" w:line="240" w:lineRule="auto"/>
        <w:ind w:firstLine="567"/>
        <w:jc w:val="both"/>
        <w:rPr>
          <w:rFonts w:ascii="Times New Roman" w:eastAsia="Times New Roman" w:hAnsi="Times New Roman" w:cs="Times New Roman"/>
          <w:sz w:val="28"/>
          <w:szCs w:val="28"/>
          <w:lang w:val="uk-UA" w:eastAsia="ru-RU"/>
        </w:rPr>
      </w:pPr>
      <w:r w:rsidRPr="00DC6E3F">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п</w:t>
      </w:r>
      <w:r w:rsidRPr="00DC6E3F">
        <w:rPr>
          <w:rFonts w:ascii="Times New Roman" w:eastAsia="Times New Roman" w:hAnsi="Times New Roman" w:cs="Times New Roman"/>
          <w:sz w:val="28"/>
          <w:szCs w:val="28"/>
          <w:lang w:val="uk-UA" w:eastAsia="ru-RU"/>
        </w:rPr>
        <w:t>оточний ремонт приміщення з ЦРЛ</w:t>
      </w:r>
      <w:r>
        <w:rPr>
          <w:rFonts w:ascii="Times New Roman" w:eastAsia="Times New Roman" w:hAnsi="Times New Roman" w:cs="Times New Roman"/>
          <w:sz w:val="28"/>
          <w:szCs w:val="28"/>
          <w:lang w:val="uk-UA" w:eastAsia="ru-RU"/>
        </w:rPr>
        <w:t>;</w:t>
      </w:r>
    </w:p>
    <w:p w:rsidR="00DC6E3F" w:rsidRPr="00DC6E3F" w:rsidRDefault="00DC6E3F" w:rsidP="00DC6E3F">
      <w:pPr>
        <w:spacing w:after="0" w:line="240" w:lineRule="auto"/>
        <w:ind w:firstLine="567"/>
        <w:jc w:val="both"/>
        <w:rPr>
          <w:rFonts w:ascii="Times New Roman" w:hAnsi="Times New Roman" w:cs="Times New Roman"/>
          <w:sz w:val="28"/>
          <w:szCs w:val="28"/>
          <w:lang w:val="uk-UA"/>
        </w:rPr>
      </w:pPr>
      <w:r w:rsidRPr="00DC6E3F">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м</w:t>
      </w:r>
      <w:r w:rsidRPr="00DC6E3F">
        <w:rPr>
          <w:rFonts w:ascii="Times New Roman" w:hAnsi="Times New Roman" w:cs="Times New Roman"/>
          <w:sz w:val="28"/>
          <w:szCs w:val="28"/>
          <w:lang w:val="uk-UA"/>
        </w:rPr>
        <w:t>едичне обстеження профільними лікарями</w:t>
      </w:r>
      <w:r>
        <w:rPr>
          <w:rFonts w:ascii="Times New Roman" w:hAnsi="Times New Roman" w:cs="Times New Roman"/>
          <w:sz w:val="28"/>
          <w:szCs w:val="28"/>
          <w:lang w:val="uk-UA"/>
        </w:rPr>
        <w:t>;</w:t>
      </w:r>
    </w:p>
    <w:p w:rsidR="00DC6E3F" w:rsidRPr="00DC6E3F" w:rsidRDefault="00DC6E3F" w:rsidP="00DC6E3F">
      <w:pPr>
        <w:spacing w:after="0" w:line="240" w:lineRule="auto"/>
        <w:ind w:firstLine="567"/>
        <w:jc w:val="both"/>
        <w:rPr>
          <w:rFonts w:ascii="Times New Roman" w:eastAsia="Times New Roman" w:hAnsi="Times New Roman" w:cs="Times New Roman"/>
          <w:b/>
          <w:sz w:val="28"/>
          <w:szCs w:val="28"/>
          <w:lang w:val="uk-UA" w:eastAsia="ru-RU"/>
        </w:rPr>
      </w:pPr>
      <w:r w:rsidRPr="00DC6E3F">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proofErr w:type="spellStart"/>
      <w:r w:rsidRPr="00DC6E3F">
        <w:rPr>
          <w:rFonts w:ascii="Times New Roman" w:hAnsi="Times New Roman" w:cs="Times New Roman"/>
          <w:sz w:val="28"/>
          <w:szCs w:val="28"/>
        </w:rPr>
        <w:t>окращення</w:t>
      </w:r>
      <w:proofErr w:type="spellEnd"/>
      <w:r w:rsidRPr="00DC6E3F">
        <w:rPr>
          <w:rFonts w:ascii="Times New Roman" w:hAnsi="Times New Roman" w:cs="Times New Roman"/>
          <w:sz w:val="28"/>
          <w:szCs w:val="28"/>
        </w:rPr>
        <w:t xml:space="preserve"> </w:t>
      </w:r>
      <w:r w:rsidRPr="00DC6E3F">
        <w:rPr>
          <w:rFonts w:ascii="Times New Roman" w:hAnsi="Times New Roman" w:cs="Times New Roman"/>
          <w:sz w:val="28"/>
          <w:szCs w:val="28"/>
          <w:lang w:val="uk-UA"/>
        </w:rPr>
        <w:t xml:space="preserve">матеріально-технічної бази комунального </w:t>
      </w:r>
      <w:proofErr w:type="spellStart"/>
      <w:r w:rsidRPr="00DC6E3F">
        <w:rPr>
          <w:rFonts w:ascii="Times New Roman" w:hAnsi="Times New Roman" w:cs="Times New Roman"/>
          <w:sz w:val="28"/>
          <w:szCs w:val="28"/>
        </w:rPr>
        <w:t>некомерційного</w:t>
      </w:r>
      <w:proofErr w:type="spellEnd"/>
      <w:r w:rsidRPr="00DC6E3F">
        <w:rPr>
          <w:rFonts w:ascii="Times New Roman" w:hAnsi="Times New Roman" w:cs="Times New Roman"/>
          <w:sz w:val="28"/>
          <w:szCs w:val="28"/>
        </w:rPr>
        <w:t xml:space="preserve"> </w:t>
      </w:r>
      <w:proofErr w:type="spellStart"/>
      <w:r w:rsidRPr="00DC6E3F">
        <w:rPr>
          <w:rFonts w:ascii="Times New Roman" w:hAnsi="Times New Roman" w:cs="Times New Roman"/>
          <w:sz w:val="28"/>
          <w:szCs w:val="28"/>
        </w:rPr>
        <w:t>підприємства</w:t>
      </w:r>
      <w:proofErr w:type="spellEnd"/>
      <w:r w:rsidRPr="00DC6E3F">
        <w:rPr>
          <w:rFonts w:ascii="Times New Roman" w:hAnsi="Times New Roman" w:cs="Times New Roman"/>
          <w:sz w:val="28"/>
          <w:szCs w:val="28"/>
        </w:rPr>
        <w:t xml:space="preserve"> «</w:t>
      </w:r>
      <w:proofErr w:type="spellStart"/>
      <w:r w:rsidRPr="00DC6E3F">
        <w:rPr>
          <w:rFonts w:ascii="Times New Roman" w:hAnsi="Times New Roman" w:cs="Times New Roman"/>
          <w:sz w:val="28"/>
          <w:szCs w:val="28"/>
        </w:rPr>
        <w:t>Баришівська</w:t>
      </w:r>
      <w:proofErr w:type="spellEnd"/>
      <w:r w:rsidRPr="00DC6E3F">
        <w:rPr>
          <w:rFonts w:ascii="Times New Roman" w:hAnsi="Times New Roman" w:cs="Times New Roman"/>
          <w:sz w:val="28"/>
          <w:szCs w:val="28"/>
        </w:rPr>
        <w:t xml:space="preserve"> ЦРЛ»</w:t>
      </w:r>
      <w:r>
        <w:rPr>
          <w:rFonts w:ascii="Times New Roman" w:hAnsi="Times New Roman" w:cs="Times New Roman"/>
          <w:sz w:val="28"/>
          <w:szCs w:val="28"/>
          <w:lang w:val="uk-UA"/>
        </w:rPr>
        <w:t>.</w:t>
      </w:r>
    </w:p>
    <w:p w:rsidR="00A073FF" w:rsidRPr="006C3837" w:rsidRDefault="00A073FF" w:rsidP="004333E0">
      <w:pPr>
        <w:spacing w:after="0" w:line="240" w:lineRule="auto"/>
        <w:jc w:val="both"/>
        <w:rPr>
          <w:rFonts w:ascii="Times New Roman" w:eastAsia="Times New Roman" w:hAnsi="Times New Roman" w:cs="Times New Roman"/>
          <w:b/>
          <w:color w:val="FF0000"/>
          <w:sz w:val="28"/>
          <w:szCs w:val="28"/>
          <w:lang w:val="uk-UA" w:eastAsia="ru-RU"/>
        </w:rPr>
      </w:pPr>
    </w:p>
    <w:p w:rsidR="00185B83" w:rsidRDefault="00185B83" w:rsidP="004333E0">
      <w:pPr>
        <w:spacing w:after="0" w:line="240" w:lineRule="auto"/>
        <w:jc w:val="both"/>
        <w:rPr>
          <w:rFonts w:ascii="Times New Roman" w:eastAsia="Times New Roman" w:hAnsi="Times New Roman" w:cs="Times New Roman"/>
          <w:b/>
          <w:sz w:val="28"/>
          <w:szCs w:val="28"/>
          <w:lang w:val="uk-UA" w:eastAsia="ru-RU"/>
        </w:rPr>
      </w:pPr>
    </w:p>
    <w:p w:rsidR="00185B83" w:rsidRDefault="00185B83" w:rsidP="004333E0">
      <w:pPr>
        <w:spacing w:after="0" w:line="240" w:lineRule="auto"/>
        <w:jc w:val="both"/>
        <w:rPr>
          <w:rFonts w:ascii="Times New Roman" w:eastAsia="Times New Roman" w:hAnsi="Times New Roman" w:cs="Times New Roman"/>
          <w:b/>
          <w:sz w:val="28"/>
          <w:szCs w:val="28"/>
          <w:lang w:val="uk-UA" w:eastAsia="ru-RU"/>
        </w:rPr>
      </w:pPr>
    </w:p>
    <w:p w:rsidR="00462101" w:rsidRPr="00DD286C" w:rsidRDefault="00462101" w:rsidP="004333E0">
      <w:pPr>
        <w:spacing w:after="0" w:line="240" w:lineRule="auto"/>
        <w:jc w:val="both"/>
        <w:rPr>
          <w:rFonts w:ascii="Times New Roman" w:eastAsia="Times New Roman" w:hAnsi="Times New Roman" w:cs="Times New Roman"/>
          <w:b/>
          <w:sz w:val="28"/>
          <w:szCs w:val="28"/>
          <w:lang w:val="uk-UA" w:eastAsia="ru-RU"/>
        </w:rPr>
      </w:pPr>
      <w:r w:rsidRPr="00DD286C">
        <w:rPr>
          <w:rFonts w:ascii="Times New Roman" w:eastAsia="Times New Roman" w:hAnsi="Times New Roman" w:cs="Times New Roman"/>
          <w:b/>
          <w:sz w:val="28"/>
          <w:szCs w:val="28"/>
          <w:lang w:val="uk-UA" w:eastAsia="ru-RU"/>
        </w:rPr>
        <w:t>3.2.</w:t>
      </w:r>
      <w:r w:rsidR="00CD0058" w:rsidRPr="00DD286C">
        <w:rPr>
          <w:rFonts w:ascii="Times New Roman" w:eastAsia="Times New Roman" w:hAnsi="Times New Roman" w:cs="Times New Roman"/>
          <w:b/>
          <w:sz w:val="28"/>
          <w:szCs w:val="28"/>
          <w:lang w:val="uk-UA" w:eastAsia="ru-RU"/>
        </w:rPr>
        <w:t>2.</w:t>
      </w:r>
      <w:r w:rsidRPr="00DD286C">
        <w:rPr>
          <w:rFonts w:ascii="Times New Roman" w:eastAsia="Times New Roman" w:hAnsi="Times New Roman" w:cs="Times New Roman"/>
          <w:b/>
          <w:sz w:val="28"/>
          <w:szCs w:val="28"/>
          <w:lang w:val="uk-UA" w:eastAsia="ru-RU"/>
        </w:rPr>
        <w:t xml:space="preserve"> Освіта</w:t>
      </w:r>
    </w:p>
    <w:p w:rsidR="005E7A7D" w:rsidRPr="00DD286C" w:rsidRDefault="005E7A7D" w:rsidP="005E7A7D">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 xml:space="preserve">На території Баришівської селищної ради </w:t>
      </w:r>
      <w:r w:rsidR="0017717E" w:rsidRPr="00DD286C">
        <w:rPr>
          <w:rFonts w:ascii="Times New Roman" w:eastAsia="Times New Roman" w:hAnsi="Times New Roman" w:cs="Times New Roman"/>
          <w:sz w:val="28"/>
          <w:szCs w:val="28"/>
          <w:lang w:val="uk-UA" w:eastAsia="ru-RU"/>
        </w:rPr>
        <w:t>працює десять шкіл І-ІІІ ступенів, в яких навчається 2802 учні та 260 дітей дошкільного віку, та 5 шкіл І-ІІ ступенів, в яких навчається 342 учні та 120 дітей дошкільного віку.</w:t>
      </w:r>
    </w:p>
    <w:p w:rsidR="0017717E" w:rsidRPr="00DD286C" w:rsidRDefault="0017717E" w:rsidP="005E7A7D">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Дошкільну освіту надають шість закладів, які відвідують 615 дітей.</w:t>
      </w:r>
    </w:p>
    <w:p w:rsidR="00DC6E3F" w:rsidRPr="00C153A8" w:rsidRDefault="0017717E" w:rsidP="00C153A8">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Також на території селищної ради є центр позашкільної роботи «Мрія» та Баришівський міжшкільний навчально-виробничий комбінат.</w:t>
      </w:r>
    </w:p>
    <w:p w:rsidR="00707A7E" w:rsidRPr="00DC6E3F" w:rsidRDefault="00A10D63" w:rsidP="00D018C8">
      <w:pPr>
        <w:spacing w:after="0" w:line="240" w:lineRule="auto"/>
        <w:ind w:firstLine="567"/>
        <w:jc w:val="both"/>
        <w:rPr>
          <w:rFonts w:ascii="Times New Roman" w:eastAsia="Times New Roman" w:hAnsi="Times New Roman" w:cs="Times New Roman"/>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w:t>
      </w:r>
      <w:r w:rsidR="00F42CCD" w:rsidRPr="00DC6E3F">
        <w:rPr>
          <w:rFonts w:ascii="Times New Roman" w:eastAsia="Times New Roman" w:hAnsi="Times New Roman" w:cs="Times New Roman"/>
          <w:b/>
          <w:i/>
          <w:iCs/>
          <w:sz w:val="28"/>
          <w:szCs w:val="28"/>
          <w:u w:val="single"/>
          <w:lang w:val="uk-UA" w:eastAsia="ru-RU"/>
        </w:rPr>
        <w:t>новні завдання на 20</w:t>
      </w:r>
      <w:r w:rsidR="00C42755" w:rsidRPr="00DC6E3F">
        <w:rPr>
          <w:rFonts w:ascii="Times New Roman" w:eastAsia="Times New Roman" w:hAnsi="Times New Roman" w:cs="Times New Roman"/>
          <w:b/>
          <w:i/>
          <w:iCs/>
          <w:sz w:val="28"/>
          <w:szCs w:val="28"/>
          <w:u w:val="single"/>
          <w:lang w:val="uk-UA" w:eastAsia="ru-RU"/>
        </w:rPr>
        <w:t>20</w:t>
      </w:r>
      <w:r w:rsidRPr="00DC6E3F">
        <w:rPr>
          <w:rFonts w:ascii="Times New Roman" w:eastAsia="Times New Roman" w:hAnsi="Times New Roman" w:cs="Times New Roman"/>
          <w:b/>
          <w:i/>
          <w:iCs/>
          <w:sz w:val="28"/>
          <w:szCs w:val="28"/>
          <w:u w:val="single"/>
          <w:lang w:val="uk-UA" w:eastAsia="ru-RU"/>
        </w:rPr>
        <w:t xml:space="preserve"> рік:</w:t>
      </w:r>
    </w:p>
    <w:tbl>
      <w:tblPr>
        <w:tblStyle w:val="a5"/>
        <w:tblW w:w="9918" w:type="dxa"/>
        <w:tblLook w:val="04A0" w:firstRow="1" w:lastRow="0" w:firstColumn="1" w:lastColumn="0" w:noHBand="0" w:noVBand="1"/>
      </w:tblPr>
      <w:tblGrid>
        <w:gridCol w:w="639"/>
        <w:gridCol w:w="6727"/>
        <w:gridCol w:w="2552"/>
      </w:tblGrid>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lastRenderedPageBreak/>
              <w:t>№</w:t>
            </w:r>
          </w:p>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п/п</w:t>
            </w:r>
          </w:p>
        </w:tc>
        <w:tc>
          <w:tcPr>
            <w:tcW w:w="6727"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Назва заходу</w:t>
            </w:r>
          </w:p>
        </w:tc>
        <w:tc>
          <w:tcPr>
            <w:tcW w:w="2552" w:type="dxa"/>
          </w:tcPr>
          <w:p w:rsidR="00C42755" w:rsidRPr="00DD286C" w:rsidRDefault="00C42755" w:rsidP="00DD671B">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Суб’єкт фінансування</w:t>
            </w: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1</w:t>
            </w:r>
          </w:p>
        </w:tc>
        <w:tc>
          <w:tcPr>
            <w:tcW w:w="6727" w:type="dxa"/>
          </w:tcPr>
          <w:p w:rsidR="00C42755" w:rsidRPr="00DD286C" w:rsidRDefault="00C42755" w:rsidP="007B1BDB">
            <w:pPr>
              <w:jc w:val="both"/>
              <w:rPr>
                <w:rFonts w:ascii="Times New Roman" w:eastAsia="Times New Roman" w:hAnsi="Times New Roman" w:cs="Times New Roman"/>
                <w:sz w:val="28"/>
                <w:szCs w:val="28"/>
                <w:lang w:val="uk-UA" w:eastAsia="ru-RU"/>
              </w:rPr>
            </w:pPr>
            <w:r w:rsidRPr="00DD286C">
              <w:rPr>
                <w:rFonts w:ascii="Times New Roman" w:hAnsi="Times New Roman" w:cs="Times New Roman"/>
                <w:sz w:val="28"/>
                <w:szCs w:val="28"/>
                <w:lang w:val="uk-UA"/>
              </w:rPr>
              <w:t>Співфінансування харчування дітей в ДНЗ (згідно програми)</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p w:rsidR="00C42755" w:rsidRPr="00DD286C" w:rsidRDefault="00C42755" w:rsidP="007B1BDB">
            <w:pPr>
              <w:jc w:val="center"/>
              <w:rPr>
                <w:rFonts w:ascii="Times New Roman" w:eastAsia="Times New Roman" w:hAnsi="Times New Roman" w:cs="Times New Roman"/>
                <w:sz w:val="24"/>
                <w:szCs w:val="24"/>
                <w:lang w:val="uk-UA" w:eastAsia="ru-RU"/>
              </w:rPr>
            </w:pP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2</w:t>
            </w:r>
          </w:p>
        </w:tc>
        <w:tc>
          <w:tcPr>
            <w:tcW w:w="6727" w:type="dxa"/>
          </w:tcPr>
          <w:p w:rsidR="00C42755" w:rsidRPr="00DD286C" w:rsidRDefault="00C42755" w:rsidP="00DB5826">
            <w:pPr>
              <w:rPr>
                <w:rFonts w:ascii="Times New Roman" w:hAnsi="Times New Roman" w:cs="Times New Roman"/>
                <w:sz w:val="28"/>
                <w:szCs w:val="28"/>
                <w:lang w:val="uk-UA"/>
              </w:rPr>
            </w:pPr>
            <w:r w:rsidRPr="00DD286C">
              <w:rPr>
                <w:rFonts w:ascii="Times New Roman" w:hAnsi="Times New Roman" w:cs="Times New Roman"/>
                <w:sz w:val="28"/>
                <w:szCs w:val="28"/>
                <w:lang w:val="uk-UA"/>
              </w:rPr>
              <w:t>Співфінансування харчування дітей 1-4 класів (згідно програми)</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3</w:t>
            </w:r>
          </w:p>
        </w:tc>
        <w:tc>
          <w:tcPr>
            <w:tcW w:w="6727" w:type="dxa"/>
          </w:tcPr>
          <w:p w:rsidR="00C42755" w:rsidRPr="00DD286C" w:rsidRDefault="00C42755" w:rsidP="00DB5826">
            <w:pPr>
              <w:rPr>
                <w:rFonts w:ascii="Times New Roman" w:hAnsi="Times New Roman" w:cs="Times New Roman"/>
                <w:sz w:val="28"/>
                <w:szCs w:val="28"/>
                <w:lang w:val="uk-UA"/>
              </w:rPr>
            </w:pPr>
            <w:r w:rsidRPr="00DD286C">
              <w:rPr>
                <w:rFonts w:ascii="Times New Roman" w:hAnsi="Times New Roman" w:cs="Times New Roman"/>
                <w:sz w:val="28"/>
                <w:szCs w:val="28"/>
                <w:lang w:val="uk-UA"/>
              </w:rPr>
              <w:t>Фінансування харчування та оздоровлення дітей в пришкільних таборах</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r w:rsidR="00C42755" w:rsidRPr="00DD286C" w:rsidTr="00C42755">
        <w:trPr>
          <w:trHeight w:val="431"/>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4</w:t>
            </w:r>
          </w:p>
        </w:tc>
        <w:tc>
          <w:tcPr>
            <w:tcW w:w="6727" w:type="dxa"/>
          </w:tcPr>
          <w:p w:rsidR="00C42755" w:rsidRPr="00DD286C" w:rsidRDefault="00C42755" w:rsidP="007B1BDB">
            <w:pPr>
              <w:rPr>
                <w:rFonts w:ascii="Times New Roman" w:hAnsi="Times New Roman" w:cs="Times New Roman"/>
                <w:sz w:val="28"/>
                <w:szCs w:val="28"/>
                <w:lang w:val="uk-UA"/>
              </w:rPr>
            </w:pPr>
            <w:r w:rsidRPr="00DD286C">
              <w:rPr>
                <w:rFonts w:ascii="Times New Roman" w:hAnsi="Times New Roman" w:cs="Times New Roman"/>
                <w:sz w:val="28"/>
                <w:szCs w:val="28"/>
                <w:lang w:val="uk-UA"/>
              </w:rPr>
              <w:t xml:space="preserve">Підвіз учнів </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bl>
    <w:p w:rsidR="00904933" w:rsidRPr="006C3837" w:rsidRDefault="00904933" w:rsidP="004333E0">
      <w:pPr>
        <w:spacing w:after="0" w:line="240" w:lineRule="auto"/>
        <w:jc w:val="both"/>
        <w:rPr>
          <w:rFonts w:ascii="Times New Roman" w:eastAsia="Times New Roman" w:hAnsi="Times New Roman" w:cs="Times New Roman"/>
          <w:b/>
          <w:color w:val="FF0000"/>
          <w:sz w:val="28"/>
          <w:szCs w:val="28"/>
          <w:lang w:val="uk-UA" w:eastAsia="ru-RU"/>
        </w:rPr>
      </w:pPr>
    </w:p>
    <w:p w:rsidR="00372E11" w:rsidRPr="00E378C5" w:rsidRDefault="00462101" w:rsidP="004333E0">
      <w:pPr>
        <w:spacing w:after="0" w:line="240" w:lineRule="auto"/>
        <w:jc w:val="both"/>
        <w:rPr>
          <w:rFonts w:ascii="Times New Roman" w:eastAsia="Times New Roman" w:hAnsi="Times New Roman" w:cs="Times New Roman"/>
          <w:b/>
          <w:sz w:val="28"/>
          <w:szCs w:val="28"/>
          <w:lang w:val="uk-UA" w:eastAsia="ru-RU"/>
        </w:rPr>
      </w:pPr>
      <w:r w:rsidRPr="00E378C5">
        <w:rPr>
          <w:rFonts w:ascii="Times New Roman" w:eastAsia="Times New Roman" w:hAnsi="Times New Roman" w:cs="Times New Roman"/>
          <w:b/>
          <w:sz w:val="28"/>
          <w:szCs w:val="28"/>
          <w:lang w:val="uk-UA" w:eastAsia="ru-RU"/>
        </w:rPr>
        <w:t>3.</w:t>
      </w:r>
      <w:r w:rsidR="00CD0058" w:rsidRPr="00E378C5">
        <w:rPr>
          <w:rFonts w:ascii="Times New Roman" w:eastAsia="Times New Roman" w:hAnsi="Times New Roman" w:cs="Times New Roman"/>
          <w:b/>
          <w:sz w:val="28"/>
          <w:szCs w:val="28"/>
          <w:lang w:val="uk-UA" w:eastAsia="ru-RU"/>
        </w:rPr>
        <w:t>2.</w:t>
      </w:r>
      <w:r w:rsidRPr="00E378C5">
        <w:rPr>
          <w:rFonts w:ascii="Times New Roman" w:eastAsia="Times New Roman" w:hAnsi="Times New Roman" w:cs="Times New Roman"/>
          <w:b/>
          <w:sz w:val="28"/>
          <w:szCs w:val="28"/>
          <w:lang w:val="uk-UA" w:eastAsia="ru-RU"/>
        </w:rPr>
        <w:t>3. Культура та духовність</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На території Баришівської селищної ради налічується 23 </w:t>
      </w:r>
      <w:r w:rsidR="0015388F" w:rsidRPr="00E378C5">
        <w:rPr>
          <w:rFonts w:ascii="Times New Roman" w:eastAsia="Times New Roman" w:hAnsi="Times New Roman" w:cs="Times New Roman"/>
          <w:sz w:val="28"/>
          <w:szCs w:val="28"/>
          <w:lang w:val="uk-UA" w:eastAsia="ru-RU"/>
        </w:rPr>
        <w:t xml:space="preserve">клубних </w:t>
      </w:r>
      <w:r w:rsidRPr="00E378C5">
        <w:rPr>
          <w:rFonts w:ascii="Times New Roman" w:eastAsia="Times New Roman" w:hAnsi="Times New Roman" w:cs="Times New Roman"/>
          <w:sz w:val="28"/>
          <w:szCs w:val="28"/>
          <w:lang w:val="uk-UA" w:eastAsia="ru-RU"/>
        </w:rPr>
        <w:t>заклади культури</w:t>
      </w:r>
      <w:r w:rsidR="0015388F" w:rsidRPr="00E378C5">
        <w:rPr>
          <w:rFonts w:ascii="Times New Roman" w:eastAsia="Times New Roman" w:hAnsi="Times New Roman" w:cs="Times New Roman"/>
          <w:sz w:val="28"/>
          <w:szCs w:val="28"/>
          <w:lang w:val="uk-UA" w:eastAsia="ru-RU"/>
        </w:rPr>
        <w:t>, 22 бібліотеки,</w:t>
      </w:r>
      <w:r w:rsidRPr="00E378C5">
        <w:rPr>
          <w:rFonts w:ascii="Times New Roman" w:eastAsia="Times New Roman" w:hAnsi="Times New Roman" w:cs="Times New Roman"/>
          <w:sz w:val="28"/>
          <w:szCs w:val="28"/>
          <w:lang w:val="uk-UA" w:eastAsia="ru-RU"/>
        </w:rPr>
        <w:t xml:space="preserve"> 2 музеї (1 краєзнавчий музей та музей Т.Г.</w:t>
      </w:r>
      <w:r w:rsidR="007E63DD">
        <w:rPr>
          <w:rFonts w:ascii="Times New Roman" w:eastAsia="Times New Roman" w:hAnsi="Times New Roman" w:cs="Times New Roman"/>
          <w:sz w:val="28"/>
          <w:szCs w:val="28"/>
          <w:lang w:val="uk-UA" w:eastAsia="ru-RU"/>
        </w:rPr>
        <w:t xml:space="preserve"> </w:t>
      </w:r>
      <w:r w:rsidRPr="00E378C5">
        <w:rPr>
          <w:rFonts w:ascii="Times New Roman" w:eastAsia="Times New Roman" w:hAnsi="Times New Roman" w:cs="Times New Roman"/>
          <w:sz w:val="28"/>
          <w:szCs w:val="28"/>
          <w:lang w:val="uk-UA" w:eastAsia="ru-RU"/>
        </w:rPr>
        <w:t>Шевченка), КЗ БРР «ПСМНЗ Баришівська дитяча музична школа».</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Заклади культури працюють з метою створення умов для самодіяльної творчості, формування громадської думки, духовного розвитку, задоволення культурних потреб і організації відпочинку населення, задоволення культурних потреб, максимальний охват мистецькою освітою, доступу до новітньої інформації та організації відпочинку населення Баришівської громади.</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Пріоритетність напрямків роботи закладів визначають функції: культурно-творча, культурно-виховна, пізнавальна, </w:t>
      </w:r>
      <w:proofErr w:type="spellStart"/>
      <w:r w:rsidRPr="00E378C5">
        <w:rPr>
          <w:rFonts w:ascii="Times New Roman" w:eastAsia="Times New Roman" w:hAnsi="Times New Roman" w:cs="Times New Roman"/>
          <w:sz w:val="28"/>
          <w:szCs w:val="28"/>
          <w:lang w:val="uk-UA" w:eastAsia="ru-RU"/>
        </w:rPr>
        <w:t>рекреативно</w:t>
      </w:r>
      <w:proofErr w:type="spellEnd"/>
      <w:r w:rsidRPr="00E378C5">
        <w:rPr>
          <w:rFonts w:ascii="Times New Roman" w:eastAsia="Times New Roman" w:hAnsi="Times New Roman" w:cs="Times New Roman"/>
          <w:sz w:val="28"/>
          <w:szCs w:val="28"/>
          <w:lang w:val="uk-UA" w:eastAsia="ru-RU"/>
        </w:rPr>
        <w:t>-розважальна (відпочинку), методична.</w:t>
      </w:r>
    </w:p>
    <w:p w:rsidR="007A6BBD" w:rsidRPr="00C153A8" w:rsidRDefault="00372E11" w:rsidP="00C153A8">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Розроблено проектні ідеї, які дозволять ефективно реалізувати пріоритетні завдання Стратегії розвитку Київської області на період до 2020 року: побудова прибудови концертного залу та залу хореографії КЗ БРР «ПСМНЗ Баришівська дитяча музична школа», побудова літнього майданчику на території Баришівсько</w:t>
      </w:r>
      <w:r w:rsidR="00553353" w:rsidRPr="00E378C5">
        <w:rPr>
          <w:rFonts w:ascii="Times New Roman" w:eastAsia="Times New Roman" w:hAnsi="Times New Roman" w:cs="Times New Roman"/>
          <w:sz w:val="28"/>
          <w:szCs w:val="28"/>
          <w:lang w:val="uk-UA" w:eastAsia="ru-RU"/>
        </w:rPr>
        <w:t>го районного будинку культури, з</w:t>
      </w:r>
      <w:r w:rsidRPr="00E378C5">
        <w:rPr>
          <w:rFonts w:ascii="Times New Roman" w:eastAsia="Times New Roman" w:hAnsi="Times New Roman" w:cs="Times New Roman"/>
          <w:sz w:val="28"/>
          <w:szCs w:val="28"/>
          <w:lang w:val="uk-UA" w:eastAsia="ru-RU"/>
        </w:rPr>
        <w:t>береження народних традицій і фольклору, розвиток народної творчості, відродження художніх промислів «Скарбниця культури» (придбання автобуса для поїздок), Капітальний ремонт покрівлі та вимощення районного будинку культури, краєзнавчого музею, музею Т.Г.</w:t>
      </w:r>
      <w:r w:rsidR="00DD286C">
        <w:rPr>
          <w:rFonts w:ascii="Times New Roman" w:eastAsia="Times New Roman" w:hAnsi="Times New Roman" w:cs="Times New Roman"/>
          <w:sz w:val="28"/>
          <w:szCs w:val="28"/>
          <w:lang w:val="uk-UA" w:eastAsia="ru-RU"/>
        </w:rPr>
        <w:t xml:space="preserve"> </w:t>
      </w:r>
      <w:r w:rsidRPr="00E378C5">
        <w:rPr>
          <w:rFonts w:ascii="Times New Roman" w:eastAsia="Times New Roman" w:hAnsi="Times New Roman" w:cs="Times New Roman"/>
          <w:sz w:val="28"/>
          <w:szCs w:val="28"/>
          <w:lang w:val="uk-UA" w:eastAsia="ru-RU"/>
        </w:rPr>
        <w:t>Шевченка, капітальний ремонт фасадів КЗ БРР «ПСМНЗ «Баришівська ДМШ» та сільського клубу с. Пасічна Баришівського району (розроблено проектно-кошторисні документації на ре</w:t>
      </w:r>
      <w:r w:rsidR="0015388F" w:rsidRPr="00E378C5">
        <w:rPr>
          <w:rFonts w:ascii="Times New Roman" w:eastAsia="Times New Roman" w:hAnsi="Times New Roman" w:cs="Times New Roman"/>
          <w:sz w:val="28"/>
          <w:szCs w:val="28"/>
          <w:lang w:val="uk-UA" w:eastAsia="ru-RU"/>
        </w:rPr>
        <w:t>монт покрівель та фасадів ДМШ).</w:t>
      </w:r>
      <w:r w:rsidRPr="00E378C5">
        <w:rPr>
          <w:rFonts w:ascii="Times New Roman" w:eastAsia="Times New Roman" w:hAnsi="Times New Roman" w:cs="Times New Roman"/>
          <w:sz w:val="28"/>
          <w:szCs w:val="28"/>
          <w:lang w:val="uk-UA" w:eastAsia="ru-RU"/>
        </w:rPr>
        <w:t xml:space="preserve">          </w:t>
      </w:r>
    </w:p>
    <w:p w:rsidR="00372E11" w:rsidRPr="00DC6E3F" w:rsidRDefault="00372E11" w:rsidP="00372E11">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Головні цілі на 20</w:t>
      </w:r>
      <w:r w:rsidR="007A6BBD" w:rsidRPr="00DC6E3F">
        <w:rPr>
          <w:rFonts w:ascii="Times New Roman" w:eastAsia="Times New Roman" w:hAnsi="Times New Roman" w:cs="Times New Roman"/>
          <w:b/>
          <w:i/>
          <w:iCs/>
          <w:sz w:val="28"/>
          <w:szCs w:val="28"/>
          <w:u w:val="single"/>
          <w:lang w:val="uk-UA" w:eastAsia="ru-RU"/>
        </w:rPr>
        <w:t>20</w:t>
      </w:r>
      <w:r w:rsidRPr="00DC6E3F">
        <w:rPr>
          <w:rFonts w:ascii="Times New Roman" w:eastAsia="Times New Roman" w:hAnsi="Times New Roman" w:cs="Times New Roman"/>
          <w:b/>
          <w:i/>
          <w:iCs/>
          <w:sz w:val="28"/>
          <w:szCs w:val="28"/>
          <w:u w:val="single"/>
          <w:lang w:val="uk-UA" w:eastAsia="ru-RU"/>
        </w:rPr>
        <w:t xml:space="preserve"> рік:</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мережі закладів культури та кадрового потенціалу, забезпечення реалізації державної політики у сфері культури і мистецтва, створення соціально-економічних та організаційних умов для функціонування і розвитку закладів культури.</w:t>
      </w:r>
    </w:p>
    <w:p w:rsidR="007A6BBD" w:rsidRPr="007A6BBD" w:rsidRDefault="007A6BBD" w:rsidP="00372E11">
      <w:pPr>
        <w:spacing w:after="0" w:line="240" w:lineRule="auto"/>
        <w:ind w:firstLine="567"/>
        <w:jc w:val="both"/>
        <w:rPr>
          <w:rFonts w:ascii="Times New Roman" w:eastAsia="Times New Roman" w:hAnsi="Times New Roman" w:cs="Times New Roman"/>
          <w:b/>
          <w:sz w:val="28"/>
          <w:szCs w:val="28"/>
          <w:lang w:val="uk-UA" w:eastAsia="ru-RU"/>
        </w:rPr>
      </w:pPr>
    </w:p>
    <w:p w:rsidR="00372E11" w:rsidRPr="00DC6E3F" w:rsidRDefault="00FB5A33" w:rsidP="00372E11">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Основні цілі</w:t>
      </w:r>
      <w:r w:rsidR="00372E11" w:rsidRPr="00DC6E3F">
        <w:rPr>
          <w:rFonts w:ascii="Times New Roman" w:eastAsia="Times New Roman" w:hAnsi="Times New Roman" w:cs="Times New Roman"/>
          <w:b/>
          <w:i/>
          <w:iCs/>
          <w:sz w:val="28"/>
          <w:szCs w:val="28"/>
          <w:u w:val="single"/>
          <w:lang w:val="uk-UA" w:eastAsia="ru-RU"/>
        </w:rPr>
        <w:t xml:space="preserve"> на 20</w:t>
      </w:r>
      <w:r w:rsidR="007A6BBD" w:rsidRPr="00DC6E3F">
        <w:rPr>
          <w:rFonts w:ascii="Times New Roman" w:eastAsia="Times New Roman" w:hAnsi="Times New Roman" w:cs="Times New Roman"/>
          <w:b/>
          <w:i/>
          <w:iCs/>
          <w:sz w:val="28"/>
          <w:szCs w:val="28"/>
          <w:u w:val="single"/>
          <w:lang w:val="uk-UA" w:eastAsia="ru-RU"/>
        </w:rPr>
        <w:t>20</w:t>
      </w:r>
      <w:r w:rsidR="00372E11" w:rsidRPr="00DC6E3F">
        <w:rPr>
          <w:rFonts w:ascii="Times New Roman" w:eastAsia="Times New Roman" w:hAnsi="Times New Roman" w:cs="Times New Roman"/>
          <w:b/>
          <w:i/>
          <w:iCs/>
          <w:sz w:val="28"/>
          <w:szCs w:val="28"/>
          <w:u w:val="single"/>
          <w:lang w:val="uk-UA" w:eastAsia="ru-RU"/>
        </w:rPr>
        <w:t xml:space="preserve"> рік:</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забезпечення реалізації державної політики у сфері культури і мистецтва;</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збереження і розвиток мережі закладів культури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та розвиток музейної справи;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та розвиток бібліотечної справи;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збереження матеріальної та нематеріальної культурної спадщини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lastRenderedPageBreak/>
        <w:t>- сприяння участі творчих колективів у конкурсах і фестивалях різного рівня;</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поповнення бібліотечних фондів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проведення мистецьких заходів, зокрема фестивалів: «Молоді голоси», «Юних піаністів», «Юних бандуристів», дитячої творчості «Дебют», конкурс читців, фестивалі фольклорних та хореографічних колективів та ін. участь колективів та солістів у Всеукраїнських, Міжнародних конкурсах і фестивалях;</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поїздки колективів художньої самодіяльності за кордон;</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втілення в життя культурно-мистецьких проектів;</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налагодження творчих </w:t>
      </w:r>
      <w:proofErr w:type="spellStart"/>
      <w:r w:rsidRPr="007A6BBD">
        <w:rPr>
          <w:rFonts w:ascii="Times New Roman" w:eastAsia="Times New Roman" w:hAnsi="Times New Roman" w:cs="Times New Roman"/>
          <w:sz w:val="28"/>
          <w:szCs w:val="28"/>
          <w:lang w:val="uk-UA" w:eastAsia="ru-RU"/>
        </w:rPr>
        <w:t>зв’язків</w:t>
      </w:r>
      <w:proofErr w:type="spellEnd"/>
      <w:r w:rsidRPr="007A6BBD">
        <w:rPr>
          <w:rFonts w:ascii="Times New Roman" w:eastAsia="Times New Roman" w:hAnsi="Times New Roman" w:cs="Times New Roman"/>
          <w:sz w:val="28"/>
          <w:szCs w:val="28"/>
          <w:lang w:val="uk-UA" w:eastAsia="ru-RU"/>
        </w:rPr>
        <w:t>, обмінів концертними програмами між колективами різних населений пунктів та областей, регіонів;</w:t>
      </w:r>
    </w:p>
    <w:p w:rsidR="00372E11" w:rsidRPr="007A6BBD" w:rsidRDefault="00FC327F"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w:t>
      </w:r>
      <w:r w:rsidR="00372E11" w:rsidRPr="007A6BBD">
        <w:rPr>
          <w:rFonts w:ascii="Times New Roman" w:eastAsia="Times New Roman" w:hAnsi="Times New Roman" w:cs="Times New Roman"/>
          <w:sz w:val="28"/>
          <w:szCs w:val="28"/>
          <w:lang w:val="uk-UA" w:eastAsia="ru-RU"/>
        </w:rPr>
        <w:t>- поповнення матеріально-технічної бази закладів культури;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відновлення та популяризація місцевого та автентичного фольклору; традиційних танців та обрядів;</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проведення майстер-класів для широкого кола населення, зустрічей з відомими людьми;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підвищення кваліфікації працівників культури по різних жанрах та напрямках; відвідування навчальних та інформаційних заходів різного рівня;</w:t>
      </w:r>
    </w:p>
    <w:p w:rsidR="007A6BBD" w:rsidRPr="00C42755" w:rsidRDefault="00372E11" w:rsidP="00C42755">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реалізація програми розвитку культури.</w:t>
      </w:r>
    </w:p>
    <w:p w:rsidR="00DC6E3F" w:rsidRDefault="00DC6E3F" w:rsidP="004333E0">
      <w:pPr>
        <w:spacing w:after="0" w:line="240" w:lineRule="auto"/>
        <w:jc w:val="both"/>
        <w:rPr>
          <w:rFonts w:ascii="Times New Roman" w:eastAsia="Times New Roman" w:hAnsi="Times New Roman" w:cs="Times New Roman"/>
          <w:b/>
          <w:sz w:val="28"/>
          <w:szCs w:val="28"/>
          <w:lang w:val="uk-UA" w:eastAsia="ru-RU"/>
        </w:rPr>
      </w:pPr>
    </w:p>
    <w:p w:rsidR="00462101" w:rsidRPr="00E378C5" w:rsidRDefault="00462101" w:rsidP="004333E0">
      <w:pPr>
        <w:spacing w:after="0" w:line="240" w:lineRule="auto"/>
        <w:jc w:val="both"/>
        <w:rPr>
          <w:rFonts w:ascii="Times New Roman" w:eastAsia="Times New Roman" w:hAnsi="Times New Roman" w:cs="Times New Roman"/>
          <w:b/>
          <w:sz w:val="28"/>
          <w:szCs w:val="28"/>
          <w:lang w:val="uk-UA" w:eastAsia="ru-RU"/>
        </w:rPr>
      </w:pPr>
      <w:r w:rsidRPr="00E378C5">
        <w:rPr>
          <w:rFonts w:ascii="Times New Roman" w:eastAsia="Times New Roman" w:hAnsi="Times New Roman" w:cs="Times New Roman"/>
          <w:b/>
          <w:sz w:val="28"/>
          <w:szCs w:val="28"/>
          <w:lang w:val="uk-UA" w:eastAsia="ru-RU"/>
        </w:rPr>
        <w:t>3.</w:t>
      </w:r>
      <w:r w:rsidR="00CD0058" w:rsidRPr="00E378C5">
        <w:rPr>
          <w:rFonts w:ascii="Times New Roman" w:eastAsia="Times New Roman" w:hAnsi="Times New Roman" w:cs="Times New Roman"/>
          <w:b/>
          <w:sz w:val="28"/>
          <w:szCs w:val="28"/>
          <w:lang w:val="uk-UA" w:eastAsia="ru-RU"/>
        </w:rPr>
        <w:t>2.</w:t>
      </w:r>
      <w:r w:rsidRPr="00E378C5">
        <w:rPr>
          <w:rFonts w:ascii="Times New Roman" w:eastAsia="Times New Roman" w:hAnsi="Times New Roman" w:cs="Times New Roman"/>
          <w:b/>
          <w:sz w:val="28"/>
          <w:szCs w:val="28"/>
          <w:lang w:val="uk-UA" w:eastAsia="ru-RU"/>
        </w:rPr>
        <w:t>4. Фізична культура та спорт</w:t>
      </w:r>
    </w:p>
    <w:p w:rsidR="006462F2" w:rsidRPr="00E378C5" w:rsidRDefault="006462F2" w:rsidP="004333E0">
      <w:pPr>
        <w:spacing w:after="0" w:line="240" w:lineRule="auto"/>
        <w:jc w:val="both"/>
        <w:rPr>
          <w:rFonts w:ascii="Times New Roman" w:eastAsia="Times New Roman" w:hAnsi="Times New Roman" w:cs="Times New Roman"/>
          <w:b/>
          <w:sz w:val="28"/>
          <w:szCs w:val="28"/>
          <w:lang w:val="uk-UA" w:eastAsia="ru-RU"/>
        </w:rPr>
      </w:pP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На території </w:t>
      </w:r>
      <w:proofErr w:type="spellStart"/>
      <w:r w:rsidRPr="00E378C5">
        <w:rPr>
          <w:rFonts w:ascii="Times New Roman" w:hAnsi="Times New Roman" w:cs="Times New Roman"/>
          <w:sz w:val="28"/>
          <w:szCs w:val="28"/>
          <w:lang w:val="uk-UA"/>
        </w:rPr>
        <w:t>Баришівскої</w:t>
      </w:r>
      <w:proofErr w:type="spellEnd"/>
      <w:r w:rsidRPr="00E378C5">
        <w:rPr>
          <w:rFonts w:ascii="Times New Roman" w:hAnsi="Times New Roman" w:cs="Times New Roman"/>
          <w:sz w:val="28"/>
          <w:szCs w:val="28"/>
          <w:lang w:val="uk-UA"/>
        </w:rPr>
        <w:t xml:space="preserve"> селищної ради працює Дитячо-юнацька спортивна школа  системи освіти (дев’ять відділень - баскетбол, бокс, греко-римська боротьба, важка атлетика, волейбол, легка атлетика , теніс настільний, футбол, шахи, де займаються 406 учнів, що становить 11% від загальної кількості учнів  закладів загальної середньої освіти громади. Навчально - тренувальний процес проводять 19 тренерів-викладачів: з них 6 штатних. У спортивній школі в сільській місцевості функціонують такі відділення: баскетбол, волейбол, легка атлетика, настільний теніс, футбол. ДЮСШ має власну спортивну базу: адміністративні та допоміжні приміщення, зал для ігрових видів спорту,  тренажерний зал. Для тренувальних занять відділень ДЮСШ з волейболу, футболу, використовуються  спортивні зали загальноосвітніх шкіл району. На базі ДЮСШ  працює відділення </w:t>
      </w:r>
      <w:proofErr w:type="spellStart"/>
      <w:r w:rsidRPr="00E378C5">
        <w:rPr>
          <w:rFonts w:ascii="Times New Roman" w:hAnsi="Times New Roman" w:cs="Times New Roman"/>
          <w:sz w:val="28"/>
          <w:szCs w:val="28"/>
          <w:lang w:val="uk-UA"/>
        </w:rPr>
        <w:t>інваспорту</w:t>
      </w:r>
      <w:proofErr w:type="spellEnd"/>
      <w:r w:rsidRPr="00E378C5">
        <w:rPr>
          <w:rFonts w:ascii="Times New Roman" w:hAnsi="Times New Roman" w:cs="Times New Roman"/>
          <w:sz w:val="28"/>
          <w:szCs w:val="28"/>
          <w:lang w:val="uk-UA"/>
        </w:rPr>
        <w:t xml:space="preserve"> де займаються 25 спортсменів різних нозологій - з вадами опорно-рухового апарату, розумово-фізичного розладу, слуху та зору.            </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       В громаді функціонує Баришівська районна організація ВФСТ «Колос», яка утримується за кошти районного бюджету. При цій організації працює Комплексна дитячо-юнацька спортивна школа «Колос» ( спортивні секції з греко-римської боротьби,  вільної боротьби та боксу - 154 учні, які займаються в селі Гостролуччя, </w:t>
      </w:r>
      <w:proofErr w:type="spellStart"/>
      <w:r w:rsidRPr="00E378C5">
        <w:rPr>
          <w:rFonts w:ascii="Times New Roman" w:hAnsi="Times New Roman" w:cs="Times New Roman"/>
          <w:sz w:val="28"/>
          <w:szCs w:val="28"/>
          <w:lang w:val="uk-UA"/>
        </w:rPr>
        <w:t>Волошинівка</w:t>
      </w:r>
      <w:proofErr w:type="spellEnd"/>
      <w:r w:rsidRPr="00E378C5">
        <w:rPr>
          <w:rFonts w:ascii="Times New Roman" w:hAnsi="Times New Roman" w:cs="Times New Roman"/>
          <w:sz w:val="28"/>
          <w:szCs w:val="28"/>
          <w:lang w:val="uk-UA"/>
        </w:rPr>
        <w:t xml:space="preserve">  та на базі СК «Прогрес»).</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      Також працюють спортивні організації з неолімпійського та олімпійських видів спорту: Спортивний клуб «</w:t>
      </w:r>
      <w:proofErr w:type="spellStart"/>
      <w:r w:rsidRPr="00E378C5">
        <w:rPr>
          <w:rFonts w:ascii="Times New Roman" w:hAnsi="Times New Roman" w:cs="Times New Roman"/>
          <w:sz w:val="28"/>
          <w:szCs w:val="28"/>
          <w:lang w:val="uk-UA"/>
        </w:rPr>
        <w:t>Джубат</w:t>
      </w:r>
      <w:proofErr w:type="spellEnd"/>
      <w:r w:rsidRPr="00E378C5">
        <w:rPr>
          <w:rFonts w:ascii="Times New Roman" w:hAnsi="Times New Roman" w:cs="Times New Roman"/>
          <w:sz w:val="28"/>
          <w:szCs w:val="28"/>
          <w:lang w:val="uk-UA"/>
        </w:rPr>
        <w:t xml:space="preserve">» (тайський бокс – голова </w:t>
      </w:r>
      <w:proofErr w:type="spellStart"/>
      <w:r w:rsidRPr="00E378C5">
        <w:rPr>
          <w:rFonts w:ascii="Times New Roman" w:hAnsi="Times New Roman" w:cs="Times New Roman"/>
          <w:sz w:val="28"/>
          <w:szCs w:val="28"/>
          <w:lang w:val="uk-UA"/>
        </w:rPr>
        <w:t>Шевелюк</w:t>
      </w:r>
      <w:proofErr w:type="spellEnd"/>
      <w:r w:rsidRPr="00E378C5">
        <w:rPr>
          <w:rFonts w:ascii="Times New Roman" w:hAnsi="Times New Roman" w:cs="Times New Roman"/>
          <w:sz w:val="28"/>
          <w:szCs w:val="28"/>
          <w:lang w:val="uk-UA"/>
        </w:rPr>
        <w:t xml:space="preserve"> В.),    спортивний клуб «Атлет» (голова Бородавка К.). громадська організація Боксерський клуб «Баришівський» (голова Шарій В.), Федерація футболу Баришівського району (голова – Шуляк Ю.Г., кількість – 20 колективів).</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lastRenderedPageBreak/>
        <w:t>Кількість внесених спортивних споруд до Єдиного електронного всеукраїнського реєстру спортивних споруд на 01.01.2019 року становить – 102 споруди</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Стадіони</w:t>
      </w:r>
      <w:proofErr w:type="spellEnd"/>
      <w:r w:rsidRPr="00E378C5">
        <w:rPr>
          <w:sz w:val="28"/>
          <w:szCs w:val="28"/>
        </w:rPr>
        <w:t xml:space="preserve"> з трибунами на 1500 </w:t>
      </w:r>
      <w:proofErr w:type="spellStart"/>
      <w:r w:rsidRPr="00E378C5">
        <w:rPr>
          <w:sz w:val="28"/>
          <w:szCs w:val="28"/>
        </w:rPr>
        <w:t>місць</w:t>
      </w:r>
      <w:proofErr w:type="spellEnd"/>
      <w:r w:rsidRPr="00E378C5">
        <w:rPr>
          <w:sz w:val="28"/>
          <w:szCs w:val="28"/>
        </w:rPr>
        <w:t xml:space="preserve"> і </w:t>
      </w:r>
      <w:proofErr w:type="spellStart"/>
      <w:r w:rsidRPr="00E378C5">
        <w:rPr>
          <w:sz w:val="28"/>
          <w:szCs w:val="28"/>
        </w:rPr>
        <w:t>більше</w:t>
      </w:r>
      <w:proofErr w:type="spellEnd"/>
      <w:r w:rsidRPr="00E378C5">
        <w:rPr>
          <w:sz w:val="28"/>
          <w:szCs w:val="28"/>
          <w:lang w:val="uk-UA"/>
        </w:rPr>
        <w:t xml:space="preserve"> – 1  </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спортивні</w:t>
      </w:r>
      <w:proofErr w:type="spellEnd"/>
      <w:r w:rsidRPr="00E378C5">
        <w:rPr>
          <w:sz w:val="28"/>
          <w:szCs w:val="28"/>
        </w:rPr>
        <w:t xml:space="preserve"> </w:t>
      </w:r>
      <w:proofErr w:type="spellStart"/>
      <w:r w:rsidRPr="00E378C5">
        <w:rPr>
          <w:sz w:val="28"/>
          <w:szCs w:val="28"/>
        </w:rPr>
        <w:t>майданчики</w:t>
      </w:r>
      <w:proofErr w:type="spellEnd"/>
      <w:r w:rsidRPr="00E378C5">
        <w:rPr>
          <w:sz w:val="28"/>
          <w:szCs w:val="28"/>
        </w:rPr>
        <w:t xml:space="preserve"> з </w:t>
      </w:r>
      <w:proofErr w:type="spellStart"/>
      <w:r w:rsidRPr="00E378C5">
        <w:rPr>
          <w:sz w:val="28"/>
          <w:szCs w:val="28"/>
        </w:rPr>
        <w:t>тренажерним</w:t>
      </w:r>
      <w:proofErr w:type="spellEnd"/>
      <w:r w:rsidRPr="00E378C5">
        <w:rPr>
          <w:sz w:val="28"/>
          <w:szCs w:val="28"/>
        </w:rPr>
        <w:t xml:space="preserve"> </w:t>
      </w:r>
      <w:proofErr w:type="spellStart"/>
      <w:r w:rsidRPr="00E378C5">
        <w:rPr>
          <w:sz w:val="28"/>
          <w:szCs w:val="28"/>
        </w:rPr>
        <w:t>обладнанням</w:t>
      </w:r>
      <w:proofErr w:type="spellEnd"/>
      <w:r w:rsidRPr="00E378C5">
        <w:rPr>
          <w:sz w:val="28"/>
          <w:szCs w:val="28"/>
          <w:lang w:val="uk-UA"/>
        </w:rPr>
        <w:t xml:space="preserve"> – 13</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тенісні</w:t>
      </w:r>
      <w:proofErr w:type="spellEnd"/>
      <w:r w:rsidRPr="00E378C5">
        <w:rPr>
          <w:sz w:val="28"/>
          <w:szCs w:val="28"/>
        </w:rPr>
        <w:t xml:space="preserve"> </w:t>
      </w:r>
      <w:proofErr w:type="spellStart"/>
      <w:r w:rsidRPr="00E378C5">
        <w:rPr>
          <w:sz w:val="28"/>
          <w:szCs w:val="28"/>
        </w:rPr>
        <w:t>корти</w:t>
      </w:r>
      <w:proofErr w:type="spellEnd"/>
      <w:r w:rsidRPr="00E378C5">
        <w:rPr>
          <w:sz w:val="28"/>
          <w:szCs w:val="28"/>
          <w:lang w:val="uk-UA"/>
        </w:rPr>
        <w:t xml:space="preserve"> – 1 </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футбольні</w:t>
      </w:r>
      <w:proofErr w:type="spellEnd"/>
      <w:r w:rsidRPr="00E378C5">
        <w:rPr>
          <w:sz w:val="28"/>
          <w:szCs w:val="28"/>
        </w:rPr>
        <w:t xml:space="preserve"> поля</w:t>
      </w:r>
      <w:r w:rsidRPr="00E378C5">
        <w:rPr>
          <w:sz w:val="28"/>
          <w:szCs w:val="28"/>
          <w:lang w:val="uk-UA"/>
        </w:rPr>
        <w:t xml:space="preserve"> – 14</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інші</w:t>
      </w:r>
      <w:proofErr w:type="spellEnd"/>
      <w:r w:rsidRPr="00E378C5">
        <w:rPr>
          <w:sz w:val="28"/>
          <w:szCs w:val="28"/>
        </w:rPr>
        <w:t xml:space="preserve"> </w:t>
      </w:r>
      <w:proofErr w:type="spellStart"/>
      <w:r w:rsidRPr="00E378C5">
        <w:rPr>
          <w:sz w:val="28"/>
          <w:szCs w:val="28"/>
        </w:rPr>
        <w:t>спортивні</w:t>
      </w:r>
      <w:proofErr w:type="spellEnd"/>
      <w:r w:rsidRPr="00E378C5">
        <w:rPr>
          <w:sz w:val="28"/>
          <w:szCs w:val="28"/>
        </w:rPr>
        <w:t xml:space="preserve"> </w:t>
      </w:r>
      <w:proofErr w:type="spellStart"/>
      <w:r w:rsidRPr="00E378C5">
        <w:rPr>
          <w:sz w:val="28"/>
          <w:szCs w:val="28"/>
        </w:rPr>
        <w:t>майданчики</w:t>
      </w:r>
      <w:proofErr w:type="spellEnd"/>
      <w:r w:rsidRPr="00E378C5">
        <w:rPr>
          <w:sz w:val="28"/>
          <w:szCs w:val="28"/>
          <w:lang w:val="uk-UA"/>
        </w:rPr>
        <w:t xml:space="preserve"> – 33</w:t>
      </w:r>
    </w:p>
    <w:p w:rsidR="001F5D68" w:rsidRPr="00E378C5" w:rsidRDefault="001F5D68" w:rsidP="005F0E24">
      <w:pPr>
        <w:pStyle w:val="ae"/>
        <w:numPr>
          <w:ilvl w:val="0"/>
          <w:numId w:val="7"/>
        </w:numPr>
        <w:ind w:firstLine="567"/>
        <w:jc w:val="both"/>
        <w:rPr>
          <w:sz w:val="28"/>
          <w:szCs w:val="28"/>
          <w:lang w:val="uk-UA"/>
        </w:rPr>
      </w:pPr>
      <w:r w:rsidRPr="00E378C5">
        <w:rPr>
          <w:sz w:val="28"/>
          <w:szCs w:val="28"/>
          <w:lang w:val="uk-UA"/>
        </w:rPr>
        <w:t>із синтетичним покриттям - 3</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Спортивні</w:t>
      </w:r>
      <w:proofErr w:type="spellEnd"/>
      <w:r w:rsidRPr="00E378C5">
        <w:rPr>
          <w:sz w:val="28"/>
          <w:szCs w:val="28"/>
        </w:rPr>
        <w:t xml:space="preserve"> </w:t>
      </w:r>
      <w:proofErr w:type="spellStart"/>
      <w:r w:rsidRPr="00E378C5">
        <w:rPr>
          <w:sz w:val="28"/>
          <w:szCs w:val="28"/>
        </w:rPr>
        <w:t>зали</w:t>
      </w:r>
      <w:proofErr w:type="spellEnd"/>
      <w:r w:rsidRPr="00E378C5">
        <w:rPr>
          <w:sz w:val="28"/>
          <w:szCs w:val="28"/>
        </w:rPr>
        <w:t xml:space="preserve"> </w:t>
      </w:r>
      <w:proofErr w:type="spellStart"/>
      <w:r w:rsidRPr="00E378C5">
        <w:rPr>
          <w:sz w:val="28"/>
          <w:szCs w:val="28"/>
        </w:rPr>
        <w:t>площею</w:t>
      </w:r>
      <w:proofErr w:type="spellEnd"/>
      <w:r w:rsidRPr="00E378C5">
        <w:rPr>
          <w:sz w:val="28"/>
          <w:szCs w:val="28"/>
        </w:rPr>
        <w:t xml:space="preserve"> не </w:t>
      </w:r>
      <w:proofErr w:type="spellStart"/>
      <w:r w:rsidRPr="00E378C5">
        <w:rPr>
          <w:sz w:val="28"/>
          <w:szCs w:val="28"/>
        </w:rPr>
        <w:t>менше</w:t>
      </w:r>
      <w:proofErr w:type="spellEnd"/>
      <w:r w:rsidRPr="00E378C5">
        <w:rPr>
          <w:sz w:val="28"/>
          <w:szCs w:val="28"/>
        </w:rPr>
        <w:t xml:space="preserve"> 162 м</w:t>
      </w:r>
      <w:r w:rsidRPr="00E378C5">
        <w:rPr>
          <w:sz w:val="28"/>
          <w:szCs w:val="28"/>
          <w:vertAlign w:val="superscript"/>
        </w:rPr>
        <w:t>2</w:t>
      </w:r>
      <w:r w:rsidRPr="00E378C5">
        <w:rPr>
          <w:sz w:val="28"/>
          <w:szCs w:val="28"/>
          <w:lang w:val="uk-UA"/>
        </w:rPr>
        <w:t xml:space="preserve"> – 20</w:t>
      </w:r>
    </w:p>
    <w:p w:rsidR="001F5D68" w:rsidRPr="00E378C5" w:rsidRDefault="001F5D68" w:rsidP="005F0E24">
      <w:pPr>
        <w:pStyle w:val="ae"/>
        <w:numPr>
          <w:ilvl w:val="0"/>
          <w:numId w:val="7"/>
        </w:numPr>
        <w:ind w:firstLine="567"/>
        <w:jc w:val="both"/>
        <w:rPr>
          <w:sz w:val="28"/>
          <w:szCs w:val="28"/>
          <w:lang w:val="uk-UA"/>
        </w:rPr>
      </w:pPr>
      <w:proofErr w:type="spellStart"/>
      <w:r w:rsidRPr="00E378C5">
        <w:rPr>
          <w:sz w:val="28"/>
          <w:szCs w:val="28"/>
        </w:rPr>
        <w:t>Стрілецькі</w:t>
      </w:r>
      <w:proofErr w:type="spellEnd"/>
      <w:r w:rsidRPr="00E378C5">
        <w:rPr>
          <w:sz w:val="28"/>
          <w:szCs w:val="28"/>
        </w:rPr>
        <w:t xml:space="preserve"> </w:t>
      </w:r>
      <w:proofErr w:type="spellStart"/>
      <w:r w:rsidRPr="00E378C5">
        <w:rPr>
          <w:sz w:val="28"/>
          <w:szCs w:val="28"/>
        </w:rPr>
        <w:t>тири</w:t>
      </w:r>
      <w:proofErr w:type="spellEnd"/>
      <w:r w:rsidRPr="00E378C5">
        <w:rPr>
          <w:sz w:val="28"/>
          <w:szCs w:val="28"/>
        </w:rPr>
        <w:t xml:space="preserve"> </w:t>
      </w:r>
      <w:proofErr w:type="spellStart"/>
      <w:r w:rsidRPr="00E378C5">
        <w:rPr>
          <w:sz w:val="28"/>
          <w:szCs w:val="28"/>
        </w:rPr>
        <w:t>криті</w:t>
      </w:r>
      <w:proofErr w:type="spellEnd"/>
      <w:r w:rsidRPr="00E378C5">
        <w:rPr>
          <w:sz w:val="28"/>
          <w:szCs w:val="28"/>
        </w:rPr>
        <w:t xml:space="preserve"> і </w:t>
      </w:r>
      <w:proofErr w:type="spellStart"/>
      <w:r w:rsidRPr="00E378C5">
        <w:rPr>
          <w:sz w:val="28"/>
          <w:szCs w:val="28"/>
        </w:rPr>
        <w:t>напіввідкриті</w:t>
      </w:r>
      <w:proofErr w:type="spellEnd"/>
      <w:r w:rsidRPr="00E378C5">
        <w:rPr>
          <w:sz w:val="28"/>
          <w:szCs w:val="28"/>
        </w:rPr>
        <w:t xml:space="preserve"> на </w:t>
      </w:r>
      <w:proofErr w:type="spellStart"/>
      <w:r w:rsidRPr="00E378C5">
        <w:rPr>
          <w:sz w:val="28"/>
          <w:szCs w:val="28"/>
        </w:rPr>
        <w:t>дистанцію</w:t>
      </w:r>
      <w:proofErr w:type="spellEnd"/>
      <w:r w:rsidRPr="00E378C5">
        <w:rPr>
          <w:sz w:val="28"/>
          <w:szCs w:val="28"/>
        </w:rPr>
        <w:t xml:space="preserve"> не </w:t>
      </w:r>
      <w:proofErr w:type="spellStart"/>
      <w:r w:rsidRPr="00E378C5">
        <w:rPr>
          <w:sz w:val="28"/>
          <w:szCs w:val="28"/>
        </w:rPr>
        <w:t>менше</w:t>
      </w:r>
      <w:proofErr w:type="spellEnd"/>
      <w:r w:rsidRPr="00E378C5">
        <w:rPr>
          <w:sz w:val="28"/>
          <w:szCs w:val="28"/>
        </w:rPr>
        <w:t xml:space="preserve"> 25 </w:t>
      </w:r>
      <w:proofErr w:type="spellStart"/>
      <w:r w:rsidRPr="00E378C5">
        <w:rPr>
          <w:sz w:val="28"/>
          <w:szCs w:val="28"/>
        </w:rPr>
        <w:t>метрів</w:t>
      </w:r>
      <w:proofErr w:type="spellEnd"/>
      <w:r w:rsidRPr="00E378C5">
        <w:rPr>
          <w:sz w:val="28"/>
          <w:szCs w:val="28"/>
          <w:lang w:val="uk-UA"/>
        </w:rPr>
        <w:t xml:space="preserve"> – 1</w:t>
      </w:r>
    </w:p>
    <w:p w:rsidR="005E7A7D" w:rsidRPr="00E378C5" w:rsidRDefault="001F5D68" w:rsidP="00904933">
      <w:pPr>
        <w:pStyle w:val="ae"/>
        <w:numPr>
          <w:ilvl w:val="0"/>
          <w:numId w:val="7"/>
        </w:numPr>
        <w:ind w:firstLine="567"/>
        <w:jc w:val="both"/>
        <w:rPr>
          <w:sz w:val="28"/>
          <w:szCs w:val="28"/>
          <w:lang w:val="uk-UA"/>
        </w:rPr>
      </w:pPr>
      <w:proofErr w:type="spellStart"/>
      <w:r w:rsidRPr="00E378C5">
        <w:rPr>
          <w:sz w:val="28"/>
          <w:szCs w:val="28"/>
        </w:rPr>
        <w:t>Інші</w:t>
      </w:r>
      <w:proofErr w:type="spellEnd"/>
      <w:r w:rsidRPr="00E378C5">
        <w:rPr>
          <w:sz w:val="28"/>
          <w:szCs w:val="28"/>
        </w:rPr>
        <w:t xml:space="preserve"> </w:t>
      </w:r>
      <w:proofErr w:type="spellStart"/>
      <w:r w:rsidRPr="00E378C5">
        <w:rPr>
          <w:sz w:val="28"/>
          <w:szCs w:val="28"/>
        </w:rPr>
        <w:t>спортивні</w:t>
      </w:r>
      <w:proofErr w:type="spellEnd"/>
      <w:r w:rsidRPr="00E378C5">
        <w:rPr>
          <w:sz w:val="28"/>
          <w:szCs w:val="28"/>
        </w:rPr>
        <w:t xml:space="preserve"> </w:t>
      </w:r>
      <w:proofErr w:type="spellStart"/>
      <w:r w:rsidRPr="00E378C5">
        <w:rPr>
          <w:sz w:val="28"/>
          <w:szCs w:val="28"/>
        </w:rPr>
        <w:t>споруди</w:t>
      </w:r>
      <w:proofErr w:type="spellEnd"/>
      <w:r w:rsidRPr="00E378C5">
        <w:rPr>
          <w:sz w:val="28"/>
          <w:szCs w:val="28"/>
          <w:lang w:val="uk-UA"/>
        </w:rPr>
        <w:t xml:space="preserve"> - 16</w:t>
      </w:r>
    </w:p>
    <w:p w:rsidR="00A3681B" w:rsidRDefault="00A3681B" w:rsidP="001F5D68">
      <w:pPr>
        <w:shd w:val="clear" w:color="auto" w:fill="FFFFFF"/>
        <w:tabs>
          <w:tab w:val="left" w:pos="0"/>
        </w:tabs>
        <w:spacing w:after="0" w:line="240" w:lineRule="auto"/>
        <w:ind w:firstLine="567"/>
        <w:jc w:val="both"/>
        <w:rPr>
          <w:rFonts w:ascii="Times New Roman" w:hAnsi="Times New Roman" w:cs="Times New Roman"/>
          <w:b/>
          <w:bCs/>
          <w:i/>
          <w:iCs/>
          <w:color w:val="FF0000"/>
          <w:sz w:val="28"/>
          <w:szCs w:val="28"/>
          <w:u w:val="single"/>
          <w:lang w:val="uk-UA"/>
        </w:rPr>
      </w:pPr>
    </w:p>
    <w:p w:rsidR="001F5D68" w:rsidRPr="007A6BBD" w:rsidRDefault="001F5D68" w:rsidP="001F5D68">
      <w:pPr>
        <w:shd w:val="clear" w:color="auto" w:fill="FFFFFF"/>
        <w:tabs>
          <w:tab w:val="left" w:pos="0"/>
        </w:tabs>
        <w:spacing w:after="0" w:line="240" w:lineRule="auto"/>
        <w:ind w:firstLine="567"/>
        <w:jc w:val="both"/>
        <w:rPr>
          <w:rFonts w:ascii="Times New Roman" w:hAnsi="Times New Roman" w:cs="Times New Roman"/>
          <w:b/>
          <w:bCs/>
          <w:i/>
          <w:iCs/>
          <w:sz w:val="28"/>
          <w:szCs w:val="28"/>
          <w:u w:val="single"/>
          <w:lang w:val="uk-UA"/>
        </w:rPr>
      </w:pPr>
      <w:r w:rsidRPr="007A6BBD">
        <w:rPr>
          <w:rFonts w:ascii="Times New Roman" w:hAnsi="Times New Roman" w:cs="Times New Roman"/>
          <w:b/>
          <w:bCs/>
          <w:i/>
          <w:iCs/>
          <w:sz w:val="28"/>
          <w:szCs w:val="28"/>
          <w:u w:val="single"/>
          <w:lang w:val="uk-UA"/>
        </w:rPr>
        <w:t>Головні цілі на 20</w:t>
      </w:r>
      <w:r w:rsidR="00A3681B" w:rsidRPr="007A6BBD">
        <w:rPr>
          <w:rFonts w:ascii="Times New Roman" w:hAnsi="Times New Roman" w:cs="Times New Roman"/>
          <w:b/>
          <w:bCs/>
          <w:i/>
          <w:iCs/>
          <w:sz w:val="28"/>
          <w:szCs w:val="28"/>
          <w:u w:val="single"/>
          <w:lang w:val="uk-UA"/>
        </w:rPr>
        <w:t>20</w:t>
      </w:r>
      <w:r w:rsidRPr="007A6BBD">
        <w:rPr>
          <w:rFonts w:ascii="Times New Roman" w:hAnsi="Times New Roman" w:cs="Times New Roman"/>
          <w:b/>
          <w:bCs/>
          <w:i/>
          <w:iCs/>
          <w:sz w:val="28"/>
          <w:szCs w:val="28"/>
          <w:u w:val="single"/>
          <w:lang w:val="uk-UA"/>
        </w:rPr>
        <w:t xml:space="preserve"> рік</w:t>
      </w:r>
    </w:p>
    <w:p w:rsidR="001F5D68" w:rsidRPr="007A6BBD" w:rsidRDefault="001F5D68" w:rsidP="001F5D68">
      <w:pPr>
        <w:spacing w:after="0" w:line="240" w:lineRule="auto"/>
        <w:ind w:firstLine="567"/>
        <w:jc w:val="both"/>
        <w:rPr>
          <w:rFonts w:ascii="Times New Roman" w:hAnsi="Times New Roman" w:cs="Times New Roman"/>
          <w:sz w:val="28"/>
          <w:szCs w:val="28"/>
          <w:lang w:val="uk-UA" w:eastAsia="sr-Latn-CS"/>
        </w:rPr>
      </w:pPr>
      <w:r w:rsidRPr="007A6BBD">
        <w:rPr>
          <w:rFonts w:ascii="Times New Roman" w:hAnsi="Times New Roman" w:cs="Times New Roman"/>
          <w:sz w:val="28"/>
          <w:szCs w:val="28"/>
          <w:lang w:val="uk-UA"/>
        </w:rPr>
        <w:t xml:space="preserve">Створення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 </w:t>
      </w:r>
      <w:r w:rsidRPr="007A6BBD">
        <w:rPr>
          <w:rFonts w:ascii="Times New Roman" w:hAnsi="Times New Roman" w:cs="Times New Roman"/>
          <w:sz w:val="28"/>
          <w:szCs w:val="28"/>
          <w:lang w:val="uk-UA" w:eastAsia="sr-Latn-CS"/>
        </w:rPr>
        <w:t>пропагування серед широких верств населення здорового способу життя.</w:t>
      </w:r>
    </w:p>
    <w:p w:rsidR="008073F7" w:rsidRPr="007A6BBD" w:rsidRDefault="008073F7"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p>
    <w:p w:rsidR="001F5D68" w:rsidRPr="007A6BBD" w:rsidRDefault="001F5D68"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r w:rsidRPr="007A6BBD">
        <w:rPr>
          <w:rFonts w:ascii="Times New Roman" w:hAnsi="Times New Roman" w:cs="Times New Roman"/>
          <w:b/>
          <w:bCs/>
          <w:i/>
          <w:iCs/>
          <w:sz w:val="28"/>
          <w:szCs w:val="28"/>
          <w:u w:val="single"/>
          <w:lang w:val="uk-UA"/>
        </w:rPr>
        <w:t>Основні завдання та заходи на 20</w:t>
      </w:r>
      <w:r w:rsidR="00A3681B" w:rsidRPr="007A6BBD">
        <w:rPr>
          <w:rFonts w:ascii="Times New Roman" w:hAnsi="Times New Roman" w:cs="Times New Roman"/>
          <w:b/>
          <w:bCs/>
          <w:i/>
          <w:iCs/>
          <w:sz w:val="28"/>
          <w:szCs w:val="28"/>
          <w:u w:val="single"/>
          <w:lang w:val="uk-UA"/>
        </w:rPr>
        <w:t>20</w:t>
      </w:r>
      <w:r w:rsidRPr="007A6BBD">
        <w:rPr>
          <w:rFonts w:ascii="Times New Roman" w:hAnsi="Times New Roman" w:cs="Times New Roman"/>
          <w:b/>
          <w:bCs/>
          <w:i/>
          <w:iCs/>
          <w:sz w:val="28"/>
          <w:szCs w:val="28"/>
          <w:u w:val="single"/>
          <w:lang w:val="uk-UA"/>
        </w:rPr>
        <w:t xml:space="preserve"> рік:</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 xml:space="preserve">виконання заходів районної Програми розвитку фізичної культури і спорту «Баришівщина спортивна» на 2017 – 2021 роки, </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залучення широких верств населення, особливо молоді до занять фізичною культурою та спортом;</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проведення районних змагань та забезпечення підготовки й участі спортсменів району різних вікових груп у спортивних змаганнях обласного та всеукраїнського рівнів (чемпіонати, першості, кубки) з різних видів спорту відповідно до календарного плану спортивно-масових заходів і змагань на відповідний рік;</w:t>
      </w:r>
    </w:p>
    <w:p w:rsidR="001F5D68" w:rsidRPr="007A6BBD" w:rsidRDefault="001F5D68" w:rsidP="005F0E24">
      <w:pPr>
        <w:numPr>
          <w:ilvl w:val="0"/>
          <w:numId w:val="9"/>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оновлення матеріально-технічної бази ДЮСШ й інших спортивних споруд району,  вдосконалення матеріально-технічної бази СК «Прогрес» та вжити заходів на проведення капітального ремонту на  СК «Прогрес» при  залученні  бюджетних та  позабюджетних коштів;</w:t>
      </w:r>
    </w:p>
    <w:p w:rsidR="001F5D68" w:rsidRPr="007A6BBD" w:rsidRDefault="001F5D68" w:rsidP="005F0E24">
      <w:pPr>
        <w:numPr>
          <w:ilvl w:val="0"/>
          <w:numId w:val="9"/>
        </w:numPr>
        <w:spacing w:after="0" w:line="240" w:lineRule="auto"/>
        <w:ind w:left="0" w:firstLine="567"/>
        <w:jc w:val="both"/>
        <w:rPr>
          <w:rFonts w:ascii="Times New Roman" w:hAnsi="Times New Roman" w:cs="Times New Roman"/>
          <w:sz w:val="28"/>
          <w:szCs w:val="28"/>
        </w:rPr>
      </w:pPr>
      <w:r w:rsidRPr="007A6BBD">
        <w:rPr>
          <w:rFonts w:ascii="Times New Roman" w:hAnsi="Times New Roman" w:cs="Times New Roman"/>
          <w:sz w:val="28"/>
          <w:szCs w:val="28"/>
          <w:lang w:val="uk-UA"/>
        </w:rPr>
        <w:t xml:space="preserve">     впровадження системи виплати винагород спортсменам-переможцям та призерам змагань та їхнім тренерам</w:t>
      </w:r>
      <w:r w:rsidRPr="007A6BBD">
        <w:rPr>
          <w:rFonts w:ascii="Times New Roman" w:hAnsi="Times New Roman" w:cs="Times New Roman"/>
          <w:sz w:val="28"/>
          <w:szCs w:val="28"/>
        </w:rPr>
        <w:t>.</w:t>
      </w:r>
    </w:p>
    <w:p w:rsidR="007A6BBD" w:rsidRPr="007A6BBD" w:rsidRDefault="007A6BBD" w:rsidP="001F5D68">
      <w:pPr>
        <w:spacing w:after="0" w:line="240" w:lineRule="auto"/>
        <w:ind w:firstLine="567"/>
        <w:jc w:val="both"/>
        <w:rPr>
          <w:rStyle w:val="xfm79448987"/>
          <w:rFonts w:ascii="Times New Roman" w:hAnsi="Times New Roman" w:cs="Times New Roman"/>
          <w:sz w:val="28"/>
          <w:szCs w:val="28"/>
          <w:lang w:val="uk-UA"/>
        </w:rPr>
      </w:pPr>
    </w:p>
    <w:p w:rsidR="001F5D68" w:rsidRPr="007A6BBD" w:rsidRDefault="001F5D68" w:rsidP="001F5D68">
      <w:pPr>
        <w:spacing w:after="0" w:line="240" w:lineRule="auto"/>
        <w:ind w:firstLine="567"/>
        <w:jc w:val="both"/>
        <w:rPr>
          <w:rFonts w:ascii="Times New Roman" w:hAnsi="Times New Roman" w:cs="Times New Roman"/>
          <w:b/>
          <w:i/>
          <w:snapToGrid w:val="0"/>
          <w:sz w:val="28"/>
          <w:szCs w:val="28"/>
          <w:u w:val="single"/>
          <w:lang w:val="uk-UA"/>
        </w:rPr>
      </w:pPr>
      <w:r w:rsidRPr="007A6BBD">
        <w:rPr>
          <w:rFonts w:ascii="Times New Roman" w:hAnsi="Times New Roman" w:cs="Times New Roman"/>
          <w:b/>
          <w:i/>
          <w:snapToGrid w:val="0"/>
          <w:sz w:val="28"/>
          <w:szCs w:val="28"/>
          <w:u w:val="single"/>
          <w:lang w:val="uk-UA"/>
        </w:rPr>
        <w:t>Очікувані результати:</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ведення здорового способу життя;</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масове захоплення дітей та молоді різними видами спорту;</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приведення в нормальний стан приміщень спортивних закладів району та їх матеріально – технічна забезпеченість;</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розвиток спортивно – масової роботи на селі.</w:t>
      </w:r>
    </w:p>
    <w:p w:rsidR="007A6BBD" w:rsidRPr="007A6BBD" w:rsidRDefault="007A6BBD" w:rsidP="001F5D68">
      <w:pPr>
        <w:spacing w:after="0" w:line="240" w:lineRule="auto"/>
        <w:ind w:firstLine="567"/>
        <w:jc w:val="both"/>
        <w:rPr>
          <w:rFonts w:ascii="Times New Roman" w:hAnsi="Times New Roman" w:cs="Times New Roman"/>
          <w:b/>
          <w:i/>
          <w:sz w:val="28"/>
          <w:szCs w:val="28"/>
          <w:u w:val="single"/>
          <w:lang w:val="uk-UA"/>
        </w:rPr>
      </w:pPr>
    </w:p>
    <w:p w:rsidR="001F5D68" w:rsidRPr="007A6BBD" w:rsidRDefault="001F5D68" w:rsidP="001F5D68">
      <w:pPr>
        <w:spacing w:after="0" w:line="240" w:lineRule="auto"/>
        <w:ind w:firstLine="567"/>
        <w:jc w:val="both"/>
        <w:rPr>
          <w:rFonts w:ascii="Times New Roman" w:hAnsi="Times New Roman" w:cs="Times New Roman"/>
          <w:b/>
          <w:i/>
          <w:sz w:val="28"/>
          <w:szCs w:val="28"/>
          <w:u w:val="single"/>
          <w:lang w:val="uk-UA"/>
        </w:rPr>
      </w:pPr>
      <w:r w:rsidRPr="007A6BBD">
        <w:rPr>
          <w:rFonts w:ascii="Times New Roman" w:hAnsi="Times New Roman" w:cs="Times New Roman"/>
          <w:b/>
          <w:i/>
          <w:sz w:val="28"/>
          <w:szCs w:val="28"/>
          <w:u w:val="single"/>
          <w:lang w:val="uk-UA"/>
        </w:rPr>
        <w:lastRenderedPageBreak/>
        <w:t>У галузі молодіжної політики:</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проведення тематичних вечорів, </w:t>
      </w:r>
      <w:proofErr w:type="spellStart"/>
      <w:r w:rsidRPr="007A6BBD">
        <w:rPr>
          <w:rFonts w:ascii="Times New Roman" w:hAnsi="Times New Roman" w:cs="Times New Roman"/>
          <w:sz w:val="28"/>
          <w:szCs w:val="28"/>
          <w:lang w:val="uk-UA"/>
        </w:rPr>
        <w:t>дискотек</w:t>
      </w:r>
      <w:proofErr w:type="spellEnd"/>
      <w:r w:rsidRPr="007A6BBD">
        <w:rPr>
          <w:rFonts w:ascii="Times New Roman" w:hAnsi="Times New Roman" w:cs="Times New Roman"/>
          <w:sz w:val="28"/>
          <w:szCs w:val="28"/>
          <w:lang w:val="uk-UA"/>
        </w:rPr>
        <w:t xml:space="preserve"> у ЗНЗ громади, ЦПР «Мрія», клубних закладах, будинках культури задля організації здорового дозвілля молоді;</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проведення </w:t>
      </w:r>
      <w:proofErr w:type="spellStart"/>
      <w:r w:rsidRPr="007A6BBD">
        <w:rPr>
          <w:rFonts w:ascii="Times New Roman" w:hAnsi="Times New Roman" w:cs="Times New Roman"/>
          <w:sz w:val="28"/>
          <w:szCs w:val="28"/>
          <w:lang w:val="uk-UA"/>
        </w:rPr>
        <w:t>освітньо</w:t>
      </w:r>
      <w:proofErr w:type="spellEnd"/>
      <w:r w:rsidRPr="007A6BBD">
        <w:rPr>
          <w:rFonts w:ascii="Times New Roman" w:hAnsi="Times New Roman" w:cs="Times New Roman"/>
          <w:sz w:val="28"/>
          <w:szCs w:val="28"/>
          <w:lang w:val="uk-UA"/>
        </w:rPr>
        <w:t>-виховних, культурологічних, інформаційних, науково -методичних та національно – патріотичних заходів для дітей та молоді;</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формування патріотичної свідомості молоді, зокрема у навчальних закладах і молодіжному середовищі, шляхом розвитку історичної пам’яті; популяризації української культури, мови і народних традицій;</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eastAsia="uk-UA"/>
        </w:rPr>
        <w:t xml:space="preserve"> вдосконалення роботи з основних напрямів реалізації державної молодіжної політики, забезпечення повноцінної роботи з молоддю;</w:t>
      </w:r>
    </w:p>
    <w:p w:rsidR="008073F7" w:rsidRPr="007A6BBD" w:rsidRDefault="001F5D68" w:rsidP="00FC3695">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виконання заходів </w:t>
      </w:r>
      <w:r w:rsidRPr="007A6BBD">
        <w:rPr>
          <w:rFonts w:ascii="Times New Roman" w:hAnsi="Times New Roman" w:cs="Times New Roman"/>
          <w:sz w:val="28"/>
          <w:szCs w:val="28"/>
          <w:lang w:val="uk-UA" w:eastAsia="uk-UA"/>
        </w:rPr>
        <w:t xml:space="preserve">Комплексної програми підтримки та розвитку молоді Баришівського району на 2016-2020 роки «Молодь </w:t>
      </w:r>
      <w:proofErr w:type="spellStart"/>
      <w:r w:rsidRPr="007A6BBD">
        <w:rPr>
          <w:rFonts w:ascii="Times New Roman" w:hAnsi="Times New Roman" w:cs="Times New Roman"/>
          <w:sz w:val="28"/>
          <w:szCs w:val="28"/>
          <w:lang w:val="uk-UA" w:eastAsia="uk-UA"/>
        </w:rPr>
        <w:t>Баришівщини</w:t>
      </w:r>
      <w:proofErr w:type="spellEnd"/>
      <w:r w:rsidRPr="007A6BBD">
        <w:rPr>
          <w:rFonts w:ascii="Times New Roman" w:hAnsi="Times New Roman" w:cs="Times New Roman"/>
          <w:sz w:val="28"/>
          <w:szCs w:val="28"/>
          <w:lang w:val="uk-UA" w:eastAsia="uk-UA"/>
        </w:rPr>
        <w:t>»</w:t>
      </w:r>
      <w:r w:rsidR="00CD0058" w:rsidRPr="007A6BBD">
        <w:rPr>
          <w:rFonts w:ascii="Times New Roman" w:hAnsi="Times New Roman" w:cs="Times New Roman"/>
          <w:sz w:val="28"/>
          <w:szCs w:val="28"/>
          <w:lang w:val="uk-UA" w:eastAsia="uk-UA"/>
        </w:rPr>
        <w:t>.</w:t>
      </w:r>
    </w:p>
    <w:p w:rsidR="008073F7" w:rsidRPr="006C3837" w:rsidRDefault="008073F7"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E378C5" w:rsidRDefault="00CD0058" w:rsidP="00CD0058">
      <w:pPr>
        <w:spacing w:after="0" w:line="240" w:lineRule="auto"/>
        <w:ind w:firstLine="567"/>
        <w:jc w:val="both"/>
        <w:rPr>
          <w:rFonts w:ascii="Times New Roman" w:hAnsi="Times New Roman" w:cs="Times New Roman"/>
          <w:b/>
          <w:sz w:val="28"/>
          <w:szCs w:val="28"/>
          <w:lang w:val="uk-UA" w:eastAsia="uk-UA"/>
        </w:rPr>
      </w:pPr>
      <w:r w:rsidRPr="00E378C5">
        <w:rPr>
          <w:rFonts w:ascii="Times New Roman" w:hAnsi="Times New Roman" w:cs="Times New Roman"/>
          <w:b/>
          <w:sz w:val="28"/>
          <w:szCs w:val="28"/>
          <w:lang w:val="uk-UA" w:eastAsia="uk-UA"/>
        </w:rPr>
        <w:t>3.3. Охорона навколишнього природного середовища</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 xml:space="preserve">Однією з найгостріших проблем на сьогодні є проблема відходів, що утворюється внаслідок господарювання та життєдіяльності. Реальні загрози для населення і довкілля створює неналежне поводження з відходами виробництва і споживання.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 xml:space="preserve">На території </w:t>
      </w:r>
      <w:r w:rsidR="007647A4" w:rsidRPr="00E378C5">
        <w:rPr>
          <w:rFonts w:ascii="Times New Roman" w:hAnsi="Times New Roman" w:cs="Times New Roman"/>
          <w:sz w:val="28"/>
          <w:szCs w:val="28"/>
          <w:lang w:val="uk-UA" w:eastAsia="uk-UA"/>
        </w:rPr>
        <w:t xml:space="preserve">ради </w:t>
      </w:r>
      <w:r w:rsidRPr="00E378C5">
        <w:rPr>
          <w:rFonts w:ascii="Times New Roman" w:hAnsi="Times New Roman" w:cs="Times New Roman"/>
          <w:sz w:val="28"/>
          <w:szCs w:val="28"/>
          <w:lang w:val="uk-UA" w:eastAsia="uk-UA"/>
        </w:rPr>
        <w:t xml:space="preserve">відсутні місця захоронення відходів, які мають проектну документацію та відповідне інженерне обладнання, що відповідають вимогам сучасного природоохоронного законодавства. Часто вивезення відходів здійснюється на несанкціоновані та стихійні сміттєзвалища. Не дивлячись на те, що щороку виконуються заходи з ліквідації стихійних сміттєзвалищ, постійно виникають нові, часто на місці ліквідованих.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 xml:space="preserve">Відчувається гостра нестача інфраструктури з належного роздільного збору, сортування, прийому </w:t>
      </w:r>
      <w:proofErr w:type="spellStart"/>
      <w:r w:rsidRPr="00E378C5">
        <w:rPr>
          <w:rFonts w:ascii="Times New Roman" w:hAnsi="Times New Roman" w:cs="Times New Roman"/>
          <w:sz w:val="28"/>
          <w:szCs w:val="28"/>
          <w:lang w:val="uk-UA" w:eastAsia="uk-UA"/>
        </w:rPr>
        <w:t>вторсировини</w:t>
      </w:r>
      <w:proofErr w:type="spellEnd"/>
      <w:r w:rsidRPr="00E378C5">
        <w:rPr>
          <w:rFonts w:ascii="Times New Roman" w:hAnsi="Times New Roman" w:cs="Times New Roman"/>
          <w:sz w:val="28"/>
          <w:szCs w:val="28"/>
          <w:lang w:val="uk-UA" w:eastAsia="uk-UA"/>
        </w:rPr>
        <w:t>, утилізації твердих побутових відходів.</w:t>
      </w:r>
    </w:p>
    <w:p w:rsidR="001E01D8" w:rsidRPr="007E63DD" w:rsidRDefault="001E01D8" w:rsidP="001E01D8">
      <w:pPr>
        <w:spacing w:after="0" w:line="240" w:lineRule="auto"/>
        <w:ind w:firstLine="567"/>
        <w:jc w:val="both"/>
        <w:rPr>
          <w:rFonts w:ascii="Times New Roman" w:hAnsi="Times New Roman" w:cs="Times New Roman"/>
          <w:i/>
          <w:iCs/>
          <w:sz w:val="28"/>
          <w:szCs w:val="28"/>
          <w:u w:val="single"/>
          <w:lang w:val="uk-UA" w:eastAsia="uk-UA"/>
        </w:rPr>
      </w:pPr>
      <w:r w:rsidRPr="007E63DD">
        <w:rPr>
          <w:rFonts w:ascii="Times New Roman" w:hAnsi="Times New Roman" w:cs="Times New Roman"/>
          <w:i/>
          <w:iCs/>
          <w:sz w:val="28"/>
          <w:szCs w:val="28"/>
          <w:u w:val="single"/>
          <w:lang w:val="uk-UA" w:eastAsia="uk-UA"/>
        </w:rPr>
        <w:t xml:space="preserve">Основні проблеми: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низький рівень екологічної свідомості суспільства;</w:t>
      </w:r>
    </w:p>
    <w:p w:rsidR="001E01D8" w:rsidRDefault="001E01D8" w:rsidP="00C5208B">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низька частка відходів, які відправляються на повторне використання (втор сировину)</w:t>
      </w:r>
      <w:r w:rsidR="00C5208B" w:rsidRPr="00E378C5">
        <w:rPr>
          <w:rFonts w:ascii="Times New Roman" w:hAnsi="Times New Roman" w:cs="Times New Roman"/>
          <w:sz w:val="28"/>
          <w:szCs w:val="28"/>
          <w:lang w:val="uk-UA" w:eastAsia="uk-UA"/>
        </w:rPr>
        <w:t>.</w:t>
      </w:r>
    </w:p>
    <w:p w:rsidR="00C42755" w:rsidRPr="00E378C5" w:rsidRDefault="00C42755" w:rsidP="00C5208B">
      <w:pPr>
        <w:spacing w:after="0" w:line="240" w:lineRule="auto"/>
        <w:ind w:firstLine="567"/>
        <w:jc w:val="both"/>
        <w:rPr>
          <w:rFonts w:ascii="Times New Roman" w:hAnsi="Times New Roman" w:cs="Times New Roman"/>
          <w:sz w:val="28"/>
          <w:szCs w:val="28"/>
          <w:lang w:val="uk-UA" w:eastAsia="uk-UA"/>
        </w:rPr>
      </w:pPr>
    </w:p>
    <w:p w:rsidR="001E01D8" w:rsidRPr="007E63DD" w:rsidRDefault="001E01D8" w:rsidP="001E01D8">
      <w:pPr>
        <w:spacing w:after="0" w:line="240" w:lineRule="auto"/>
        <w:ind w:firstLine="567"/>
        <w:jc w:val="both"/>
        <w:rPr>
          <w:rFonts w:ascii="Times New Roman" w:hAnsi="Times New Roman" w:cs="Times New Roman"/>
          <w:b/>
          <w:bCs/>
          <w:sz w:val="28"/>
          <w:szCs w:val="28"/>
          <w:lang w:val="uk-UA" w:eastAsia="uk-UA"/>
        </w:rPr>
      </w:pPr>
      <w:r w:rsidRPr="007E63DD">
        <w:rPr>
          <w:rFonts w:ascii="Times New Roman" w:hAnsi="Times New Roman" w:cs="Times New Roman"/>
          <w:b/>
          <w:bCs/>
          <w:sz w:val="28"/>
          <w:szCs w:val="28"/>
          <w:lang w:val="uk-UA" w:eastAsia="uk-UA"/>
        </w:rPr>
        <w:t>Головні цілі на 20</w:t>
      </w:r>
      <w:r w:rsidR="00E378C5" w:rsidRPr="007E63DD">
        <w:rPr>
          <w:rFonts w:ascii="Times New Roman" w:hAnsi="Times New Roman" w:cs="Times New Roman"/>
          <w:b/>
          <w:bCs/>
          <w:sz w:val="28"/>
          <w:szCs w:val="28"/>
          <w:lang w:val="uk-UA" w:eastAsia="uk-UA"/>
        </w:rPr>
        <w:t>20</w:t>
      </w:r>
      <w:r w:rsidRPr="007E63DD">
        <w:rPr>
          <w:rFonts w:ascii="Times New Roman" w:hAnsi="Times New Roman" w:cs="Times New Roman"/>
          <w:b/>
          <w:bCs/>
          <w:sz w:val="28"/>
          <w:szCs w:val="28"/>
          <w:lang w:val="uk-UA" w:eastAsia="uk-UA"/>
        </w:rPr>
        <w:t xml:space="preserve"> рік:</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розвиток екологічної освіти та виховання населення;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впровадження сучасної системи поводження з твердими побутовими відходами;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відновлення та покрашення екологічного стану водних об’єктів, запобігання та ліквідація наслідків шкідливої дії вод;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покращення санітарного стану територій зелених насаджень;</w:t>
      </w:r>
    </w:p>
    <w:p w:rsidR="001E01D8" w:rsidRDefault="001E01D8" w:rsidP="00C5208B">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забезпечення якісної очистки стічних вод.</w:t>
      </w:r>
    </w:p>
    <w:p w:rsidR="00C42755" w:rsidRPr="00E378C5" w:rsidRDefault="00C42755" w:rsidP="00C5208B">
      <w:pPr>
        <w:spacing w:after="0" w:line="240" w:lineRule="auto"/>
        <w:ind w:firstLine="567"/>
        <w:jc w:val="both"/>
        <w:rPr>
          <w:rFonts w:ascii="Times New Roman" w:hAnsi="Times New Roman" w:cs="Times New Roman"/>
          <w:sz w:val="28"/>
          <w:szCs w:val="28"/>
          <w:lang w:val="uk-UA" w:eastAsia="uk-UA"/>
        </w:rPr>
      </w:pPr>
    </w:p>
    <w:p w:rsidR="001E01D8" w:rsidRPr="007E63DD" w:rsidRDefault="001E01D8" w:rsidP="001E01D8">
      <w:pPr>
        <w:spacing w:after="0" w:line="240" w:lineRule="auto"/>
        <w:ind w:firstLine="567"/>
        <w:jc w:val="both"/>
        <w:rPr>
          <w:rFonts w:ascii="Times New Roman" w:hAnsi="Times New Roman" w:cs="Times New Roman"/>
          <w:b/>
          <w:bCs/>
          <w:sz w:val="28"/>
          <w:szCs w:val="28"/>
          <w:lang w:val="uk-UA" w:eastAsia="uk-UA"/>
        </w:rPr>
      </w:pPr>
      <w:r w:rsidRPr="007E63DD">
        <w:rPr>
          <w:rFonts w:ascii="Times New Roman" w:hAnsi="Times New Roman" w:cs="Times New Roman"/>
          <w:b/>
          <w:bCs/>
          <w:sz w:val="28"/>
          <w:szCs w:val="28"/>
          <w:lang w:val="uk-UA" w:eastAsia="uk-UA"/>
        </w:rPr>
        <w:t>Основні завдання та заходи на 20</w:t>
      </w:r>
      <w:r w:rsidR="00E378C5" w:rsidRPr="007E63DD">
        <w:rPr>
          <w:rFonts w:ascii="Times New Roman" w:hAnsi="Times New Roman" w:cs="Times New Roman"/>
          <w:b/>
          <w:bCs/>
          <w:sz w:val="28"/>
          <w:szCs w:val="28"/>
          <w:lang w:val="uk-UA" w:eastAsia="uk-UA"/>
        </w:rPr>
        <w:t>20</w:t>
      </w:r>
      <w:r w:rsidRPr="007E63DD">
        <w:rPr>
          <w:rFonts w:ascii="Times New Roman" w:hAnsi="Times New Roman" w:cs="Times New Roman"/>
          <w:b/>
          <w:bCs/>
          <w:sz w:val="28"/>
          <w:szCs w:val="28"/>
          <w:lang w:val="uk-UA" w:eastAsia="uk-UA"/>
        </w:rPr>
        <w:t xml:space="preserve"> рік: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впровадження роздільного збору твердих побутових відходів у населених пунктах </w:t>
      </w:r>
      <w:r w:rsidR="00E378C5" w:rsidRPr="00E378C5">
        <w:rPr>
          <w:rFonts w:ascii="Times New Roman" w:hAnsi="Times New Roman" w:cs="Times New Roman"/>
          <w:sz w:val="28"/>
          <w:szCs w:val="28"/>
          <w:lang w:val="uk-UA" w:eastAsia="uk-UA"/>
        </w:rPr>
        <w:t>громади</w:t>
      </w:r>
      <w:r w:rsidRPr="00E378C5">
        <w:rPr>
          <w:rFonts w:ascii="Times New Roman" w:hAnsi="Times New Roman" w:cs="Times New Roman"/>
          <w:sz w:val="28"/>
          <w:szCs w:val="28"/>
          <w:lang w:val="uk-UA" w:eastAsia="uk-UA"/>
        </w:rPr>
        <w:t>;</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забезпечення вивезення побутових відходів з території населених пунктів району;</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lastRenderedPageBreak/>
        <w:t>•</w:t>
      </w:r>
      <w:r w:rsidRPr="00E378C5">
        <w:rPr>
          <w:rFonts w:ascii="Times New Roman" w:hAnsi="Times New Roman" w:cs="Times New Roman"/>
          <w:sz w:val="28"/>
          <w:szCs w:val="28"/>
          <w:lang w:val="uk-UA" w:eastAsia="uk-UA"/>
        </w:rPr>
        <w:tab/>
        <w:t>виготовлення й встановлення охоронно-інформаційних знаків;</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сприяння розвитку екологічної освіти, вихованню та пропаганді екологічних знань, публікація інформаційно-роз’яснювальних матеріалів в ЗМІ, тощо.</w:t>
      </w:r>
    </w:p>
    <w:p w:rsidR="00C5208B" w:rsidRPr="006C3837" w:rsidRDefault="00C5208B" w:rsidP="00CD0058">
      <w:pPr>
        <w:spacing w:after="0" w:line="240" w:lineRule="auto"/>
        <w:ind w:firstLine="567"/>
        <w:jc w:val="both"/>
        <w:rPr>
          <w:rFonts w:ascii="Times New Roman" w:hAnsi="Times New Roman" w:cs="Times New Roman"/>
          <w:color w:val="FF0000"/>
          <w:sz w:val="28"/>
          <w:szCs w:val="28"/>
          <w:lang w:val="uk-UA" w:eastAsia="uk-UA"/>
        </w:rPr>
      </w:pPr>
    </w:p>
    <w:p w:rsidR="00CD0058" w:rsidRPr="00E378C5" w:rsidRDefault="00CD0058" w:rsidP="00CD0058">
      <w:pPr>
        <w:spacing w:after="0" w:line="240" w:lineRule="auto"/>
        <w:ind w:firstLine="567"/>
        <w:jc w:val="both"/>
        <w:rPr>
          <w:rFonts w:ascii="Times New Roman" w:hAnsi="Times New Roman" w:cs="Times New Roman"/>
          <w:b/>
          <w:sz w:val="28"/>
          <w:szCs w:val="28"/>
          <w:lang w:val="uk-UA" w:eastAsia="uk-UA"/>
        </w:rPr>
      </w:pPr>
      <w:r w:rsidRPr="00E378C5">
        <w:rPr>
          <w:rFonts w:ascii="Times New Roman" w:hAnsi="Times New Roman" w:cs="Times New Roman"/>
          <w:b/>
          <w:sz w:val="28"/>
          <w:szCs w:val="28"/>
          <w:lang w:val="uk-UA" w:eastAsia="uk-UA"/>
        </w:rPr>
        <w:t>3.4. Інвестиційна діяльність</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bookmarkStart w:id="7" w:name="_Toc122151354"/>
      <w:bookmarkStart w:id="8" w:name="_Toc122152595"/>
      <w:bookmarkStart w:id="9" w:name="_Toc122318221"/>
      <w:bookmarkStart w:id="10" w:name="_Toc122318532"/>
      <w:bookmarkStart w:id="11" w:name="_Toc122323751"/>
      <w:bookmarkStart w:id="12" w:name="_Toc122335090"/>
      <w:bookmarkStart w:id="13" w:name="_Toc122337955"/>
      <w:bookmarkStart w:id="14" w:name="_Toc122488682"/>
      <w:bookmarkStart w:id="15" w:name="_Toc122756587"/>
      <w:bookmarkStart w:id="16" w:name="_Toc122756671"/>
      <w:bookmarkStart w:id="17" w:name="_Toc122756714"/>
      <w:bookmarkStart w:id="18" w:name="_Toc122757133"/>
      <w:bookmarkStart w:id="19" w:name="_Toc124656275"/>
      <w:bookmarkStart w:id="20" w:name="_Toc124744107"/>
      <w:bookmarkStart w:id="21" w:name="_Toc150930389"/>
      <w:bookmarkStart w:id="22" w:name="_Toc180832049"/>
      <w:bookmarkStart w:id="23" w:name="_Toc180894276"/>
      <w:bookmarkStart w:id="24" w:name="_Toc180894336"/>
      <w:bookmarkStart w:id="25" w:name="_Toc181179022"/>
      <w:r w:rsidRPr="00B77E0F">
        <w:rPr>
          <w:rFonts w:ascii="Times New Roman" w:eastAsia="Calibri" w:hAnsi="Times New Roman" w:cs="Times New Roman"/>
          <w:sz w:val="28"/>
          <w:szCs w:val="28"/>
          <w:lang w:val="uk-UA"/>
        </w:rPr>
        <w:t>Протягом 2019 року в рамках проектно-грантової діяльності:</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на розгляд обласної регіональної комісії з оцінки та забезпечення проведення конкурсного відбору інвестиційних програм (проектів), що можуть реалізуватися за рахунок коштів Державного фонду регіонального розвитку у 2019-2020 роках від селищної ради подано чотири об’єкти:</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«Реконструкція парку обмеженого вулицями Центральною, Богдана Хмельницького, Парковою та провулком Парковим, в смт. Баришівка, Київської області»;</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«Будівництво харчоблоку КНП «Баришівська ЦРЛ» по вулиці Київський Шлях, 126 смт Баришівка, Київської області»;</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uk-UA"/>
        </w:rPr>
      </w:pPr>
      <w:r w:rsidRPr="00B77E0F">
        <w:rPr>
          <w:rFonts w:ascii="Times New Roman" w:eastAsia="Calibri" w:hAnsi="Times New Roman" w:cs="Times New Roman"/>
          <w:sz w:val="28"/>
          <w:szCs w:val="28"/>
          <w:lang w:val="uk-UA"/>
        </w:rPr>
        <w:t xml:space="preserve">- </w:t>
      </w:r>
      <w:r w:rsidRPr="00B77E0F">
        <w:rPr>
          <w:rFonts w:ascii="Times New Roman" w:eastAsia="Times New Roman" w:hAnsi="Times New Roman" w:cs="Times New Roman"/>
          <w:sz w:val="28"/>
          <w:szCs w:val="28"/>
          <w:lang w:val="uk-UA" w:eastAsia="uk-UA"/>
        </w:rPr>
        <w:t>«</w:t>
      </w:r>
      <w:r w:rsidRPr="00B77E0F">
        <w:rPr>
          <w:rFonts w:ascii="Times New Roman" w:eastAsia="Times New Roman" w:hAnsi="Times New Roman" w:cs="Times New Roman"/>
          <w:sz w:val="28"/>
          <w:szCs w:val="28"/>
          <w:lang w:val="uk-UA" w:eastAsia="ru-RU"/>
        </w:rPr>
        <w:t>Капітальний ремонт щодо покращення енергозбереження будівлі. Утеплення фасаду Баришівського навчально-виховного комплексу «Гімназія – загальноосвітня школа І-ІІІ ступенів» Баришівської районної ради Київської області по вул. Добра 17, смт. Баришівка, Баришівського району, Київської області</w:t>
      </w:r>
      <w:r w:rsidRPr="00B77E0F">
        <w:rPr>
          <w:rFonts w:ascii="Times New Roman" w:eastAsia="Times New Roman" w:hAnsi="Times New Roman" w:cs="Times New Roman"/>
          <w:sz w:val="28"/>
          <w:szCs w:val="28"/>
          <w:lang w:val="uk-UA" w:eastAsia="uk-UA"/>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uk-UA"/>
        </w:rPr>
      </w:pPr>
      <w:r w:rsidRPr="00B77E0F">
        <w:rPr>
          <w:rFonts w:ascii="Times New Roman" w:eastAsia="Times New Roman" w:hAnsi="Times New Roman" w:cs="Times New Roman"/>
          <w:sz w:val="28"/>
          <w:szCs w:val="28"/>
          <w:lang w:val="uk-UA" w:eastAsia="uk-UA"/>
        </w:rPr>
        <w:t xml:space="preserve">- «Капітальний ремонт щодо покращення енергозбереження будівлі. Утеплення фасаду </w:t>
      </w:r>
      <w:bookmarkStart w:id="26" w:name="_Hlk27060599"/>
      <w:proofErr w:type="spellStart"/>
      <w:r w:rsidRPr="00B77E0F">
        <w:rPr>
          <w:rFonts w:ascii="Times New Roman" w:eastAsia="Times New Roman" w:hAnsi="Times New Roman" w:cs="Times New Roman"/>
          <w:sz w:val="28"/>
          <w:szCs w:val="28"/>
          <w:lang w:val="uk-UA" w:eastAsia="uk-UA"/>
        </w:rPr>
        <w:t>Волошинівського</w:t>
      </w:r>
      <w:proofErr w:type="spellEnd"/>
      <w:r w:rsidRPr="00B77E0F">
        <w:rPr>
          <w:rFonts w:ascii="Times New Roman" w:eastAsia="Times New Roman" w:hAnsi="Times New Roman" w:cs="Times New Roman"/>
          <w:sz w:val="28"/>
          <w:szCs w:val="28"/>
          <w:lang w:val="uk-UA" w:eastAsia="uk-UA"/>
        </w:rPr>
        <w:t xml:space="preserve"> навчально-виховного комплексу «загальноосвітня школа І-ІІІ ступенів – дитячий садок» імені Героя України Руслана </w:t>
      </w:r>
      <w:proofErr w:type="spellStart"/>
      <w:r w:rsidRPr="00B77E0F">
        <w:rPr>
          <w:rFonts w:ascii="Times New Roman" w:eastAsia="Times New Roman" w:hAnsi="Times New Roman" w:cs="Times New Roman"/>
          <w:sz w:val="28"/>
          <w:szCs w:val="28"/>
          <w:lang w:val="uk-UA" w:eastAsia="uk-UA"/>
        </w:rPr>
        <w:t>Лужевського</w:t>
      </w:r>
      <w:bookmarkEnd w:id="26"/>
      <w:proofErr w:type="spellEnd"/>
      <w:r w:rsidRPr="00B77E0F">
        <w:rPr>
          <w:rFonts w:ascii="Times New Roman" w:eastAsia="Times New Roman" w:hAnsi="Times New Roman" w:cs="Times New Roman"/>
          <w:sz w:val="28"/>
          <w:szCs w:val="28"/>
          <w:lang w:val="uk-UA" w:eastAsia="uk-UA"/>
        </w:rPr>
        <w:t xml:space="preserve"> Баришівської селищної ради Київської області» за </w:t>
      </w:r>
      <w:proofErr w:type="spellStart"/>
      <w:r w:rsidRPr="00B77E0F">
        <w:rPr>
          <w:rFonts w:ascii="Times New Roman" w:eastAsia="Times New Roman" w:hAnsi="Times New Roman" w:cs="Times New Roman"/>
          <w:sz w:val="28"/>
          <w:szCs w:val="28"/>
          <w:lang w:val="uk-UA" w:eastAsia="uk-UA"/>
        </w:rPr>
        <w:t>адресою</w:t>
      </w:r>
      <w:proofErr w:type="spellEnd"/>
      <w:r w:rsidRPr="00B77E0F">
        <w:rPr>
          <w:rFonts w:ascii="Times New Roman" w:eastAsia="Times New Roman" w:hAnsi="Times New Roman" w:cs="Times New Roman"/>
          <w:sz w:val="28"/>
          <w:szCs w:val="28"/>
          <w:lang w:val="uk-UA" w:eastAsia="uk-UA"/>
        </w:rPr>
        <w:t xml:space="preserve">: Баришівській район, с. </w:t>
      </w:r>
      <w:proofErr w:type="spellStart"/>
      <w:r w:rsidRPr="00B77E0F">
        <w:rPr>
          <w:rFonts w:ascii="Times New Roman" w:eastAsia="Times New Roman" w:hAnsi="Times New Roman" w:cs="Times New Roman"/>
          <w:sz w:val="28"/>
          <w:szCs w:val="28"/>
          <w:lang w:val="uk-UA" w:eastAsia="uk-UA"/>
        </w:rPr>
        <w:t>Волошинівка</w:t>
      </w:r>
      <w:proofErr w:type="spellEnd"/>
      <w:r w:rsidRPr="00B77E0F">
        <w:rPr>
          <w:rFonts w:ascii="Times New Roman" w:eastAsia="Times New Roman" w:hAnsi="Times New Roman" w:cs="Times New Roman"/>
          <w:sz w:val="28"/>
          <w:szCs w:val="28"/>
          <w:lang w:val="uk-UA" w:eastAsia="uk-UA"/>
        </w:rPr>
        <w:t>, вул. Шкільна, 15 (коригування).</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В рамках виконання Програми будівництва, реконструкції та ремонту об'єктів інфраструктури Київської області на 2016-2020 роки до КОДА подано три проекти (за сприяння обласних депутатів та в.о. </w:t>
      </w:r>
      <w:proofErr w:type="spellStart"/>
      <w:r w:rsidRPr="00B77E0F">
        <w:rPr>
          <w:rFonts w:ascii="Times New Roman" w:eastAsia="Times New Roman" w:hAnsi="Times New Roman" w:cs="Times New Roman"/>
          <w:sz w:val="28"/>
          <w:szCs w:val="28"/>
          <w:lang w:val="uk-UA" w:eastAsia="ru-RU"/>
        </w:rPr>
        <w:t>старост</w:t>
      </w:r>
      <w:proofErr w:type="spellEnd"/>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«Капітальний ремонт щодо покращення енергозбереження будівлі. Утеплення фасаду Баришівського навчально-виховного комплексу «Гімназія-загальноосвітня школа І-ІІІ ступенів» Баришівської селищної ради по вулиці Добра 17, смт Баришівка, Баришівського району Київської області» </w:t>
      </w:r>
      <w:bookmarkStart w:id="27" w:name="_Hlk13829754"/>
      <w:r w:rsidRPr="00B77E0F">
        <w:rPr>
          <w:rFonts w:ascii="Times New Roman" w:eastAsia="Times New Roman" w:hAnsi="Times New Roman" w:cs="Times New Roman"/>
          <w:sz w:val="28"/>
          <w:szCs w:val="28"/>
          <w:lang w:val="uk-UA" w:eastAsia="ru-RU"/>
        </w:rPr>
        <w:t>(співфінансування з місцевого бюджету - 1 135 895 грн)</w:t>
      </w:r>
      <w:bookmarkEnd w:id="27"/>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«Реконструкція фельдшерсько-акушерського пункту с. </w:t>
      </w:r>
      <w:proofErr w:type="spellStart"/>
      <w:r w:rsidRPr="00B77E0F">
        <w:rPr>
          <w:rFonts w:ascii="Times New Roman" w:eastAsia="Times New Roman" w:hAnsi="Times New Roman" w:cs="Times New Roman"/>
          <w:sz w:val="28"/>
          <w:szCs w:val="28"/>
          <w:lang w:val="uk-UA" w:eastAsia="ru-RU"/>
        </w:rPr>
        <w:t>Бзів</w:t>
      </w:r>
      <w:proofErr w:type="spellEnd"/>
      <w:r w:rsidRPr="00B77E0F">
        <w:rPr>
          <w:rFonts w:ascii="Times New Roman" w:eastAsia="Times New Roman" w:hAnsi="Times New Roman" w:cs="Times New Roman"/>
          <w:sz w:val="28"/>
          <w:szCs w:val="28"/>
          <w:lang w:val="uk-UA" w:eastAsia="ru-RU"/>
        </w:rPr>
        <w:t xml:space="preserve"> вул. Свято-Миколаївська, 24А» Баришівського району Київської області (співфінансування з місцевого бюджету – 135750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Cs/>
          <w:sz w:val="28"/>
          <w:szCs w:val="28"/>
          <w:lang w:val="uk-UA" w:eastAsia="ru-RU"/>
        </w:rPr>
        <w:t xml:space="preserve">«Реконструкція будівлі нежилого будинку побут комбінату під сільський клуб по вулиці Київська, 9, в с. Перемога, Баришівського району, Київської області» </w:t>
      </w:r>
      <w:r w:rsidRPr="00B77E0F">
        <w:rPr>
          <w:rFonts w:ascii="Times New Roman" w:eastAsia="Times New Roman" w:hAnsi="Times New Roman" w:cs="Times New Roman"/>
          <w:sz w:val="28"/>
          <w:szCs w:val="28"/>
          <w:lang w:val="uk-UA" w:eastAsia="ru-RU"/>
        </w:rPr>
        <w:t xml:space="preserve">(співфінансування з місцевого бюджету – </w:t>
      </w:r>
      <w:r w:rsidRPr="00B77E0F">
        <w:rPr>
          <w:rFonts w:ascii="Times New Roman" w:eastAsia="Calibri" w:hAnsi="Times New Roman" w:cs="Times New Roman"/>
          <w:sz w:val="28"/>
          <w:szCs w:val="28"/>
          <w:lang w:val="uk-UA"/>
        </w:rPr>
        <w:t>396900</w:t>
      </w:r>
      <w:r w:rsidRPr="00B77E0F">
        <w:rPr>
          <w:rFonts w:ascii="Times New Roman" w:eastAsia="Times New Roman" w:hAnsi="Times New Roman" w:cs="Times New Roman"/>
          <w:sz w:val="28"/>
          <w:szCs w:val="28"/>
          <w:lang w:val="uk-UA" w:eastAsia="ru-RU"/>
        </w:rPr>
        <w:t xml:space="preserve">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В розрізі виконання інвестиційних проектів в рамках здійснення заходів щодо соціально-економічного розвитку окремих територій реалізовано наступні проекти (за кошти обласного та державного бюджетів), зокрема:</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Times New Roman" w:hAnsi="Times New Roman" w:cs="Times New Roman"/>
          <w:bCs/>
          <w:sz w:val="28"/>
          <w:szCs w:val="28"/>
          <w:lang w:val="uk-UA" w:eastAsia="ru-RU"/>
        </w:rPr>
        <w:t xml:space="preserve">- «Реконструкція </w:t>
      </w:r>
      <w:r w:rsidRPr="00B77E0F">
        <w:rPr>
          <w:rFonts w:ascii="Times New Roman" w:eastAsia="Calibri" w:hAnsi="Times New Roman" w:cs="Times New Roman"/>
          <w:sz w:val="28"/>
          <w:szCs w:val="28"/>
          <w:lang w:val="uk-UA"/>
        </w:rPr>
        <w:t>парку обмеженого вулицями Центральною, Богдана Хмельницького, Парковою та провулком Парковим, в смт. Баришівка, Київської області» - 789,50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lastRenderedPageBreak/>
        <w:t>- «Придбання модульного будинку під роздягальню для спортсменів та тренерської кімнати в с. Коржі» - 407 000,00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«Реконструкція футбольного поля із штучним покриттям по вул. Центральній, 34 в смт Баришівка» - 550 000,00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xml:space="preserve">- «Придбання автобуса </w:t>
      </w:r>
      <w:r w:rsidRPr="00B77E0F">
        <w:rPr>
          <w:rFonts w:ascii="Times New Roman" w:eastAsia="Calibri" w:hAnsi="Times New Roman" w:cs="Times New Roman"/>
          <w:sz w:val="28"/>
          <w:szCs w:val="28"/>
          <w:lang w:val="en-US"/>
        </w:rPr>
        <w:t>Hyundai</w:t>
      </w:r>
      <w:r w:rsidRPr="00B77E0F">
        <w:rPr>
          <w:rFonts w:ascii="Times New Roman" w:eastAsia="Calibri" w:hAnsi="Times New Roman" w:cs="Times New Roman"/>
          <w:sz w:val="28"/>
          <w:szCs w:val="28"/>
          <w:lang w:val="uk-UA"/>
        </w:rPr>
        <w:t>» - 1 250 000,00 грн та ін.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Подано пропозиції стосовно включення до профільних Програм Київської обласної ради проектів, які заплановано реалізувати на території Баришівської селищної ради в розрізі Програм.</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За сприяння обласного депутата Лук’яненко Мар’яни Анатоліївни проект «Капітальний ремонт каналізаційного самопливного </w:t>
      </w:r>
      <w:proofErr w:type="spellStart"/>
      <w:r w:rsidRPr="00B77E0F">
        <w:rPr>
          <w:rFonts w:ascii="Times New Roman" w:eastAsia="Times New Roman" w:hAnsi="Times New Roman" w:cs="Times New Roman"/>
          <w:sz w:val="28"/>
          <w:szCs w:val="28"/>
          <w:lang w:val="uk-UA" w:eastAsia="ru-RU"/>
        </w:rPr>
        <w:t>колектора</w:t>
      </w:r>
      <w:proofErr w:type="spellEnd"/>
      <w:r w:rsidRPr="00B77E0F">
        <w:rPr>
          <w:rFonts w:ascii="Times New Roman" w:eastAsia="Times New Roman" w:hAnsi="Times New Roman" w:cs="Times New Roman"/>
          <w:sz w:val="28"/>
          <w:szCs w:val="28"/>
          <w:lang w:val="uk-UA" w:eastAsia="ru-RU"/>
        </w:rPr>
        <w:t xml:space="preserve"> КНС №1 по вул. Паркова, 2 в смт Баришівка» було включено до обласної Програми </w:t>
      </w:r>
      <w:r w:rsidRPr="00B77E0F">
        <w:rPr>
          <w:rFonts w:ascii="Times New Roman" w:eastAsia="Calibri" w:hAnsi="Times New Roman" w:cs="Times New Roman"/>
          <w:color w:val="333333"/>
          <w:sz w:val="28"/>
          <w:szCs w:val="28"/>
          <w:shd w:val="clear" w:color="auto" w:fill="FFFFFF"/>
          <w:lang w:val="uk-UA"/>
        </w:rPr>
        <w:t>«Питна вода Київщини на 2017 – 2020 роки».</w:t>
      </w:r>
    </w:p>
    <w:p w:rsid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Баришівська ОТГ стала однією із громад України, яка стала переможцем третього етапу конкурсу по написанню та розробці Планів дій сталого енергетичного розвитку та клімату. Проведено збір необхідної аналітичної інформації, реалізацію Проекту буде розпочато найближчим часом</w:t>
      </w:r>
      <w:r>
        <w:rPr>
          <w:rFonts w:ascii="Times New Roman" w:eastAsia="Times New Roman" w:hAnsi="Times New Roman" w:cs="Times New Roman"/>
          <w:sz w:val="28"/>
          <w:szCs w:val="28"/>
          <w:lang w:val="uk-UA" w:eastAsia="ru-RU"/>
        </w:rPr>
        <w:t xml:space="preserve">. </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Подано заявку на участь у </w:t>
      </w:r>
      <w:proofErr w:type="spellStart"/>
      <w:r w:rsidRPr="00B77E0F">
        <w:rPr>
          <w:rFonts w:ascii="Times New Roman" w:eastAsia="Times New Roman" w:hAnsi="Times New Roman" w:cs="Times New Roman"/>
          <w:sz w:val="28"/>
          <w:szCs w:val="28"/>
          <w:lang w:val="uk-UA" w:eastAsia="ru-RU"/>
        </w:rPr>
        <w:t>мікрогранті</w:t>
      </w:r>
      <w:proofErr w:type="spellEnd"/>
      <w:r w:rsidRPr="00B77E0F">
        <w:rPr>
          <w:rFonts w:ascii="Times New Roman" w:eastAsia="Times New Roman" w:hAnsi="Times New Roman" w:cs="Times New Roman"/>
          <w:sz w:val="28"/>
          <w:szCs w:val="28"/>
          <w:lang w:val="uk-UA" w:eastAsia="ru-RU"/>
        </w:rPr>
        <w:t xml:space="preserve"> від МХП "Добробут Громад".</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Розроблений та поданий необхідний пакет документів на отримання грантової допомоги по проектах безпеки людини Програми «КУСАНОНЕ» (Японія</w:t>
      </w:r>
      <w:r>
        <w:rPr>
          <w:rFonts w:ascii="Times New Roman" w:eastAsia="Times New Roman" w:hAnsi="Times New Roman" w:cs="Times New Roman"/>
          <w:sz w:val="28"/>
          <w:szCs w:val="28"/>
          <w:lang w:val="uk-UA" w:eastAsia="ru-RU"/>
        </w:rPr>
        <w:t>)</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Завершено Проект «Реконструкція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Перемога» та ведуться перемовини про подальшу співпрацю з реалізації спільних проектів з фондом «</w:t>
      </w:r>
      <w:r w:rsidRPr="00B77E0F">
        <w:rPr>
          <w:rFonts w:ascii="Times New Roman" w:eastAsia="Times New Roman" w:hAnsi="Times New Roman" w:cs="Times New Roman"/>
          <w:sz w:val="28"/>
          <w:szCs w:val="28"/>
          <w:lang w:val="en-US" w:eastAsia="ru-RU"/>
        </w:rPr>
        <w:t>NA</w:t>
      </w:r>
      <w:r w:rsidRPr="00B77E0F">
        <w:rPr>
          <w:rFonts w:ascii="Times New Roman" w:eastAsia="Times New Roman" w:hAnsi="Times New Roman" w:cs="Times New Roman"/>
          <w:sz w:val="28"/>
          <w:szCs w:val="28"/>
          <w:lang w:val="uk-UA" w:eastAsia="ru-RU"/>
        </w:rPr>
        <w:t>К</w:t>
      </w:r>
      <w:r w:rsidRPr="00B77E0F">
        <w:rPr>
          <w:rFonts w:ascii="Times New Roman" w:eastAsia="Times New Roman" w:hAnsi="Times New Roman" w:cs="Times New Roman"/>
          <w:sz w:val="28"/>
          <w:szCs w:val="28"/>
          <w:lang w:val="en-US" w:eastAsia="ru-RU"/>
        </w:rPr>
        <w:t>O</w:t>
      </w:r>
      <w:r w:rsidRPr="00B77E0F">
        <w:rPr>
          <w:rFonts w:ascii="Times New Roman" w:eastAsia="Times New Roman" w:hAnsi="Times New Roman" w:cs="Times New Roman"/>
          <w:sz w:val="28"/>
          <w:szCs w:val="28"/>
          <w:lang w:val="uk-UA" w:eastAsia="ru-RU"/>
        </w:rPr>
        <w:t>Р</w:t>
      </w:r>
      <w:r w:rsidRPr="00B77E0F">
        <w:rPr>
          <w:rFonts w:ascii="Times New Roman" w:eastAsia="Times New Roman" w:hAnsi="Times New Roman" w:cs="Times New Roman"/>
          <w:sz w:val="28"/>
          <w:szCs w:val="28"/>
          <w:lang w:val="en-US" w:eastAsia="ru-RU"/>
        </w:rPr>
        <w:t>A</w:t>
      </w:r>
      <w:r w:rsidRPr="00B77E0F">
        <w:rPr>
          <w:rFonts w:ascii="Times New Roman" w:eastAsia="Times New Roman" w:hAnsi="Times New Roman" w:cs="Times New Roman"/>
          <w:sz w:val="28"/>
          <w:szCs w:val="28"/>
          <w:lang w:val="uk-UA" w:eastAsia="ru-RU"/>
        </w:rPr>
        <w:t xml:space="preserve">» та </w:t>
      </w:r>
      <w:proofErr w:type="spellStart"/>
      <w:r w:rsidRPr="00B77E0F">
        <w:rPr>
          <w:rFonts w:ascii="Times New Roman" w:eastAsia="Times New Roman" w:hAnsi="Times New Roman" w:cs="Times New Roman"/>
          <w:sz w:val="28"/>
          <w:szCs w:val="28"/>
          <w:lang w:val="uk-UA" w:eastAsia="ru-RU"/>
        </w:rPr>
        <w:t>Engagement</w:t>
      </w:r>
      <w:proofErr w:type="spellEnd"/>
      <w:r w:rsidRPr="00B77E0F">
        <w:rPr>
          <w:rFonts w:ascii="Times New Roman" w:eastAsia="Times New Roman" w:hAnsi="Times New Roman" w:cs="Times New Roman"/>
          <w:sz w:val="28"/>
          <w:szCs w:val="28"/>
          <w:lang w:val="uk-UA" w:eastAsia="ru-RU"/>
        </w:rPr>
        <w:t xml:space="preserve"> </w:t>
      </w:r>
      <w:proofErr w:type="spellStart"/>
      <w:r w:rsidRPr="00B77E0F">
        <w:rPr>
          <w:rFonts w:ascii="Times New Roman" w:eastAsia="Times New Roman" w:hAnsi="Times New Roman" w:cs="Times New Roman"/>
          <w:sz w:val="28"/>
          <w:szCs w:val="28"/>
          <w:lang w:val="uk-UA" w:eastAsia="ru-RU"/>
        </w:rPr>
        <w:t>Global</w:t>
      </w:r>
      <w:proofErr w:type="spellEnd"/>
      <w:r w:rsidRPr="00B77E0F">
        <w:rPr>
          <w:rFonts w:ascii="Times New Roman" w:eastAsia="Times New Roman" w:hAnsi="Times New Roman" w:cs="Times New Roman"/>
          <w:sz w:val="28"/>
          <w:szCs w:val="28"/>
          <w:lang w:val="uk-UA" w:eastAsia="ru-RU"/>
        </w:rPr>
        <w:t>. Загальна вартість проекту 31 тис. євро.</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Розпочато роботи по підготовці до участі в інвестиційному проекті «Будівництво </w:t>
      </w:r>
      <w:proofErr w:type="spellStart"/>
      <w:r w:rsidRPr="00B77E0F">
        <w:rPr>
          <w:rFonts w:ascii="Times New Roman" w:eastAsia="Times New Roman" w:hAnsi="Times New Roman" w:cs="Times New Roman"/>
          <w:sz w:val="28"/>
          <w:szCs w:val="28"/>
          <w:lang w:val="uk-UA" w:eastAsia="ru-RU"/>
        </w:rPr>
        <w:t>Волошинівської</w:t>
      </w:r>
      <w:proofErr w:type="spellEnd"/>
      <w:r w:rsidRPr="00B77E0F">
        <w:rPr>
          <w:rFonts w:ascii="Times New Roman" w:eastAsia="Times New Roman" w:hAnsi="Times New Roman" w:cs="Times New Roman"/>
          <w:sz w:val="28"/>
          <w:szCs w:val="28"/>
          <w:lang w:val="uk-UA" w:eastAsia="ru-RU"/>
        </w:rPr>
        <w:t xml:space="preserve"> амбулаторії загальної практики сімейної медицини в с. </w:t>
      </w:r>
      <w:proofErr w:type="spellStart"/>
      <w:r w:rsidRPr="00B77E0F">
        <w:rPr>
          <w:rFonts w:ascii="Times New Roman" w:eastAsia="Times New Roman" w:hAnsi="Times New Roman" w:cs="Times New Roman"/>
          <w:sz w:val="28"/>
          <w:szCs w:val="28"/>
          <w:lang w:val="uk-UA" w:eastAsia="ru-RU"/>
        </w:rPr>
        <w:t>Волошинівка</w:t>
      </w:r>
      <w:proofErr w:type="spellEnd"/>
      <w:r w:rsidRPr="00B77E0F">
        <w:rPr>
          <w:rFonts w:ascii="Times New Roman" w:eastAsia="Times New Roman" w:hAnsi="Times New Roman" w:cs="Times New Roman"/>
          <w:sz w:val="28"/>
          <w:szCs w:val="28"/>
          <w:lang w:val="uk-UA" w:eastAsia="ru-RU"/>
        </w:rPr>
        <w:t xml:space="preserve"> Баришівського району» та його подальшої реалізації – виділено земельну ділянку, розроблено на неї технічну документацію.</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Спільно з Благодійним фондом «Наша Перемога», подано проекту заявку на участь в проекті «Просування сталих енергетичних рішень в громадах (приклади з практики)», яким передбачено будівництво сонячної електростанції на території відділення стаціонарного догляду для постійного або тимчасового проживання одиноких і непрацездатних громадян в с. Перемога (будинок престарілих) Баришівського району Київської області, орієнтовна вартість проекту 800 тис.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На всі виготовлені проекти, які були в селищній раді та </w:t>
      </w:r>
      <w:proofErr w:type="spellStart"/>
      <w:r w:rsidRPr="00B77E0F">
        <w:rPr>
          <w:rFonts w:ascii="Times New Roman" w:eastAsia="Times New Roman" w:hAnsi="Times New Roman" w:cs="Times New Roman"/>
          <w:sz w:val="28"/>
          <w:szCs w:val="28"/>
          <w:lang w:val="uk-UA" w:eastAsia="ru-RU"/>
        </w:rPr>
        <w:t>старостинських</w:t>
      </w:r>
      <w:proofErr w:type="spellEnd"/>
      <w:r w:rsidRPr="00B77E0F">
        <w:rPr>
          <w:rFonts w:ascii="Times New Roman" w:eastAsia="Times New Roman" w:hAnsi="Times New Roman" w:cs="Times New Roman"/>
          <w:sz w:val="28"/>
          <w:szCs w:val="28"/>
          <w:lang w:val="uk-UA" w:eastAsia="ru-RU"/>
        </w:rPr>
        <w:t xml:space="preserve"> округах ради, підготовано форми проектних заявок з метою оперативної подачі документів для участі в різного роду Програмах </w:t>
      </w:r>
      <w:r w:rsidRPr="00B77E0F">
        <w:rPr>
          <w:rFonts w:ascii="Times New Roman" w:eastAsia="Times New Roman" w:hAnsi="Times New Roman" w:cs="Times New Roman"/>
          <w:i/>
          <w:iCs/>
          <w:sz w:val="28"/>
          <w:szCs w:val="28"/>
          <w:lang w:val="uk-UA" w:eastAsia="ru-RU"/>
        </w:rPr>
        <w:t>(31 шт.)</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Відповідно до чинного законодавства загальна сума інфраструктурної субвенції для Баришівської селищної ради у 2019 році склала 7 923,7 тис.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Було сформовано Перелік проектів та  проектні заявки на проекти, які можуть реалізуватися за рахунок коштів субвенції з державного бюджету місцевим бюджетам на формування інфраструктури об’єднаних територіальних громад, а саме:</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lastRenderedPageBreak/>
        <w:t>1. «</w:t>
      </w:r>
      <w:proofErr w:type="spellStart"/>
      <w:r w:rsidRPr="00B77E0F">
        <w:rPr>
          <w:rFonts w:ascii="Times New Roman" w:eastAsia="Times New Roman" w:hAnsi="Times New Roman" w:cs="Times New Roman"/>
          <w:sz w:val="28"/>
          <w:szCs w:val="28"/>
          <w:lang w:eastAsia="ru-RU"/>
        </w:rPr>
        <w:t>Придбання</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транспортних</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засобів</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спеціального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призначення</w:t>
      </w:r>
      <w:proofErr w:type="spellEnd"/>
      <w:r w:rsidRPr="00B77E0F">
        <w:rPr>
          <w:rFonts w:ascii="Times New Roman" w:eastAsia="Times New Roman" w:hAnsi="Times New Roman" w:cs="Times New Roman"/>
          <w:sz w:val="28"/>
          <w:szCs w:val="28"/>
          <w:lang w:eastAsia="ru-RU"/>
        </w:rPr>
        <w:t xml:space="preserve"> (трактор, </w:t>
      </w:r>
      <w:proofErr w:type="spellStart"/>
      <w:r w:rsidRPr="00B77E0F">
        <w:rPr>
          <w:rFonts w:ascii="Times New Roman" w:eastAsia="Times New Roman" w:hAnsi="Times New Roman" w:cs="Times New Roman"/>
          <w:sz w:val="28"/>
          <w:szCs w:val="28"/>
          <w:lang w:eastAsia="ru-RU"/>
        </w:rPr>
        <w:t>екскаватор</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самоскид</w:t>
      </w:r>
      <w:proofErr w:type="spellEnd"/>
      <w:r w:rsidRPr="00B77E0F">
        <w:rPr>
          <w:rFonts w:ascii="Times New Roman" w:eastAsia="Times New Roman" w:hAnsi="Times New Roman" w:cs="Times New Roman"/>
          <w:sz w:val="28"/>
          <w:szCs w:val="28"/>
          <w:lang w:eastAsia="ru-RU"/>
        </w:rPr>
        <w:t xml:space="preserve">) та </w:t>
      </w:r>
      <w:proofErr w:type="spellStart"/>
      <w:r w:rsidRPr="00B77E0F">
        <w:rPr>
          <w:rFonts w:ascii="Times New Roman" w:eastAsia="Times New Roman" w:hAnsi="Times New Roman" w:cs="Times New Roman"/>
          <w:sz w:val="28"/>
          <w:szCs w:val="28"/>
          <w:lang w:eastAsia="ru-RU"/>
        </w:rPr>
        <w:t>комплектуючих</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виробів</w:t>
      </w:r>
      <w:proofErr w:type="spellEnd"/>
      <w:r w:rsidRPr="00B77E0F">
        <w:rPr>
          <w:rFonts w:ascii="Times New Roman" w:eastAsia="Times New Roman" w:hAnsi="Times New Roman" w:cs="Times New Roman"/>
          <w:sz w:val="28"/>
          <w:szCs w:val="28"/>
          <w:lang w:eastAsia="ru-RU"/>
        </w:rPr>
        <w:t xml:space="preserve"> до них для </w:t>
      </w:r>
      <w:proofErr w:type="spellStart"/>
      <w:r w:rsidRPr="00B77E0F">
        <w:rPr>
          <w:rFonts w:ascii="Times New Roman" w:eastAsia="Times New Roman" w:hAnsi="Times New Roman" w:cs="Times New Roman"/>
          <w:sz w:val="28"/>
          <w:szCs w:val="28"/>
          <w:lang w:eastAsia="ru-RU"/>
        </w:rPr>
        <w:t>комунального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підприємства</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Баришівська</w:t>
      </w:r>
      <w:proofErr w:type="spellEnd"/>
      <w:r w:rsidRPr="00B77E0F">
        <w:rPr>
          <w:rFonts w:ascii="Times New Roman" w:eastAsia="Times New Roman" w:hAnsi="Times New Roman" w:cs="Times New Roman"/>
          <w:sz w:val="28"/>
          <w:szCs w:val="28"/>
          <w:lang w:eastAsia="ru-RU"/>
        </w:rPr>
        <w:t xml:space="preserve">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4345,6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2. «Придбання медичного обладнання (рентгенівського діагностичного комплексу) для комунального некомерційного підприємства «Баришівська районна центральна лікарня» Баришівської селищної ради Київської області» </w:t>
      </w:r>
      <w:r w:rsidRPr="00B77E0F">
        <w:rPr>
          <w:rFonts w:ascii="Times New Roman" w:eastAsia="Times New Roman" w:hAnsi="Times New Roman" w:cs="Times New Roman"/>
          <w:b/>
          <w:bCs/>
          <w:i/>
          <w:iCs/>
          <w:sz w:val="28"/>
          <w:szCs w:val="28"/>
          <w:lang w:val="uk-UA" w:eastAsia="ru-RU"/>
        </w:rPr>
        <w:t>2980,00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3. «</w:t>
      </w:r>
      <w:proofErr w:type="spellStart"/>
      <w:r w:rsidRPr="00B77E0F">
        <w:rPr>
          <w:rFonts w:ascii="Times New Roman" w:eastAsia="Times New Roman" w:hAnsi="Times New Roman" w:cs="Times New Roman"/>
          <w:sz w:val="28"/>
          <w:szCs w:val="28"/>
          <w:lang w:eastAsia="ru-RU"/>
        </w:rPr>
        <w:t>Придбання</w:t>
      </w:r>
      <w:proofErr w:type="spellEnd"/>
      <w:r w:rsidRPr="00B77E0F">
        <w:rPr>
          <w:rFonts w:ascii="Times New Roman" w:eastAsia="Times New Roman" w:hAnsi="Times New Roman" w:cs="Times New Roman"/>
          <w:sz w:val="28"/>
          <w:szCs w:val="28"/>
          <w:lang w:eastAsia="ru-RU"/>
        </w:rPr>
        <w:t xml:space="preserve"> транспортного </w:t>
      </w:r>
      <w:proofErr w:type="spellStart"/>
      <w:r w:rsidRPr="00B77E0F">
        <w:rPr>
          <w:rFonts w:ascii="Times New Roman" w:eastAsia="Times New Roman" w:hAnsi="Times New Roman" w:cs="Times New Roman"/>
          <w:sz w:val="28"/>
          <w:szCs w:val="28"/>
          <w:lang w:eastAsia="ru-RU"/>
        </w:rPr>
        <w:t>засобу</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спеціального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призначення</w:t>
      </w:r>
      <w:proofErr w:type="spellEnd"/>
      <w:r w:rsidRPr="00B77E0F">
        <w:rPr>
          <w:rFonts w:ascii="Times New Roman" w:eastAsia="Times New Roman" w:hAnsi="Times New Roman" w:cs="Times New Roman"/>
          <w:sz w:val="28"/>
          <w:szCs w:val="28"/>
          <w:lang w:eastAsia="ru-RU"/>
        </w:rPr>
        <w:t xml:space="preserve"> (трактор) та </w:t>
      </w:r>
      <w:proofErr w:type="spellStart"/>
      <w:r w:rsidRPr="00B77E0F">
        <w:rPr>
          <w:rFonts w:ascii="Times New Roman" w:eastAsia="Times New Roman" w:hAnsi="Times New Roman" w:cs="Times New Roman"/>
          <w:sz w:val="28"/>
          <w:szCs w:val="28"/>
          <w:lang w:eastAsia="ru-RU"/>
        </w:rPr>
        <w:t>комплектуючих</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виробів</w:t>
      </w:r>
      <w:proofErr w:type="spellEnd"/>
      <w:r w:rsidRPr="00B77E0F">
        <w:rPr>
          <w:rFonts w:ascii="Times New Roman" w:eastAsia="Times New Roman" w:hAnsi="Times New Roman" w:cs="Times New Roman"/>
          <w:sz w:val="28"/>
          <w:szCs w:val="28"/>
          <w:lang w:eastAsia="ru-RU"/>
        </w:rPr>
        <w:t xml:space="preserve"> до </w:t>
      </w:r>
      <w:proofErr w:type="spellStart"/>
      <w:r w:rsidRPr="00B77E0F">
        <w:rPr>
          <w:rFonts w:ascii="Times New Roman" w:eastAsia="Times New Roman" w:hAnsi="Times New Roman" w:cs="Times New Roman"/>
          <w:sz w:val="28"/>
          <w:szCs w:val="28"/>
          <w:lang w:eastAsia="ru-RU"/>
        </w:rPr>
        <w:t>нього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відвал</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роторна</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косарка</w:t>
      </w:r>
      <w:proofErr w:type="spellEnd"/>
      <w:r w:rsidRPr="00B77E0F">
        <w:rPr>
          <w:rFonts w:ascii="Times New Roman" w:eastAsia="Times New Roman" w:hAnsi="Times New Roman" w:cs="Times New Roman"/>
          <w:sz w:val="28"/>
          <w:szCs w:val="28"/>
          <w:lang w:eastAsia="ru-RU"/>
        </w:rPr>
        <w:t xml:space="preserve">) для </w:t>
      </w:r>
      <w:proofErr w:type="spellStart"/>
      <w:r w:rsidRPr="00B77E0F">
        <w:rPr>
          <w:rFonts w:ascii="Times New Roman" w:eastAsia="Times New Roman" w:hAnsi="Times New Roman" w:cs="Times New Roman"/>
          <w:sz w:val="28"/>
          <w:szCs w:val="28"/>
          <w:lang w:eastAsia="ru-RU"/>
        </w:rPr>
        <w:t>комунального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підприємства</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Баришівська</w:t>
      </w:r>
      <w:proofErr w:type="spellEnd"/>
      <w:r w:rsidRPr="00B77E0F">
        <w:rPr>
          <w:rFonts w:ascii="Times New Roman" w:eastAsia="Times New Roman" w:hAnsi="Times New Roman" w:cs="Times New Roman"/>
          <w:sz w:val="28"/>
          <w:szCs w:val="28"/>
          <w:lang w:eastAsia="ru-RU"/>
        </w:rPr>
        <w:t xml:space="preserve">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559,998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4. «</w:t>
      </w:r>
      <w:proofErr w:type="spellStart"/>
      <w:r w:rsidRPr="00B77E0F">
        <w:rPr>
          <w:rFonts w:ascii="Times New Roman" w:eastAsia="Times New Roman" w:hAnsi="Times New Roman" w:cs="Times New Roman"/>
          <w:sz w:val="28"/>
          <w:szCs w:val="28"/>
          <w:lang w:eastAsia="ru-RU"/>
        </w:rPr>
        <w:t>Придбання</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спецобладнання</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мотокоса</w:t>
      </w:r>
      <w:proofErr w:type="spellEnd"/>
      <w:r w:rsidRPr="00B77E0F">
        <w:rPr>
          <w:rFonts w:ascii="Times New Roman" w:eastAsia="Times New Roman" w:hAnsi="Times New Roman" w:cs="Times New Roman"/>
          <w:sz w:val="28"/>
          <w:szCs w:val="28"/>
          <w:lang w:eastAsia="ru-RU"/>
        </w:rPr>
        <w:t xml:space="preserve">) для </w:t>
      </w:r>
      <w:proofErr w:type="spellStart"/>
      <w:r w:rsidRPr="00B77E0F">
        <w:rPr>
          <w:rFonts w:ascii="Times New Roman" w:eastAsia="Times New Roman" w:hAnsi="Times New Roman" w:cs="Times New Roman"/>
          <w:sz w:val="28"/>
          <w:szCs w:val="28"/>
          <w:lang w:eastAsia="ru-RU"/>
        </w:rPr>
        <w:t>комунального</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підприємства</w:t>
      </w:r>
      <w:proofErr w:type="spellEnd"/>
      <w:r w:rsidRPr="00B77E0F">
        <w:rPr>
          <w:rFonts w:ascii="Times New Roman" w:eastAsia="Times New Roman" w:hAnsi="Times New Roman" w:cs="Times New Roman"/>
          <w:sz w:val="28"/>
          <w:szCs w:val="28"/>
          <w:lang w:eastAsia="ru-RU"/>
        </w:rPr>
        <w:t xml:space="preserve"> </w:t>
      </w:r>
      <w:proofErr w:type="spellStart"/>
      <w:r w:rsidRPr="00B77E0F">
        <w:rPr>
          <w:rFonts w:ascii="Times New Roman" w:eastAsia="Times New Roman" w:hAnsi="Times New Roman" w:cs="Times New Roman"/>
          <w:sz w:val="28"/>
          <w:szCs w:val="28"/>
          <w:lang w:eastAsia="ru-RU"/>
        </w:rPr>
        <w:t>Баришівська</w:t>
      </w:r>
      <w:proofErr w:type="spellEnd"/>
      <w:r w:rsidRPr="00B77E0F">
        <w:rPr>
          <w:rFonts w:ascii="Times New Roman" w:eastAsia="Times New Roman" w:hAnsi="Times New Roman" w:cs="Times New Roman"/>
          <w:sz w:val="28"/>
          <w:szCs w:val="28"/>
          <w:lang w:eastAsia="ru-RU"/>
        </w:rPr>
        <w:t xml:space="preserve">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38,100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Times New Roman" w:hAnsi="Times New Roman" w:cs="Times New Roman"/>
          <w:sz w:val="28"/>
          <w:szCs w:val="28"/>
          <w:lang w:val="uk-UA" w:eastAsia="ru-RU"/>
        </w:rPr>
        <w:t>Сформовано пакет документів для участі в Програмі придбання спеціально обладнаних автомобілів (для забезпечення перевезення осіб з інвалідністю).</w:t>
      </w:r>
      <w:r w:rsidRPr="00B77E0F">
        <w:rPr>
          <w:rFonts w:ascii="Times New Roman" w:eastAsia="Calibri" w:hAnsi="Times New Roman" w:cs="Times New Roman"/>
          <w:sz w:val="28"/>
          <w:szCs w:val="28"/>
          <w:lang w:val="uk-UA"/>
        </w:rPr>
        <w:tab/>
      </w:r>
    </w:p>
    <w:p w:rsidR="00DC6E3F" w:rsidRDefault="00DC6E3F" w:rsidP="00C5208B">
      <w:pPr>
        <w:widowControl w:val="0"/>
        <w:suppressAutoHyphens/>
        <w:autoSpaceDN w:val="0"/>
        <w:spacing w:after="0" w:line="240" w:lineRule="auto"/>
        <w:ind w:firstLine="567"/>
        <w:textAlignment w:val="baseline"/>
        <w:rPr>
          <w:rFonts w:ascii="Times New Roman" w:eastAsia="SimSun" w:hAnsi="Times New Roman" w:cs="Times New Roman"/>
          <w:b/>
          <w:bCs/>
          <w:kern w:val="3"/>
          <w:sz w:val="28"/>
          <w:szCs w:val="28"/>
          <w:lang w:val="uk-UA" w:eastAsia="zh-CN" w:bidi="hi-IN"/>
        </w:rPr>
      </w:pPr>
    </w:p>
    <w:p w:rsidR="00C5208B" w:rsidRPr="00DC6E3F" w:rsidRDefault="001E01D8" w:rsidP="00C5208B">
      <w:pPr>
        <w:widowControl w:val="0"/>
        <w:suppressAutoHyphens/>
        <w:autoSpaceDN w:val="0"/>
        <w:spacing w:after="0" w:line="240" w:lineRule="auto"/>
        <w:ind w:firstLine="567"/>
        <w:textAlignment w:val="baseline"/>
        <w:rPr>
          <w:rFonts w:ascii="Times New Roman" w:eastAsia="SimSun" w:hAnsi="Times New Roman" w:cs="Times New Roman"/>
          <w:b/>
          <w:bCs/>
          <w:i/>
          <w:iCs/>
          <w:kern w:val="3"/>
          <w:sz w:val="28"/>
          <w:szCs w:val="28"/>
          <w:u w:val="single"/>
          <w:lang w:val="uk-UA" w:eastAsia="zh-CN" w:bidi="hi-IN"/>
        </w:rPr>
      </w:pPr>
      <w:r w:rsidRPr="00DC6E3F">
        <w:rPr>
          <w:rFonts w:ascii="Times New Roman" w:eastAsia="SimSun" w:hAnsi="Times New Roman" w:cs="Times New Roman"/>
          <w:b/>
          <w:bCs/>
          <w:i/>
          <w:iCs/>
          <w:kern w:val="3"/>
          <w:sz w:val="28"/>
          <w:szCs w:val="28"/>
          <w:u w:val="single"/>
          <w:lang w:val="uk-UA" w:eastAsia="zh-CN" w:bidi="hi-IN"/>
        </w:rPr>
        <w:t>Головні цілі на 20</w:t>
      </w:r>
      <w:r w:rsidR="00B77E0F" w:rsidRPr="00DC6E3F">
        <w:rPr>
          <w:rFonts w:ascii="Times New Roman" w:eastAsia="SimSun" w:hAnsi="Times New Roman" w:cs="Times New Roman"/>
          <w:b/>
          <w:bCs/>
          <w:i/>
          <w:iCs/>
          <w:kern w:val="3"/>
          <w:sz w:val="28"/>
          <w:szCs w:val="28"/>
          <w:u w:val="single"/>
          <w:lang w:val="uk-UA" w:eastAsia="zh-CN" w:bidi="hi-IN"/>
        </w:rPr>
        <w:t>20</w:t>
      </w:r>
      <w:r w:rsidRPr="00DC6E3F">
        <w:rPr>
          <w:rFonts w:ascii="Times New Roman" w:eastAsia="SimSun" w:hAnsi="Times New Roman" w:cs="Times New Roman"/>
          <w:b/>
          <w:bCs/>
          <w:i/>
          <w:iCs/>
          <w:kern w:val="3"/>
          <w:sz w:val="28"/>
          <w:szCs w:val="28"/>
          <w:u w:val="single"/>
          <w:lang w:val="uk-UA" w:eastAsia="zh-CN" w:bidi="hi-IN"/>
        </w:rPr>
        <w:t xml:space="preserve"> рік</w:t>
      </w:r>
      <w:r w:rsidR="007E63DD" w:rsidRPr="00DC6E3F">
        <w:rPr>
          <w:rFonts w:ascii="Times New Roman" w:eastAsia="SimSun" w:hAnsi="Times New Roman" w:cs="Times New Roman"/>
          <w:b/>
          <w:bCs/>
          <w:i/>
          <w:iCs/>
          <w:kern w:val="3"/>
          <w:sz w:val="28"/>
          <w:szCs w:val="28"/>
          <w:u w:val="single"/>
          <w:lang w:val="uk-UA" w:eastAsia="zh-CN" w:bidi="hi-IN"/>
        </w:rPr>
        <w:t>:</w:t>
      </w:r>
    </w:p>
    <w:p w:rsidR="00C5208B" w:rsidRPr="00B77E0F"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с</w:t>
      </w:r>
      <w:r w:rsidR="001E01D8" w:rsidRPr="00B77E0F">
        <w:rPr>
          <w:rFonts w:ascii="Times New Roman" w:eastAsia="SimSun" w:hAnsi="Times New Roman" w:cs="Times New Roman"/>
          <w:kern w:val="3"/>
          <w:sz w:val="28"/>
          <w:szCs w:val="28"/>
          <w:lang w:val="uk-UA" w:eastAsia="zh-CN" w:bidi="hi-IN"/>
        </w:rPr>
        <w:t>творення відповідних умов для покращення інвестиційного клімату та рівня інвестиційної привабливості</w:t>
      </w:r>
      <w:r w:rsidRPr="00B77E0F">
        <w:rPr>
          <w:rFonts w:ascii="Times New Roman" w:eastAsia="SimSun" w:hAnsi="Times New Roman" w:cs="Times New Roman"/>
          <w:kern w:val="3"/>
          <w:sz w:val="28"/>
          <w:szCs w:val="28"/>
          <w:lang w:val="uk-UA" w:eastAsia="zh-CN" w:bidi="hi-IN"/>
        </w:rPr>
        <w:t>;</w:t>
      </w:r>
    </w:p>
    <w:p w:rsidR="001E01D8"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w:t>
      </w:r>
      <w:r w:rsidR="001E01D8" w:rsidRPr="00B77E0F">
        <w:rPr>
          <w:rFonts w:ascii="Times New Roman" w:eastAsia="SimSun" w:hAnsi="Times New Roman" w:cs="Times New Roman"/>
          <w:kern w:val="3"/>
          <w:sz w:val="28"/>
          <w:szCs w:val="28"/>
          <w:lang w:val="uk-UA" w:eastAsia="zh-CN" w:bidi="hi-IN"/>
        </w:rPr>
        <w:t>залучення вітчизняних та іноземних інвестиційних ресурсів, збільшення обсягів капітальних інвестицій у реалізацію інвестиційних проектів економіки та посилення їх інноваційного спрямування шляхом впровадження новітніх технологій, модернізації застарілих виробництв, що дозволить підвищити конкурентоспроможність як економіки району в цілому, так і окремих пріоритетних галузей.</w:t>
      </w:r>
    </w:p>
    <w:p w:rsidR="00DC6E3F" w:rsidRPr="00B77E0F" w:rsidRDefault="00DC6E3F"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p>
    <w:p w:rsidR="001E01D8" w:rsidRPr="00DC6E3F" w:rsidRDefault="001E01D8" w:rsidP="001E01D8">
      <w:pPr>
        <w:widowControl w:val="0"/>
        <w:suppressAutoHyphens/>
        <w:autoSpaceDN w:val="0"/>
        <w:spacing w:after="0" w:line="240" w:lineRule="auto"/>
        <w:ind w:firstLine="567"/>
        <w:textAlignment w:val="baseline"/>
        <w:rPr>
          <w:rFonts w:ascii="Times New Roman" w:eastAsia="SimSun" w:hAnsi="Times New Roman" w:cs="Times New Roman"/>
          <w:b/>
          <w:bCs/>
          <w:i/>
          <w:iCs/>
          <w:kern w:val="3"/>
          <w:sz w:val="28"/>
          <w:szCs w:val="28"/>
          <w:u w:val="single"/>
          <w:lang w:val="uk-UA" w:eastAsia="zh-CN" w:bidi="hi-IN"/>
        </w:rPr>
      </w:pPr>
      <w:proofErr w:type="spellStart"/>
      <w:r w:rsidRPr="00DC6E3F">
        <w:rPr>
          <w:rFonts w:ascii="Times New Roman" w:eastAsia="SimSun" w:hAnsi="Times New Roman" w:cs="Times New Roman"/>
          <w:b/>
          <w:bCs/>
          <w:i/>
          <w:iCs/>
          <w:kern w:val="3"/>
          <w:sz w:val="28"/>
          <w:szCs w:val="28"/>
          <w:u w:val="single"/>
          <w:lang w:eastAsia="zh-CN" w:bidi="hi-IN"/>
        </w:rPr>
        <w:t>Основні</w:t>
      </w:r>
      <w:proofErr w:type="spellEnd"/>
      <w:r w:rsidRPr="00DC6E3F">
        <w:rPr>
          <w:rFonts w:ascii="Times New Roman" w:eastAsia="SimSun" w:hAnsi="Times New Roman" w:cs="Times New Roman"/>
          <w:b/>
          <w:bCs/>
          <w:i/>
          <w:iCs/>
          <w:kern w:val="3"/>
          <w:sz w:val="28"/>
          <w:szCs w:val="28"/>
          <w:u w:val="single"/>
          <w:lang w:eastAsia="zh-CN" w:bidi="hi-IN"/>
        </w:rPr>
        <w:t xml:space="preserve"> </w:t>
      </w:r>
      <w:proofErr w:type="spellStart"/>
      <w:r w:rsidRPr="00DC6E3F">
        <w:rPr>
          <w:rFonts w:ascii="Times New Roman" w:eastAsia="SimSun" w:hAnsi="Times New Roman" w:cs="Times New Roman"/>
          <w:b/>
          <w:bCs/>
          <w:i/>
          <w:iCs/>
          <w:kern w:val="3"/>
          <w:sz w:val="28"/>
          <w:szCs w:val="28"/>
          <w:u w:val="single"/>
          <w:lang w:eastAsia="zh-CN" w:bidi="hi-IN"/>
        </w:rPr>
        <w:t>завдання</w:t>
      </w:r>
      <w:proofErr w:type="spellEnd"/>
      <w:r w:rsidRPr="00DC6E3F">
        <w:rPr>
          <w:rFonts w:ascii="Times New Roman" w:eastAsia="SimSun" w:hAnsi="Times New Roman" w:cs="Times New Roman"/>
          <w:b/>
          <w:bCs/>
          <w:i/>
          <w:iCs/>
          <w:kern w:val="3"/>
          <w:sz w:val="28"/>
          <w:szCs w:val="28"/>
          <w:u w:val="single"/>
          <w:lang w:eastAsia="zh-CN" w:bidi="hi-IN"/>
        </w:rPr>
        <w:t xml:space="preserve"> та заходи на 20</w:t>
      </w:r>
      <w:r w:rsidR="00B77E0F" w:rsidRPr="00DC6E3F">
        <w:rPr>
          <w:rFonts w:ascii="Times New Roman" w:eastAsia="SimSun" w:hAnsi="Times New Roman" w:cs="Times New Roman"/>
          <w:b/>
          <w:bCs/>
          <w:i/>
          <w:iCs/>
          <w:kern w:val="3"/>
          <w:sz w:val="28"/>
          <w:szCs w:val="28"/>
          <w:u w:val="single"/>
          <w:lang w:val="uk-UA" w:eastAsia="zh-CN" w:bidi="hi-IN"/>
        </w:rPr>
        <w:t>20</w:t>
      </w:r>
      <w:r w:rsidRPr="00DC6E3F">
        <w:rPr>
          <w:rFonts w:ascii="Times New Roman" w:eastAsia="SimSun" w:hAnsi="Times New Roman" w:cs="Times New Roman"/>
          <w:b/>
          <w:bCs/>
          <w:i/>
          <w:iCs/>
          <w:kern w:val="3"/>
          <w:sz w:val="28"/>
          <w:szCs w:val="28"/>
          <w:u w:val="single"/>
          <w:lang w:eastAsia="zh-CN" w:bidi="hi-IN"/>
        </w:rPr>
        <w:t xml:space="preserve"> </w:t>
      </w:r>
      <w:proofErr w:type="spellStart"/>
      <w:r w:rsidRPr="00DC6E3F">
        <w:rPr>
          <w:rFonts w:ascii="Times New Roman" w:eastAsia="SimSun" w:hAnsi="Times New Roman" w:cs="Times New Roman"/>
          <w:b/>
          <w:bCs/>
          <w:i/>
          <w:iCs/>
          <w:kern w:val="3"/>
          <w:sz w:val="28"/>
          <w:szCs w:val="28"/>
          <w:u w:val="single"/>
          <w:lang w:eastAsia="zh-CN" w:bidi="hi-IN"/>
        </w:rPr>
        <w:t>рік</w:t>
      </w:r>
      <w:proofErr w:type="spellEnd"/>
      <w:r w:rsidRPr="00DC6E3F">
        <w:rPr>
          <w:rFonts w:ascii="Times New Roman" w:eastAsia="SimSun" w:hAnsi="Times New Roman" w:cs="Times New Roman"/>
          <w:b/>
          <w:bCs/>
          <w:i/>
          <w:iCs/>
          <w:kern w:val="3"/>
          <w:sz w:val="28"/>
          <w:szCs w:val="28"/>
          <w:u w:val="single"/>
          <w:lang w:val="uk-UA" w:eastAsia="zh-CN" w:bidi="hi-IN"/>
        </w:rPr>
        <w:t>:</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розширення переліку інвестиційних пропозицій підприємств та організацій </w:t>
      </w:r>
      <w:r w:rsidR="00C5208B" w:rsidRPr="00B77E0F">
        <w:rPr>
          <w:rFonts w:ascii="Times New Roman" w:eastAsia="SimSun" w:hAnsi="Times New Roman" w:cs="Times New Roman"/>
          <w:kern w:val="3"/>
          <w:sz w:val="28"/>
          <w:szCs w:val="28"/>
          <w:lang w:val="uk-UA" w:eastAsia="zh-CN" w:bidi="hi-IN"/>
        </w:rPr>
        <w:t>території селищної ради</w:t>
      </w:r>
      <w:r w:rsidRPr="00B77E0F">
        <w:rPr>
          <w:rFonts w:ascii="Times New Roman" w:eastAsia="SimSun" w:hAnsi="Times New Roman" w:cs="Times New Roman"/>
          <w:kern w:val="3"/>
          <w:sz w:val="28"/>
          <w:szCs w:val="28"/>
          <w:lang w:val="uk-UA" w:eastAsia="zh-CN" w:bidi="hi-IN"/>
        </w:rPr>
        <w:t>;</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створення інвестиційно-привабливого іміджу </w:t>
      </w:r>
      <w:r w:rsidR="00C5208B" w:rsidRPr="00B77E0F">
        <w:rPr>
          <w:rFonts w:ascii="Times New Roman" w:eastAsia="SimSun" w:hAnsi="Times New Roman" w:cs="Times New Roman"/>
          <w:kern w:val="3"/>
          <w:sz w:val="28"/>
          <w:szCs w:val="28"/>
          <w:lang w:val="uk-UA" w:eastAsia="zh-CN" w:bidi="hi-IN"/>
        </w:rPr>
        <w:t>населених пунктів Баришівської селищної ради</w:t>
      </w:r>
      <w:r w:rsidRPr="00B77E0F">
        <w:rPr>
          <w:rFonts w:ascii="Times New Roman" w:eastAsia="SimSun" w:hAnsi="Times New Roman" w:cs="Times New Roman"/>
          <w:kern w:val="3"/>
          <w:sz w:val="28"/>
          <w:szCs w:val="28"/>
          <w:lang w:val="uk-UA" w:eastAsia="zh-CN" w:bidi="hi-IN"/>
        </w:rPr>
        <w:t>, розповсюдження серед потенційних інвесторів інформації про інноваційно-інвестиційну привабливість окремих галузей економіки та перспективні інвестиційні проекти;</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спрямування державних коштів на створення сприятливих умов для залучення іноземних інвестицій у розвиток пріоритетних галузей економіки;</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розширення доступу суб’єктів господарювання до інвестиційних ресурсів усіх джерел фінансування та досягнення якомога більшої зайнятості населення за місцем проживання;</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проведення мобілізації фінансових ресурсів на реалізацію актуальних інвестиційних проектів;</w:t>
      </w:r>
    </w:p>
    <w:p w:rsidR="00C5208B" w:rsidRPr="00B77E0F"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b/>
          <w:kern w:val="3"/>
          <w:sz w:val="28"/>
          <w:szCs w:val="28"/>
          <w:lang w:val="uk-UA" w:eastAsia="zh-CN" w:bidi="hi-IN"/>
        </w:rPr>
        <w:t xml:space="preserve"> </w:t>
      </w:r>
      <w:r w:rsidRPr="00B77E0F">
        <w:rPr>
          <w:rFonts w:ascii="Times New Roman" w:eastAsia="SimSun" w:hAnsi="Times New Roman" w:cs="Times New Roman"/>
          <w:kern w:val="3"/>
          <w:sz w:val="28"/>
          <w:szCs w:val="28"/>
          <w:lang w:val="uk-UA" w:eastAsia="zh-CN" w:bidi="hi-IN"/>
        </w:rPr>
        <w:t xml:space="preserve">забезпечення спрямування інвестиційного капіталу підприємств та організацій </w:t>
      </w:r>
      <w:r w:rsidR="00C5208B" w:rsidRPr="00B77E0F">
        <w:rPr>
          <w:rFonts w:ascii="Times New Roman" w:eastAsia="SimSun" w:hAnsi="Times New Roman" w:cs="Times New Roman"/>
          <w:kern w:val="3"/>
          <w:sz w:val="28"/>
          <w:szCs w:val="28"/>
          <w:lang w:val="uk-UA" w:eastAsia="zh-CN" w:bidi="hi-IN"/>
        </w:rPr>
        <w:t>території ради</w:t>
      </w:r>
      <w:r w:rsidRPr="00B77E0F">
        <w:rPr>
          <w:rFonts w:ascii="Times New Roman" w:eastAsia="SimSun" w:hAnsi="Times New Roman" w:cs="Times New Roman"/>
          <w:kern w:val="3"/>
          <w:sz w:val="28"/>
          <w:szCs w:val="28"/>
          <w:lang w:val="uk-UA" w:eastAsia="zh-CN" w:bidi="hi-IN"/>
        </w:rPr>
        <w:t xml:space="preserve"> в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призначення;</w:t>
      </w:r>
    </w:p>
    <w:p w:rsidR="001E01D8" w:rsidRPr="00B77E0F"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Times New Roman" w:hAnsi="Times New Roman" w:cs="Times New Roman"/>
          <w:sz w:val="28"/>
          <w:szCs w:val="28"/>
          <w:lang w:val="uk-UA" w:eastAsia="ru-RU"/>
        </w:rPr>
        <w:t xml:space="preserve">сприяння залученню інвесторів на засадах державно-приватного партнерства </w:t>
      </w:r>
      <w:r w:rsidRPr="00B77E0F">
        <w:rPr>
          <w:rFonts w:ascii="Times New Roman" w:eastAsia="Times New Roman" w:hAnsi="Times New Roman" w:cs="Times New Roman"/>
          <w:sz w:val="28"/>
          <w:szCs w:val="28"/>
          <w:lang w:val="uk-UA" w:eastAsia="ru-RU"/>
        </w:rPr>
        <w:lastRenderedPageBreak/>
        <w:t xml:space="preserve">до розвитку соціальної, інженерно-транспортної інфраструктури </w:t>
      </w:r>
      <w:r w:rsidR="00C5208B" w:rsidRPr="00B77E0F">
        <w:rPr>
          <w:rFonts w:ascii="Times New Roman" w:eastAsia="Times New Roman" w:hAnsi="Times New Roman" w:cs="Times New Roman"/>
          <w:sz w:val="28"/>
          <w:szCs w:val="28"/>
          <w:lang w:val="uk-UA" w:eastAsia="ru-RU"/>
        </w:rPr>
        <w:t>території ради</w:t>
      </w:r>
      <w:r w:rsidRPr="00B77E0F">
        <w:rPr>
          <w:rFonts w:ascii="Times New Roman" w:eastAsia="Times New Roman" w:hAnsi="Times New Roman" w:cs="Times New Roman"/>
          <w:sz w:val="28"/>
          <w:szCs w:val="28"/>
          <w:lang w:val="uk-UA" w:eastAsia="ru-RU"/>
        </w:rPr>
        <w:t xml:space="preserve"> та реалізації інвестиційних проектів з використанням нетрадиційних та відновлюваних джерел енергії, розвитку та застосування екологічно чистих технологій з утилізації твердого та побутового сміття;</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b/>
          <w:kern w:val="3"/>
          <w:sz w:val="28"/>
          <w:szCs w:val="28"/>
          <w:lang w:val="uk-UA" w:eastAsia="zh-CN" w:bidi="hi-IN"/>
        </w:rPr>
        <w:t xml:space="preserve"> </w:t>
      </w:r>
      <w:r w:rsidRPr="00B77E0F">
        <w:rPr>
          <w:rFonts w:ascii="Times New Roman" w:eastAsia="SimSun" w:hAnsi="Times New Roman" w:cs="Times New Roman"/>
          <w:kern w:val="3"/>
          <w:sz w:val="28"/>
          <w:szCs w:val="28"/>
          <w:lang w:val="uk-UA" w:eastAsia="zh-CN" w:bidi="hi-IN"/>
        </w:rPr>
        <w:t xml:space="preserve">продовження роботи щодо створення привабливого іміджу </w:t>
      </w:r>
      <w:r w:rsidR="00D535DD" w:rsidRPr="00B77E0F">
        <w:rPr>
          <w:rFonts w:ascii="Times New Roman" w:eastAsia="SimSun" w:hAnsi="Times New Roman" w:cs="Times New Roman"/>
          <w:kern w:val="3"/>
          <w:sz w:val="28"/>
          <w:szCs w:val="28"/>
          <w:lang w:val="uk-UA" w:eastAsia="zh-CN" w:bidi="hi-IN"/>
        </w:rPr>
        <w:t>Баришівської селищної ради</w:t>
      </w:r>
      <w:r w:rsidRPr="00B77E0F">
        <w:rPr>
          <w:rFonts w:ascii="Times New Roman" w:eastAsia="SimSun" w:hAnsi="Times New Roman" w:cs="Times New Roman"/>
          <w:kern w:val="3"/>
          <w:sz w:val="28"/>
          <w:szCs w:val="28"/>
          <w:lang w:val="uk-UA" w:eastAsia="zh-CN" w:bidi="hi-IN"/>
        </w:rPr>
        <w:t xml:space="preserve"> шляхом активізації участі в обласних, всеукраїнських і міжнародних форумах, семінарах, конференціях та виставках</w:t>
      </w:r>
      <w:r w:rsidR="00B77E0F">
        <w:rPr>
          <w:rFonts w:ascii="Times New Roman" w:eastAsia="SimSun" w:hAnsi="Times New Roman" w:cs="Times New Roman"/>
          <w:kern w:val="3"/>
          <w:sz w:val="28"/>
          <w:szCs w:val="28"/>
          <w:lang w:val="uk-UA" w:eastAsia="zh-CN" w:bidi="hi-IN"/>
        </w:rPr>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 Розвиток реального сектору економіки</w:t>
      </w:r>
    </w:p>
    <w:p w:rsidR="00D535DD" w:rsidRPr="00585BC7" w:rsidRDefault="00D535DD" w:rsidP="00CD0058">
      <w:pPr>
        <w:spacing w:after="0" w:line="240" w:lineRule="auto"/>
        <w:ind w:firstLine="567"/>
        <w:jc w:val="both"/>
        <w:rPr>
          <w:rFonts w:ascii="Times New Roman" w:hAnsi="Times New Roman" w:cs="Times New Roman"/>
          <w:b/>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3.5.1 Розвиток підприємництва</w:t>
      </w:r>
    </w:p>
    <w:p w:rsidR="001E01D8" w:rsidRPr="00585BC7"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eastAsia="ru-RU"/>
        </w:rPr>
        <w:t>За станом на 01.01.20</w:t>
      </w:r>
      <w:r w:rsidR="00585BC7" w:rsidRPr="00585BC7">
        <w:rPr>
          <w:rFonts w:ascii="Times New Roman" w:eastAsia="Times New Roman" w:hAnsi="Times New Roman" w:cs="Times New Roman"/>
          <w:sz w:val="28"/>
          <w:szCs w:val="28"/>
          <w:lang w:val="uk-UA" w:eastAsia="ru-RU"/>
        </w:rPr>
        <w:t>20</w:t>
      </w:r>
      <w:r w:rsidRPr="00585BC7">
        <w:rPr>
          <w:rFonts w:ascii="Times New Roman" w:eastAsia="Times New Roman" w:hAnsi="Times New Roman" w:cs="Times New Roman"/>
          <w:sz w:val="28"/>
          <w:szCs w:val="28"/>
          <w:lang w:eastAsia="ru-RU"/>
        </w:rPr>
        <w:t xml:space="preserve"> </w:t>
      </w:r>
      <w:r w:rsidR="00D535DD" w:rsidRPr="00585BC7">
        <w:rPr>
          <w:rFonts w:ascii="Times New Roman" w:eastAsia="Times New Roman" w:hAnsi="Times New Roman" w:cs="Times New Roman"/>
          <w:sz w:val="28"/>
          <w:szCs w:val="28"/>
          <w:lang w:val="uk-UA" w:eastAsia="ru-RU"/>
        </w:rPr>
        <w:t>на території ради</w:t>
      </w:r>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зареєстровано</w:t>
      </w:r>
      <w:proofErr w:type="spellEnd"/>
      <w:r w:rsidRPr="00585BC7">
        <w:rPr>
          <w:rFonts w:ascii="Times New Roman" w:eastAsia="Times New Roman" w:hAnsi="Times New Roman" w:cs="Times New Roman"/>
          <w:sz w:val="28"/>
          <w:szCs w:val="28"/>
          <w:lang w:eastAsia="ru-RU"/>
        </w:rPr>
        <w:t xml:space="preserve"> </w:t>
      </w:r>
      <w:r w:rsidR="00585BC7" w:rsidRPr="00585BC7">
        <w:rPr>
          <w:rFonts w:ascii="Times New Roman" w:eastAsia="Times New Roman" w:hAnsi="Times New Roman" w:cs="Times New Roman"/>
          <w:sz w:val="28"/>
          <w:szCs w:val="28"/>
          <w:lang w:val="uk-UA" w:eastAsia="ru-RU"/>
        </w:rPr>
        <w:t>2401</w:t>
      </w:r>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суб’єктів</w:t>
      </w:r>
      <w:proofErr w:type="spellEnd"/>
      <w:r w:rsidRPr="00585BC7">
        <w:rPr>
          <w:rFonts w:ascii="Times New Roman" w:eastAsia="Times New Roman" w:hAnsi="Times New Roman" w:cs="Times New Roman"/>
          <w:sz w:val="28"/>
          <w:szCs w:val="28"/>
          <w:lang w:eastAsia="ru-RU"/>
        </w:rPr>
        <w:t xml:space="preserve"> малого </w:t>
      </w:r>
      <w:r w:rsidR="00585BC7" w:rsidRPr="00585BC7">
        <w:rPr>
          <w:rFonts w:ascii="Times New Roman" w:eastAsia="Times New Roman" w:hAnsi="Times New Roman" w:cs="Times New Roman"/>
          <w:sz w:val="28"/>
          <w:szCs w:val="28"/>
          <w:lang w:val="uk-UA" w:eastAsia="ru-RU"/>
        </w:rPr>
        <w:t>та мікро підприємництва</w:t>
      </w:r>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що</w:t>
      </w:r>
      <w:proofErr w:type="spellEnd"/>
      <w:r w:rsidRPr="00585BC7">
        <w:rPr>
          <w:rFonts w:ascii="Times New Roman" w:eastAsia="Times New Roman" w:hAnsi="Times New Roman" w:cs="Times New Roman"/>
          <w:sz w:val="28"/>
          <w:szCs w:val="28"/>
          <w:lang w:eastAsia="ru-RU"/>
        </w:rPr>
        <w:t xml:space="preserve"> на </w:t>
      </w:r>
      <w:r w:rsidR="00585BC7" w:rsidRPr="00585BC7">
        <w:rPr>
          <w:rFonts w:ascii="Times New Roman" w:eastAsia="Times New Roman" w:hAnsi="Times New Roman" w:cs="Times New Roman"/>
          <w:sz w:val="28"/>
          <w:szCs w:val="28"/>
          <w:lang w:val="uk-UA" w:eastAsia="ru-RU"/>
        </w:rPr>
        <w:t>16</w:t>
      </w:r>
      <w:r w:rsidRPr="00585BC7">
        <w:rPr>
          <w:rFonts w:ascii="Times New Roman" w:eastAsia="Times New Roman" w:hAnsi="Times New Roman" w:cs="Times New Roman"/>
          <w:sz w:val="28"/>
          <w:szCs w:val="28"/>
          <w:lang w:eastAsia="ru-RU"/>
        </w:rPr>
        <w:t xml:space="preserve">,0% </w:t>
      </w:r>
      <w:r w:rsidR="00585BC7" w:rsidRPr="00585BC7">
        <w:rPr>
          <w:rFonts w:ascii="Times New Roman" w:eastAsia="Times New Roman" w:hAnsi="Times New Roman" w:cs="Times New Roman"/>
          <w:sz w:val="28"/>
          <w:szCs w:val="28"/>
          <w:lang w:val="uk-UA" w:eastAsia="ru-RU"/>
        </w:rPr>
        <w:t>більше</w:t>
      </w:r>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відповідного</w:t>
      </w:r>
      <w:proofErr w:type="spellEnd"/>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періоду</w:t>
      </w:r>
      <w:proofErr w:type="spellEnd"/>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минулого</w:t>
      </w:r>
      <w:proofErr w:type="spellEnd"/>
      <w:r w:rsidRPr="00585BC7">
        <w:rPr>
          <w:rFonts w:ascii="Times New Roman" w:eastAsia="Times New Roman" w:hAnsi="Times New Roman" w:cs="Times New Roman"/>
          <w:sz w:val="28"/>
          <w:szCs w:val="28"/>
          <w:lang w:eastAsia="ru-RU"/>
        </w:rPr>
        <w:t xml:space="preserve"> року. </w:t>
      </w:r>
      <w:proofErr w:type="spellStart"/>
      <w:r w:rsidRPr="00585BC7">
        <w:rPr>
          <w:rFonts w:ascii="Times New Roman" w:eastAsia="Times New Roman" w:hAnsi="Times New Roman" w:cs="Times New Roman"/>
          <w:sz w:val="28"/>
          <w:szCs w:val="28"/>
          <w:lang w:eastAsia="ru-RU"/>
        </w:rPr>
        <w:t>Серед</w:t>
      </w:r>
      <w:proofErr w:type="spellEnd"/>
      <w:r w:rsidRPr="00585BC7">
        <w:rPr>
          <w:rFonts w:ascii="Times New Roman" w:eastAsia="Times New Roman" w:hAnsi="Times New Roman" w:cs="Times New Roman"/>
          <w:sz w:val="28"/>
          <w:szCs w:val="28"/>
          <w:lang w:eastAsia="ru-RU"/>
        </w:rPr>
        <w:t xml:space="preserve"> них </w:t>
      </w:r>
      <w:r w:rsidR="00585BC7" w:rsidRPr="00585BC7">
        <w:rPr>
          <w:rFonts w:ascii="Times New Roman" w:eastAsia="Times New Roman" w:hAnsi="Times New Roman" w:cs="Times New Roman"/>
          <w:sz w:val="28"/>
          <w:szCs w:val="28"/>
          <w:lang w:val="uk-UA" w:eastAsia="ru-RU"/>
        </w:rPr>
        <w:t xml:space="preserve">991 </w:t>
      </w:r>
      <w:proofErr w:type="spellStart"/>
      <w:r w:rsidRPr="00585BC7">
        <w:rPr>
          <w:rFonts w:ascii="Times New Roman" w:eastAsia="Times New Roman" w:hAnsi="Times New Roman" w:cs="Times New Roman"/>
          <w:sz w:val="28"/>
          <w:szCs w:val="28"/>
          <w:lang w:eastAsia="ru-RU"/>
        </w:rPr>
        <w:t>юридичних</w:t>
      </w:r>
      <w:proofErr w:type="spellEnd"/>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осіб</w:t>
      </w:r>
      <w:proofErr w:type="spellEnd"/>
      <w:r w:rsidRPr="00585BC7">
        <w:rPr>
          <w:rFonts w:ascii="Times New Roman" w:eastAsia="Times New Roman" w:hAnsi="Times New Roman" w:cs="Times New Roman"/>
          <w:sz w:val="28"/>
          <w:szCs w:val="28"/>
          <w:lang w:eastAsia="ru-RU"/>
        </w:rPr>
        <w:t xml:space="preserve"> та 1</w:t>
      </w:r>
      <w:r w:rsidR="00585BC7" w:rsidRPr="00585BC7">
        <w:rPr>
          <w:rFonts w:ascii="Times New Roman" w:eastAsia="Times New Roman" w:hAnsi="Times New Roman" w:cs="Times New Roman"/>
          <w:sz w:val="28"/>
          <w:szCs w:val="28"/>
          <w:lang w:val="uk-UA" w:eastAsia="ru-RU"/>
        </w:rPr>
        <w:t>410</w:t>
      </w:r>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фізичних</w:t>
      </w:r>
      <w:proofErr w:type="spellEnd"/>
      <w:r w:rsidRPr="00585BC7">
        <w:rPr>
          <w:rFonts w:ascii="Times New Roman" w:eastAsia="Times New Roman" w:hAnsi="Times New Roman" w:cs="Times New Roman"/>
          <w:sz w:val="28"/>
          <w:szCs w:val="28"/>
          <w:lang w:eastAsia="ru-RU"/>
        </w:rPr>
        <w:t xml:space="preserve"> </w:t>
      </w:r>
      <w:proofErr w:type="spellStart"/>
      <w:r w:rsidRPr="00585BC7">
        <w:rPr>
          <w:rFonts w:ascii="Times New Roman" w:eastAsia="Times New Roman" w:hAnsi="Times New Roman" w:cs="Times New Roman"/>
          <w:sz w:val="28"/>
          <w:szCs w:val="28"/>
          <w:lang w:eastAsia="ru-RU"/>
        </w:rPr>
        <w:t>осіб-підприємців</w:t>
      </w:r>
      <w:proofErr w:type="spellEnd"/>
      <w:r w:rsidRPr="00585BC7">
        <w:rPr>
          <w:rFonts w:ascii="Times New Roman" w:eastAsia="Times New Roman" w:hAnsi="Times New Roman" w:cs="Times New Roman"/>
          <w:sz w:val="28"/>
          <w:szCs w:val="28"/>
          <w:lang w:eastAsia="ru-RU"/>
        </w:rPr>
        <w:t>.</w:t>
      </w:r>
      <w:r w:rsidRPr="00585BC7">
        <w:rPr>
          <w:rFonts w:ascii="Times New Roman" w:eastAsia="Times New Roman" w:hAnsi="Times New Roman" w:cs="Times New Roman"/>
          <w:sz w:val="28"/>
          <w:szCs w:val="28"/>
          <w:lang w:val="uk-UA" w:eastAsia="ru-RU"/>
        </w:rPr>
        <w:t xml:space="preserve"> Основними причинами </w:t>
      </w:r>
      <w:r w:rsidR="00585BC7" w:rsidRPr="00585BC7">
        <w:rPr>
          <w:rFonts w:ascii="Times New Roman" w:eastAsia="Times New Roman" w:hAnsi="Times New Roman" w:cs="Times New Roman"/>
          <w:sz w:val="28"/>
          <w:szCs w:val="28"/>
          <w:lang w:val="uk-UA" w:eastAsia="ru-RU"/>
        </w:rPr>
        <w:t>збільшення</w:t>
      </w:r>
      <w:r w:rsidRPr="00585BC7">
        <w:rPr>
          <w:rFonts w:ascii="Times New Roman" w:eastAsia="Times New Roman" w:hAnsi="Times New Roman" w:cs="Times New Roman"/>
          <w:sz w:val="28"/>
          <w:szCs w:val="28"/>
          <w:lang w:val="uk-UA" w:eastAsia="ru-RU"/>
        </w:rPr>
        <w:t xml:space="preserve"> кількості суб’єктів малого </w:t>
      </w:r>
      <w:r w:rsidR="00585BC7" w:rsidRPr="00585BC7">
        <w:rPr>
          <w:rFonts w:ascii="Times New Roman" w:eastAsia="Times New Roman" w:hAnsi="Times New Roman" w:cs="Times New Roman"/>
          <w:sz w:val="28"/>
          <w:szCs w:val="28"/>
          <w:lang w:val="uk-UA" w:eastAsia="ru-RU"/>
        </w:rPr>
        <w:t xml:space="preserve">та мікро </w:t>
      </w:r>
      <w:r w:rsidRPr="00585BC7">
        <w:rPr>
          <w:rFonts w:ascii="Times New Roman" w:eastAsia="Times New Roman" w:hAnsi="Times New Roman" w:cs="Times New Roman"/>
          <w:sz w:val="28"/>
          <w:szCs w:val="28"/>
          <w:lang w:val="uk-UA" w:eastAsia="ru-RU"/>
        </w:rPr>
        <w:t xml:space="preserve">бізнесу є </w:t>
      </w:r>
      <w:proofErr w:type="spellStart"/>
      <w:r w:rsidR="00585BC7" w:rsidRPr="00585BC7">
        <w:rPr>
          <w:rFonts w:ascii="Times New Roman" w:eastAsia="Times New Roman" w:hAnsi="Times New Roman" w:cs="Times New Roman"/>
          <w:sz w:val="28"/>
          <w:szCs w:val="28"/>
          <w:lang w:val="uk-UA" w:eastAsia="ru-RU"/>
        </w:rPr>
        <w:t>прагення</w:t>
      </w:r>
      <w:proofErr w:type="spellEnd"/>
      <w:r w:rsidR="00585BC7" w:rsidRPr="00585BC7">
        <w:rPr>
          <w:rFonts w:ascii="Times New Roman" w:eastAsia="Times New Roman" w:hAnsi="Times New Roman" w:cs="Times New Roman"/>
          <w:sz w:val="28"/>
          <w:szCs w:val="28"/>
          <w:lang w:val="uk-UA" w:eastAsia="ru-RU"/>
        </w:rPr>
        <w:t xml:space="preserve"> громадян до </w:t>
      </w:r>
      <w:proofErr w:type="spellStart"/>
      <w:r w:rsidR="00585BC7" w:rsidRPr="00585BC7">
        <w:rPr>
          <w:rFonts w:ascii="Times New Roman" w:eastAsia="Times New Roman" w:hAnsi="Times New Roman" w:cs="Times New Roman"/>
          <w:sz w:val="28"/>
          <w:szCs w:val="28"/>
          <w:lang w:val="uk-UA" w:eastAsia="ru-RU"/>
        </w:rPr>
        <w:t>самозайнятості</w:t>
      </w:r>
      <w:proofErr w:type="spellEnd"/>
      <w:r w:rsidR="00585BC7" w:rsidRPr="00585BC7">
        <w:rPr>
          <w:rFonts w:ascii="Times New Roman" w:eastAsia="Times New Roman" w:hAnsi="Times New Roman" w:cs="Times New Roman"/>
          <w:sz w:val="28"/>
          <w:szCs w:val="28"/>
          <w:lang w:val="uk-UA" w:eastAsia="ru-RU"/>
        </w:rPr>
        <w:t>.</w:t>
      </w:r>
    </w:p>
    <w:p w:rsidR="00D535DD" w:rsidRPr="008137AE" w:rsidRDefault="00A3681B" w:rsidP="00904933">
      <w:pPr>
        <w:spacing w:after="0" w:line="240" w:lineRule="auto"/>
        <w:ind w:firstLine="720"/>
        <w:jc w:val="both"/>
        <w:rPr>
          <w:rFonts w:ascii="Times New Roman" w:eastAsia="Times New Roman" w:hAnsi="Times New Roman" w:cs="Times New Roman"/>
          <w:sz w:val="28"/>
          <w:szCs w:val="28"/>
          <w:lang w:val="uk-UA" w:eastAsia="ru-RU"/>
        </w:rPr>
      </w:pPr>
      <w:r w:rsidRPr="00A3681B">
        <w:rPr>
          <w:rFonts w:ascii="Times New Roman" w:eastAsia="Times New Roman" w:hAnsi="Times New Roman" w:cs="Times New Roman"/>
          <w:sz w:val="28"/>
          <w:szCs w:val="28"/>
          <w:lang w:val="uk-UA" w:eastAsia="ru-RU"/>
        </w:rPr>
        <w:t>Протягом 2019 року за сприяння центру зайнятості працевлаштувалося 390 шукачів роботи. Питома вага працевлаштованих становить 39,3.</w:t>
      </w:r>
    </w:p>
    <w:p w:rsidR="00DC6E3F" w:rsidRDefault="00DC6E3F" w:rsidP="00D535DD">
      <w:pPr>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D535DD" w:rsidRPr="00DC6E3F" w:rsidRDefault="001E01D8" w:rsidP="00D535DD">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Головні цілі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w:t>
      </w:r>
      <w:r w:rsidR="00D535DD" w:rsidRPr="00DC6E3F">
        <w:rPr>
          <w:rFonts w:ascii="Times New Roman" w:eastAsia="Times New Roman" w:hAnsi="Times New Roman" w:cs="Times New Roman"/>
          <w:b/>
          <w:bCs/>
          <w:i/>
          <w:iCs/>
          <w:sz w:val="28"/>
          <w:szCs w:val="28"/>
          <w:u w:val="single"/>
          <w:lang w:val="uk-UA" w:eastAsia="ru-RU"/>
        </w:rPr>
        <w:t>к:</w:t>
      </w:r>
    </w:p>
    <w:p w:rsidR="001E01D8" w:rsidRPr="00763B4A" w:rsidRDefault="00D535DD" w:rsidP="00D535DD">
      <w:pPr>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-ст</w:t>
      </w:r>
      <w:r w:rsidR="001E01D8" w:rsidRPr="00763B4A">
        <w:rPr>
          <w:rFonts w:ascii="Times New Roman" w:eastAsia="Times New Roman" w:hAnsi="Times New Roman" w:cs="Times New Roman"/>
          <w:sz w:val="28"/>
          <w:szCs w:val="28"/>
          <w:lang w:val="uk-UA" w:eastAsia="ru-RU"/>
        </w:rPr>
        <w:t xml:space="preserve">ворення сприятливих умов для подальшого розвитку підприємницької діяльності, удосконалення механізмів підтримки суб’єктів малого й середнього підприємництва, </w:t>
      </w:r>
      <w:r w:rsidR="001E01D8" w:rsidRPr="00763B4A">
        <w:rPr>
          <w:rFonts w:ascii="Times New Roman" w:eastAsia="Times New Roman" w:hAnsi="Times New Roman" w:cs="Times New Roman"/>
          <w:sz w:val="28"/>
          <w:szCs w:val="28"/>
          <w:lang w:val="uk-UA" w:eastAsia="uk-UA"/>
        </w:rPr>
        <w:t xml:space="preserve">розвитку та просування місцевих брендів, підтримка та стимулювання виробництва продукції </w:t>
      </w:r>
      <w:r w:rsidR="001E01D8" w:rsidRPr="00763B4A">
        <w:rPr>
          <w:rFonts w:ascii="Times New Roman" w:eastAsia="Times New Roman" w:hAnsi="Times New Roman" w:cs="Times New Roman"/>
          <w:sz w:val="28"/>
          <w:szCs w:val="28"/>
          <w:lang w:val="uk-UA" w:eastAsia="ru-RU"/>
        </w:rPr>
        <w:t xml:space="preserve">суб’єктами господарювання </w:t>
      </w:r>
      <w:r w:rsidR="001E01D8" w:rsidRPr="00763B4A">
        <w:rPr>
          <w:rFonts w:ascii="Times New Roman" w:eastAsia="Times New Roman" w:hAnsi="Times New Roman" w:cs="Times New Roman"/>
          <w:sz w:val="28"/>
          <w:szCs w:val="28"/>
          <w:lang w:val="uk-UA" w:eastAsia="uk-UA"/>
        </w:rPr>
        <w:t>на експорт.</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763B4A"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забезпечення реалізації державної регуляторної політики в сфері господарської діяльності та недопущення прийняття економічно недоцільних і неефективних регуляторних актів;</w:t>
      </w:r>
    </w:p>
    <w:p w:rsidR="001E01D8" w:rsidRPr="00763B4A"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 xml:space="preserve"> сприяння суб’єктам підприємництва в реалізації інвестиційно – інноваційних проектів;</w:t>
      </w:r>
    </w:p>
    <w:p w:rsidR="001E01D8" w:rsidRPr="00763B4A" w:rsidRDefault="001E01D8" w:rsidP="00D535DD">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 xml:space="preserve"> надання суб’єктам підприємництва інформаційно-консультативної допомоги</w:t>
      </w:r>
      <w:r w:rsidR="00D535DD" w:rsidRPr="00763B4A">
        <w:rPr>
          <w:rFonts w:ascii="Times New Roman" w:eastAsia="Times New Roman" w:hAnsi="Times New Roman" w:cs="Times New Roman"/>
          <w:sz w:val="28"/>
          <w:szCs w:val="28"/>
          <w:lang w:val="uk-UA" w:eastAsia="ru-RU"/>
        </w:rPr>
        <w:t>.</w:t>
      </w:r>
    </w:p>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153A8" w:rsidRDefault="00C153A8" w:rsidP="00CD0058">
      <w:pPr>
        <w:spacing w:after="0" w:line="240" w:lineRule="auto"/>
        <w:ind w:firstLine="567"/>
        <w:jc w:val="both"/>
        <w:rPr>
          <w:rFonts w:ascii="Times New Roman" w:hAnsi="Times New Roman" w:cs="Times New Roman"/>
          <w:b/>
          <w:sz w:val="28"/>
          <w:szCs w:val="28"/>
          <w:lang w:val="uk-UA" w:eastAsia="uk-UA"/>
        </w:rPr>
      </w:pPr>
    </w:p>
    <w:p w:rsidR="00C153A8" w:rsidRDefault="00C153A8" w:rsidP="00CD0058">
      <w:pPr>
        <w:spacing w:after="0" w:line="240" w:lineRule="auto"/>
        <w:ind w:firstLine="567"/>
        <w:jc w:val="both"/>
        <w:rPr>
          <w:rFonts w:ascii="Times New Roman" w:hAnsi="Times New Roman" w:cs="Times New Roman"/>
          <w:b/>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3.5.2. Споживчий ринок</w:t>
      </w:r>
    </w:p>
    <w:p w:rsidR="001E01D8" w:rsidRPr="00585BC7"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val="uk-UA" w:eastAsia="ru-RU"/>
        </w:rPr>
        <w:t>Протягом 201</w:t>
      </w:r>
      <w:r w:rsidR="00585BC7" w:rsidRPr="00585BC7">
        <w:rPr>
          <w:rFonts w:ascii="Times New Roman" w:eastAsia="Times New Roman" w:hAnsi="Times New Roman" w:cs="Times New Roman"/>
          <w:sz w:val="28"/>
          <w:szCs w:val="28"/>
          <w:lang w:eastAsia="ru-RU"/>
        </w:rPr>
        <w:t>9</w:t>
      </w:r>
      <w:r w:rsidRPr="00585BC7">
        <w:rPr>
          <w:rFonts w:ascii="Times New Roman" w:eastAsia="Times New Roman" w:hAnsi="Times New Roman" w:cs="Times New Roman"/>
          <w:sz w:val="28"/>
          <w:szCs w:val="28"/>
          <w:lang w:val="uk-UA" w:eastAsia="ru-RU"/>
        </w:rPr>
        <w:t xml:space="preserve"> року спостерігається збільшення кількості підприємств торгівлі, в основному приватних закладів. Всього в районі налічується 3</w:t>
      </w:r>
      <w:r w:rsidR="00585BC7" w:rsidRPr="00585BC7">
        <w:rPr>
          <w:rFonts w:ascii="Times New Roman" w:eastAsia="Times New Roman" w:hAnsi="Times New Roman" w:cs="Times New Roman"/>
          <w:sz w:val="28"/>
          <w:szCs w:val="28"/>
          <w:lang w:eastAsia="ru-RU"/>
        </w:rPr>
        <w:t>40</w:t>
      </w:r>
      <w:r w:rsidRPr="00585BC7">
        <w:rPr>
          <w:rFonts w:ascii="Times New Roman" w:eastAsia="Times New Roman" w:hAnsi="Times New Roman" w:cs="Times New Roman"/>
          <w:sz w:val="28"/>
          <w:szCs w:val="28"/>
          <w:lang w:val="uk-UA" w:eastAsia="ru-RU"/>
        </w:rPr>
        <w:t xml:space="preserve"> стаціонарних підприємств торгівлі, з яких 1</w:t>
      </w:r>
      <w:r w:rsidR="00D535DD" w:rsidRPr="00585BC7">
        <w:rPr>
          <w:rFonts w:ascii="Times New Roman" w:eastAsia="Times New Roman" w:hAnsi="Times New Roman" w:cs="Times New Roman"/>
          <w:sz w:val="28"/>
          <w:szCs w:val="28"/>
          <w:lang w:val="uk-UA" w:eastAsia="ru-RU"/>
        </w:rPr>
        <w:t>1</w:t>
      </w:r>
      <w:r w:rsidR="00585BC7" w:rsidRPr="00585BC7">
        <w:rPr>
          <w:rFonts w:ascii="Times New Roman" w:eastAsia="Times New Roman" w:hAnsi="Times New Roman" w:cs="Times New Roman"/>
          <w:sz w:val="28"/>
          <w:szCs w:val="28"/>
          <w:lang w:eastAsia="ru-RU"/>
        </w:rPr>
        <w:t>7</w:t>
      </w:r>
      <w:r w:rsidRPr="00585BC7">
        <w:rPr>
          <w:rFonts w:ascii="Times New Roman" w:eastAsia="Times New Roman" w:hAnsi="Times New Roman" w:cs="Times New Roman"/>
          <w:sz w:val="28"/>
          <w:szCs w:val="28"/>
          <w:lang w:val="uk-UA" w:eastAsia="ru-RU"/>
        </w:rPr>
        <w:t xml:space="preserve"> – продовольчого, 1</w:t>
      </w:r>
      <w:r w:rsidR="00585BC7" w:rsidRPr="00585BC7">
        <w:rPr>
          <w:rFonts w:ascii="Times New Roman" w:eastAsia="Times New Roman" w:hAnsi="Times New Roman" w:cs="Times New Roman"/>
          <w:sz w:val="28"/>
          <w:szCs w:val="28"/>
          <w:lang w:eastAsia="ru-RU"/>
        </w:rPr>
        <w:t>10</w:t>
      </w:r>
      <w:r w:rsidRPr="00585BC7">
        <w:rPr>
          <w:rFonts w:ascii="Times New Roman" w:eastAsia="Times New Roman" w:hAnsi="Times New Roman" w:cs="Times New Roman"/>
          <w:sz w:val="28"/>
          <w:szCs w:val="28"/>
          <w:lang w:val="uk-UA" w:eastAsia="ru-RU"/>
        </w:rPr>
        <w:t xml:space="preserve"> – промислового та 11</w:t>
      </w:r>
      <w:r w:rsidR="00585BC7" w:rsidRPr="00585BC7">
        <w:rPr>
          <w:rFonts w:ascii="Times New Roman" w:eastAsia="Times New Roman" w:hAnsi="Times New Roman" w:cs="Times New Roman"/>
          <w:sz w:val="28"/>
          <w:szCs w:val="28"/>
          <w:lang w:eastAsia="ru-RU"/>
        </w:rPr>
        <w:t>3</w:t>
      </w:r>
      <w:r w:rsidRPr="00585BC7">
        <w:rPr>
          <w:rFonts w:ascii="Times New Roman" w:eastAsia="Times New Roman" w:hAnsi="Times New Roman" w:cs="Times New Roman"/>
          <w:sz w:val="28"/>
          <w:szCs w:val="28"/>
          <w:lang w:val="uk-UA" w:eastAsia="ru-RU"/>
        </w:rPr>
        <w:t xml:space="preserve"> – змішаного асортименту продукції. Кількість закладів ресторанного господарства становить 8</w:t>
      </w:r>
      <w:r w:rsidR="00585BC7" w:rsidRPr="00585BC7">
        <w:rPr>
          <w:rFonts w:ascii="Times New Roman" w:eastAsia="Times New Roman" w:hAnsi="Times New Roman" w:cs="Times New Roman"/>
          <w:sz w:val="28"/>
          <w:szCs w:val="28"/>
          <w:lang w:eastAsia="ru-RU"/>
        </w:rPr>
        <w:t>3</w:t>
      </w:r>
      <w:r w:rsidRPr="00585BC7">
        <w:rPr>
          <w:rFonts w:ascii="Times New Roman" w:eastAsia="Times New Roman" w:hAnsi="Times New Roman" w:cs="Times New Roman"/>
          <w:sz w:val="28"/>
          <w:szCs w:val="28"/>
          <w:lang w:val="uk-UA" w:eastAsia="ru-RU"/>
        </w:rPr>
        <w:t xml:space="preserve"> об’єкт</w:t>
      </w:r>
      <w:r w:rsidR="00D535DD" w:rsidRPr="00585BC7">
        <w:rPr>
          <w:rFonts w:ascii="Times New Roman" w:eastAsia="Times New Roman" w:hAnsi="Times New Roman" w:cs="Times New Roman"/>
          <w:sz w:val="28"/>
          <w:szCs w:val="28"/>
          <w:lang w:val="uk-UA" w:eastAsia="ru-RU"/>
        </w:rPr>
        <w:t>и</w:t>
      </w:r>
      <w:r w:rsidRPr="00585BC7">
        <w:rPr>
          <w:rFonts w:ascii="Times New Roman" w:eastAsia="Times New Roman" w:hAnsi="Times New Roman" w:cs="Times New Roman"/>
          <w:sz w:val="28"/>
          <w:szCs w:val="28"/>
          <w:lang w:val="uk-UA" w:eastAsia="ru-RU"/>
        </w:rPr>
        <w:t xml:space="preserve"> розрахованих на </w:t>
      </w:r>
      <w:r w:rsidR="00D535DD" w:rsidRPr="00585BC7">
        <w:rPr>
          <w:rFonts w:ascii="Times New Roman" w:eastAsia="Times New Roman" w:hAnsi="Times New Roman" w:cs="Times New Roman"/>
          <w:sz w:val="28"/>
          <w:szCs w:val="28"/>
          <w:lang w:val="uk-UA" w:eastAsia="ru-RU"/>
        </w:rPr>
        <w:t>близько 5 тис.</w:t>
      </w:r>
      <w:r w:rsidRPr="00585BC7">
        <w:rPr>
          <w:rFonts w:ascii="Times New Roman" w:eastAsia="Times New Roman" w:hAnsi="Times New Roman" w:cs="Times New Roman"/>
          <w:sz w:val="28"/>
          <w:szCs w:val="28"/>
          <w:lang w:val="uk-UA" w:eastAsia="ru-RU"/>
        </w:rPr>
        <w:t xml:space="preserve"> посадкових місць. </w:t>
      </w:r>
      <w:r w:rsidR="00D535DD" w:rsidRPr="00585BC7">
        <w:rPr>
          <w:rFonts w:ascii="Times New Roman" w:eastAsia="Times New Roman" w:hAnsi="Times New Roman" w:cs="Times New Roman"/>
          <w:sz w:val="28"/>
          <w:szCs w:val="28"/>
          <w:lang w:val="uk-UA" w:eastAsia="ru-RU"/>
        </w:rPr>
        <w:t>Ф</w:t>
      </w:r>
      <w:r w:rsidRPr="00585BC7">
        <w:rPr>
          <w:rFonts w:ascii="Times New Roman" w:eastAsia="Times New Roman" w:hAnsi="Times New Roman" w:cs="Times New Roman"/>
          <w:sz w:val="28"/>
          <w:szCs w:val="28"/>
          <w:lang w:val="uk-UA" w:eastAsia="ru-RU"/>
        </w:rPr>
        <w:t xml:space="preserve">ункціонує чотири ринки, два з яких знаходяться в сільській місцевості, та два торговельних майданчики. Крім цього майже в кожному населеному пункті проводиться за графіком виїзна торгівля. </w:t>
      </w:r>
    </w:p>
    <w:p w:rsidR="001E01D8" w:rsidRPr="00585BC7" w:rsidRDefault="001E01D8" w:rsidP="00D535DD">
      <w:pPr>
        <w:spacing w:after="0" w:line="240" w:lineRule="auto"/>
        <w:ind w:firstLine="539"/>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val="uk-UA" w:eastAsia="ru-RU"/>
        </w:rPr>
        <w:lastRenderedPageBreak/>
        <w:t xml:space="preserve">Аналіз рівня середніх цін на основні види продовольчих товарів у торговельній мережі </w:t>
      </w:r>
      <w:r w:rsidR="00D535DD" w:rsidRPr="00585BC7">
        <w:rPr>
          <w:rFonts w:ascii="Times New Roman" w:eastAsia="Times New Roman" w:hAnsi="Times New Roman" w:cs="Times New Roman"/>
          <w:sz w:val="28"/>
          <w:szCs w:val="28"/>
          <w:lang w:val="uk-UA" w:eastAsia="ru-RU"/>
        </w:rPr>
        <w:t>Баришівсько</w:t>
      </w:r>
      <w:r w:rsidR="00585BC7" w:rsidRPr="00585BC7">
        <w:rPr>
          <w:rFonts w:ascii="Times New Roman" w:eastAsia="Times New Roman" w:hAnsi="Times New Roman" w:cs="Times New Roman"/>
          <w:sz w:val="28"/>
          <w:szCs w:val="28"/>
          <w:lang w:val="uk-UA" w:eastAsia="ru-RU"/>
        </w:rPr>
        <w:t>ї громади</w:t>
      </w:r>
      <w:r w:rsidRPr="00585BC7">
        <w:rPr>
          <w:rFonts w:ascii="Times New Roman" w:eastAsia="Times New Roman" w:hAnsi="Times New Roman" w:cs="Times New Roman"/>
          <w:sz w:val="28"/>
          <w:szCs w:val="28"/>
          <w:lang w:val="uk-UA" w:eastAsia="ru-RU"/>
        </w:rPr>
        <w:t xml:space="preserve"> (як в стаціонарних підприємствах, так і на ринках) показав, що ціни на 01.01.20</w:t>
      </w:r>
      <w:r w:rsidR="00585BC7" w:rsidRPr="00585BC7">
        <w:rPr>
          <w:rFonts w:ascii="Times New Roman" w:eastAsia="Times New Roman" w:hAnsi="Times New Roman" w:cs="Times New Roman"/>
          <w:sz w:val="28"/>
          <w:szCs w:val="28"/>
          <w:lang w:val="uk-UA" w:eastAsia="ru-RU"/>
        </w:rPr>
        <w:t>20</w:t>
      </w:r>
      <w:r w:rsidRPr="00585BC7">
        <w:rPr>
          <w:rFonts w:ascii="Times New Roman" w:eastAsia="Times New Roman" w:hAnsi="Times New Roman" w:cs="Times New Roman"/>
          <w:sz w:val="28"/>
          <w:szCs w:val="28"/>
          <w:lang w:val="uk-UA" w:eastAsia="ru-RU"/>
        </w:rPr>
        <w:t xml:space="preserve"> року підвищились в порівнянні з відповідним періодом минулого року на 1</w:t>
      </w:r>
      <w:r w:rsidR="00585BC7" w:rsidRPr="00585BC7">
        <w:rPr>
          <w:rFonts w:ascii="Times New Roman" w:eastAsia="Times New Roman" w:hAnsi="Times New Roman" w:cs="Times New Roman"/>
          <w:sz w:val="28"/>
          <w:szCs w:val="28"/>
          <w:lang w:val="uk-UA" w:eastAsia="ru-RU"/>
        </w:rPr>
        <w:t>5</w:t>
      </w:r>
      <w:r w:rsidRPr="00585BC7">
        <w:rPr>
          <w:rFonts w:ascii="Times New Roman" w:eastAsia="Times New Roman" w:hAnsi="Times New Roman" w:cs="Times New Roman"/>
          <w:sz w:val="28"/>
          <w:szCs w:val="28"/>
          <w:lang w:val="uk-UA" w:eastAsia="ru-RU"/>
        </w:rPr>
        <w:t xml:space="preserve">,0%. </w:t>
      </w:r>
    </w:p>
    <w:p w:rsidR="00DC6E3F" w:rsidRDefault="00DC6E3F"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p>
    <w:p w:rsidR="00D535DD" w:rsidRPr="00DC6E3F" w:rsidRDefault="001E01D8" w:rsidP="00D535DD">
      <w:pPr>
        <w:tabs>
          <w:tab w:val="center" w:pos="5244"/>
        </w:tabs>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Головні цілі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r w:rsidR="00DC6E3F" w:rsidRPr="00DC6E3F">
        <w:rPr>
          <w:rFonts w:ascii="Times New Roman" w:eastAsia="Times New Roman" w:hAnsi="Times New Roman" w:cs="Times New Roman"/>
          <w:b/>
          <w:bCs/>
          <w:i/>
          <w:iCs/>
          <w:sz w:val="28"/>
          <w:szCs w:val="28"/>
          <w:u w:val="single"/>
          <w:lang w:val="uk-UA" w:eastAsia="ru-RU"/>
        </w:rPr>
        <w:t>:</w:t>
      </w:r>
    </w:p>
    <w:p w:rsidR="00D535DD" w:rsidRPr="00763B4A"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 з</w:t>
      </w:r>
      <w:r w:rsidR="001E01D8" w:rsidRPr="00763B4A">
        <w:rPr>
          <w:rFonts w:ascii="Times New Roman" w:eastAsia="Times New Roman" w:hAnsi="Times New Roman" w:cs="Times New Roman"/>
          <w:sz w:val="28"/>
          <w:szCs w:val="28"/>
          <w:lang w:val="uk-UA" w:eastAsia="ru-RU"/>
        </w:rPr>
        <w:t>абезпечення стабільного розвитку споживчого ринку району, формування його ефективної інфраструктури, здатної задовольнити  потреби населення в якісних товарах та послугах за доступними цінами</w:t>
      </w:r>
      <w:r w:rsidRPr="00763B4A">
        <w:rPr>
          <w:rFonts w:ascii="Times New Roman" w:eastAsia="Times New Roman" w:hAnsi="Times New Roman" w:cs="Times New Roman"/>
          <w:sz w:val="28"/>
          <w:szCs w:val="28"/>
          <w:lang w:val="uk-UA" w:eastAsia="ru-RU"/>
        </w:rPr>
        <w:t>;</w:t>
      </w:r>
    </w:p>
    <w:p w:rsidR="001E01D8" w:rsidRPr="00763B4A"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 з</w:t>
      </w:r>
      <w:r w:rsidR="001E01D8" w:rsidRPr="00763B4A">
        <w:rPr>
          <w:rFonts w:ascii="Times New Roman" w:eastAsia="Times New Roman" w:hAnsi="Times New Roman" w:cs="Times New Roman"/>
          <w:sz w:val="28"/>
          <w:szCs w:val="28"/>
          <w:lang w:val="uk-UA" w:eastAsia="ru-RU"/>
        </w:rPr>
        <w:t xml:space="preserve">абезпечення високого рівня торговельного, ресторанного і побутового обслуговування та надання якісних ринкових послуг. </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763B4A"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сприяння в забезпеченні населення якісними товарами та наданні якісних послуг у сфері захисту прав споживачів;</w:t>
      </w:r>
    </w:p>
    <w:p w:rsidR="001E01D8" w:rsidRPr="00763B4A" w:rsidRDefault="00CE7610"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E01D8" w:rsidRPr="00763B4A">
        <w:rPr>
          <w:rFonts w:ascii="Times New Roman" w:eastAsia="Times New Roman" w:hAnsi="Times New Roman" w:cs="Times New Roman"/>
          <w:sz w:val="28"/>
          <w:szCs w:val="28"/>
          <w:lang w:val="uk-UA" w:eastAsia="ru-RU"/>
        </w:rPr>
        <w:t xml:space="preserve">сприяння в розвитку ринкової діяльності на території </w:t>
      </w:r>
      <w:r w:rsidR="00D535DD" w:rsidRPr="00763B4A">
        <w:rPr>
          <w:rFonts w:ascii="Times New Roman" w:eastAsia="Times New Roman" w:hAnsi="Times New Roman" w:cs="Times New Roman"/>
          <w:sz w:val="28"/>
          <w:szCs w:val="28"/>
          <w:lang w:val="uk-UA" w:eastAsia="ru-RU"/>
        </w:rPr>
        <w:t>ради</w:t>
      </w:r>
      <w:r w:rsidR="001E01D8" w:rsidRPr="00763B4A">
        <w:rPr>
          <w:rFonts w:ascii="Times New Roman" w:eastAsia="Times New Roman" w:hAnsi="Times New Roman" w:cs="Times New Roman"/>
          <w:sz w:val="28"/>
          <w:szCs w:val="28"/>
          <w:lang w:val="uk-UA" w:eastAsia="ru-RU"/>
        </w:rPr>
        <w:t>, надання ринкам цивілізованого вигляду, благоустрою й впорядкування їх територій;</w:t>
      </w:r>
    </w:p>
    <w:p w:rsidR="001E01D8" w:rsidRPr="00763B4A" w:rsidRDefault="00CE7610"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8"/>
          <w:sz w:val="28"/>
          <w:szCs w:val="28"/>
          <w:lang w:val="uk-UA" w:eastAsia="ru-RU"/>
        </w:rPr>
        <w:t xml:space="preserve"> </w:t>
      </w:r>
      <w:r w:rsidR="001E01D8" w:rsidRPr="00763B4A">
        <w:rPr>
          <w:rFonts w:ascii="Times New Roman" w:eastAsia="Times New Roman" w:hAnsi="Times New Roman" w:cs="Times New Roman"/>
          <w:spacing w:val="-8"/>
          <w:sz w:val="28"/>
          <w:szCs w:val="28"/>
          <w:lang w:val="uk-UA" w:eastAsia="ru-RU"/>
        </w:rPr>
        <w:t xml:space="preserve">створення сприятливих умов для організації торговельної діяльності та </w:t>
      </w:r>
      <w:r w:rsidR="001E01D8" w:rsidRPr="00763B4A">
        <w:rPr>
          <w:rFonts w:ascii="Times New Roman" w:eastAsia="Times New Roman" w:hAnsi="Times New Roman" w:cs="Times New Roman"/>
          <w:sz w:val="28"/>
          <w:szCs w:val="28"/>
          <w:lang w:val="uk-UA" w:eastAsia="ru-RU"/>
        </w:rPr>
        <w:t>перешкоджання у виникненні стихійної торгівлі;</w:t>
      </w:r>
    </w:p>
    <w:p w:rsidR="003D4FC7" w:rsidRDefault="003D4FC7"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 xml:space="preserve"> </w:t>
      </w:r>
      <w:r w:rsidR="00585BC7">
        <w:rPr>
          <w:rFonts w:ascii="Times New Roman" w:eastAsia="Times New Roman" w:hAnsi="Times New Roman" w:cs="Times New Roman"/>
          <w:spacing w:val="-8"/>
          <w:sz w:val="28"/>
          <w:szCs w:val="28"/>
          <w:lang w:val="uk-UA" w:eastAsia="ru-RU"/>
        </w:rPr>
        <w:t>проведення аналізу звернень споживачів з питань захисту прав споживачів;</w:t>
      </w:r>
    </w:p>
    <w:p w:rsidR="00585BC7" w:rsidRPr="003D4FC7" w:rsidRDefault="00585BC7"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проведення нарад, семінарів, засідань з круглим столом щодо обговорення проблемних питань у сфері захисту прав споживачів та шляхів їх вирішення;</w:t>
      </w:r>
    </w:p>
    <w:p w:rsidR="001E01D8" w:rsidRPr="00763B4A"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763B4A">
        <w:rPr>
          <w:rFonts w:ascii="Times New Roman" w:eastAsia="Times New Roman" w:hAnsi="Times New Roman" w:cs="Times New Roman"/>
          <w:spacing w:val="-8"/>
          <w:sz w:val="28"/>
          <w:szCs w:val="28"/>
          <w:lang w:val="uk-UA" w:eastAsia="ru-RU"/>
        </w:rPr>
        <w:t>формування ефективної мережі підприємств торгівлі та побуту в сільській місцевості за рахунок відкриття нових об’єктів та відновлення діяльності непрацюючих закладів;</w:t>
      </w:r>
    </w:p>
    <w:p w:rsidR="001E01D8" w:rsidRPr="00763B4A"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763B4A">
        <w:rPr>
          <w:rFonts w:ascii="Times New Roman" w:eastAsia="Times New Roman" w:hAnsi="Times New Roman" w:cs="Times New Roman"/>
          <w:spacing w:val="-8"/>
          <w:sz w:val="28"/>
          <w:szCs w:val="28"/>
          <w:lang w:val="uk-UA" w:eastAsia="ru-RU"/>
        </w:rPr>
        <w:t>активізація ярмаркової діяльності, що дасть змогу знизити роздрібні ціни на сільськогосподарські товари.</w:t>
      </w:r>
    </w:p>
    <w:p w:rsidR="001E01D8" w:rsidRPr="006C3837" w:rsidRDefault="001E01D8" w:rsidP="001E01D8">
      <w:pPr>
        <w:spacing w:after="0" w:line="240" w:lineRule="auto"/>
        <w:ind w:firstLine="567"/>
        <w:rPr>
          <w:rFonts w:ascii="Times New Roman" w:eastAsia="Times New Roman" w:hAnsi="Times New Roman" w:cs="Times New Roman"/>
          <w:b/>
          <w:i/>
          <w:color w:val="FF0000"/>
          <w:sz w:val="28"/>
          <w:szCs w:val="28"/>
          <w:u w:val="single"/>
          <w:lang w:val="uk-UA" w:eastAsia="ru-RU"/>
        </w:rPr>
      </w:pPr>
    </w:p>
    <w:p w:rsidR="00CD0058" w:rsidRPr="00B77E0F" w:rsidRDefault="00CD0058" w:rsidP="00CD0058">
      <w:pPr>
        <w:spacing w:after="0" w:line="240" w:lineRule="auto"/>
        <w:ind w:firstLine="567"/>
        <w:jc w:val="both"/>
        <w:rPr>
          <w:rFonts w:ascii="Times New Roman" w:hAnsi="Times New Roman" w:cs="Times New Roman"/>
          <w:b/>
          <w:sz w:val="28"/>
          <w:szCs w:val="28"/>
          <w:lang w:val="uk-UA" w:eastAsia="uk-UA"/>
        </w:rPr>
      </w:pPr>
      <w:r w:rsidRPr="00B77E0F">
        <w:rPr>
          <w:rFonts w:ascii="Times New Roman" w:hAnsi="Times New Roman" w:cs="Times New Roman"/>
          <w:b/>
          <w:sz w:val="28"/>
          <w:szCs w:val="28"/>
          <w:lang w:val="uk-UA" w:eastAsia="uk-UA"/>
        </w:rPr>
        <w:t>3.5.3. Промисловість</w:t>
      </w:r>
    </w:p>
    <w:p w:rsidR="00B77E0F" w:rsidRPr="00431AF0" w:rsidRDefault="00B77E0F" w:rsidP="00B77E0F">
      <w:pPr>
        <w:pStyle w:val="af"/>
        <w:spacing w:before="0" w:beforeAutospacing="0" w:after="0" w:afterAutospacing="0"/>
        <w:ind w:firstLine="709"/>
        <w:jc w:val="both"/>
        <w:rPr>
          <w:sz w:val="28"/>
          <w:szCs w:val="28"/>
        </w:rPr>
      </w:pPr>
      <w:proofErr w:type="spellStart"/>
      <w:r w:rsidRPr="00431AF0">
        <w:rPr>
          <w:sz w:val="28"/>
          <w:szCs w:val="28"/>
        </w:rPr>
        <w:t>Провідними</w:t>
      </w:r>
      <w:proofErr w:type="spellEnd"/>
      <w:r w:rsidRPr="00431AF0">
        <w:rPr>
          <w:sz w:val="28"/>
          <w:szCs w:val="28"/>
        </w:rPr>
        <w:t xml:space="preserve"> </w:t>
      </w:r>
      <w:proofErr w:type="spellStart"/>
      <w:r w:rsidRPr="00431AF0">
        <w:rPr>
          <w:sz w:val="28"/>
          <w:szCs w:val="28"/>
        </w:rPr>
        <w:t>бюджетоутворюючими</w:t>
      </w:r>
      <w:proofErr w:type="spellEnd"/>
      <w:r w:rsidRPr="00431AF0">
        <w:rPr>
          <w:sz w:val="28"/>
          <w:szCs w:val="28"/>
        </w:rPr>
        <w:t xml:space="preserve"> </w:t>
      </w:r>
      <w:proofErr w:type="spellStart"/>
      <w:r w:rsidRPr="00431AF0">
        <w:rPr>
          <w:sz w:val="28"/>
          <w:szCs w:val="28"/>
        </w:rPr>
        <w:t>галузями</w:t>
      </w:r>
      <w:proofErr w:type="spellEnd"/>
      <w:r w:rsidRPr="00431AF0">
        <w:rPr>
          <w:sz w:val="28"/>
          <w:szCs w:val="28"/>
        </w:rPr>
        <w:t xml:space="preserve"> </w:t>
      </w:r>
      <w:proofErr w:type="spellStart"/>
      <w:r w:rsidRPr="00431AF0">
        <w:rPr>
          <w:sz w:val="28"/>
          <w:szCs w:val="28"/>
        </w:rPr>
        <w:t>промисловості</w:t>
      </w:r>
      <w:proofErr w:type="spellEnd"/>
      <w:r w:rsidRPr="00431AF0">
        <w:rPr>
          <w:sz w:val="28"/>
          <w:szCs w:val="28"/>
        </w:rPr>
        <w:t xml:space="preserve"> в </w:t>
      </w:r>
      <w:proofErr w:type="spellStart"/>
      <w:r w:rsidRPr="00431AF0">
        <w:rPr>
          <w:sz w:val="28"/>
          <w:szCs w:val="28"/>
        </w:rPr>
        <w:t>районі</w:t>
      </w:r>
      <w:proofErr w:type="spellEnd"/>
      <w:r w:rsidRPr="00431AF0">
        <w:rPr>
          <w:sz w:val="28"/>
          <w:szCs w:val="28"/>
        </w:rPr>
        <w:t xml:space="preserve"> є: </w:t>
      </w:r>
      <w:proofErr w:type="spellStart"/>
      <w:r w:rsidRPr="00431AF0">
        <w:rPr>
          <w:sz w:val="28"/>
          <w:szCs w:val="28"/>
        </w:rPr>
        <w:t>харчова</w:t>
      </w:r>
      <w:proofErr w:type="spellEnd"/>
      <w:r w:rsidRPr="00431AF0">
        <w:rPr>
          <w:sz w:val="28"/>
          <w:szCs w:val="28"/>
        </w:rPr>
        <w:t xml:space="preserve">, </w:t>
      </w:r>
      <w:r>
        <w:rPr>
          <w:sz w:val="28"/>
          <w:szCs w:val="28"/>
        </w:rPr>
        <w:t>легка</w:t>
      </w:r>
      <w:r w:rsidRPr="00431AF0">
        <w:rPr>
          <w:sz w:val="28"/>
          <w:szCs w:val="28"/>
        </w:rPr>
        <w:t xml:space="preserve"> та </w:t>
      </w:r>
      <w:proofErr w:type="spellStart"/>
      <w:r>
        <w:rPr>
          <w:sz w:val="28"/>
          <w:szCs w:val="28"/>
        </w:rPr>
        <w:t>металообробна</w:t>
      </w:r>
      <w:proofErr w:type="spellEnd"/>
      <w:r w:rsidRPr="00431AF0">
        <w:rPr>
          <w:sz w:val="28"/>
          <w:szCs w:val="28"/>
        </w:rPr>
        <w:t>.</w:t>
      </w:r>
    </w:p>
    <w:p w:rsidR="00B77E0F" w:rsidRDefault="00B77E0F" w:rsidP="00B77E0F">
      <w:pPr>
        <w:pStyle w:val="af"/>
        <w:spacing w:before="0" w:beforeAutospacing="0" w:after="0" w:afterAutospacing="0"/>
        <w:ind w:firstLine="709"/>
        <w:jc w:val="both"/>
        <w:rPr>
          <w:sz w:val="28"/>
          <w:szCs w:val="28"/>
        </w:rPr>
      </w:pPr>
      <w:r w:rsidRPr="00431AF0">
        <w:rPr>
          <w:sz w:val="28"/>
          <w:szCs w:val="28"/>
        </w:rPr>
        <w:t xml:space="preserve">Основу </w:t>
      </w:r>
      <w:proofErr w:type="spellStart"/>
      <w:r w:rsidRPr="00431AF0">
        <w:rPr>
          <w:sz w:val="28"/>
          <w:szCs w:val="28"/>
        </w:rPr>
        <w:t>промислово</w:t>
      </w:r>
      <w:r>
        <w:rPr>
          <w:sz w:val="28"/>
          <w:szCs w:val="28"/>
        </w:rPr>
        <w:t>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складають</w:t>
      </w:r>
      <w:proofErr w:type="spellEnd"/>
      <w:r>
        <w:rPr>
          <w:sz w:val="28"/>
          <w:szCs w:val="28"/>
        </w:rPr>
        <w:t xml:space="preserve"> </w:t>
      </w:r>
      <w:proofErr w:type="spellStart"/>
      <w:r>
        <w:rPr>
          <w:sz w:val="28"/>
          <w:szCs w:val="28"/>
        </w:rPr>
        <w:t>майже</w:t>
      </w:r>
      <w:proofErr w:type="spellEnd"/>
      <w:r>
        <w:rPr>
          <w:sz w:val="28"/>
          <w:szCs w:val="28"/>
        </w:rPr>
        <w:t xml:space="preserve"> 30</w:t>
      </w:r>
      <w:r w:rsidRPr="00431AF0">
        <w:rPr>
          <w:sz w:val="28"/>
          <w:szCs w:val="28"/>
        </w:rPr>
        <w:t xml:space="preserve"> </w:t>
      </w:r>
      <w:proofErr w:type="spellStart"/>
      <w:r w:rsidRPr="00431AF0">
        <w:rPr>
          <w:sz w:val="28"/>
          <w:szCs w:val="28"/>
        </w:rPr>
        <w:t>підприємств</w:t>
      </w:r>
      <w:proofErr w:type="spellEnd"/>
      <w:r w:rsidRPr="00431AF0">
        <w:rPr>
          <w:sz w:val="28"/>
          <w:szCs w:val="28"/>
        </w:rPr>
        <w:t xml:space="preserve">, </w:t>
      </w:r>
      <w:proofErr w:type="spellStart"/>
      <w:r w:rsidRPr="00431AF0">
        <w:rPr>
          <w:sz w:val="28"/>
          <w:szCs w:val="28"/>
        </w:rPr>
        <w:t>які</w:t>
      </w:r>
      <w:proofErr w:type="spellEnd"/>
      <w:r w:rsidRPr="00431AF0">
        <w:rPr>
          <w:sz w:val="28"/>
          <w:szCs w:val="28"/>
        </w:rPr>
        <w:t xml:space="preserve"> </w:t>
      </w:r>
      <w:proofErr w:type="spellStart"/>
      <w:r w:rsidRPr="00C62AFA">
        <w:rPr>
          <w:sz w:val="28"/>
          <w:szCs w:val="28"/>
        </w:rPr>
        <w:t>дають</w:t>
      </w:r>
      <w:proofErr w:type="spellEnd"/>
      <w:r>
        <w:rPr>
          <w:sz w:val="28"/>
          <w:szCs w:val="28"/>
        </w:rPr>
        <w:t xml:space="preserve"> </w:t>
      </w:r>
      <w:proofErr w:type="spellStart"/>
      <w:r>
        <w:rPr>
          <w:sz w:val="28"/>
          <w:szCs w:val="28"/>
        </w:rPr>
        <w:t>близько</w:t>
      </w:r>
      <w:proofErr w:type="spellEnd"/>
      <w:r w:rsidRPr="00C62AFA">
        <w:rPr>
          <w:sz w:val="28"/>
          <w:szCs w:val="28"/>
        </w:rPr>
        <w:t xml:space="preserve"> </w:t>
      </w:r>
      <w:r>
        <w:rPr>
          <w:sz w:val="28"/>
          <w:szCs w:val="28"/>
        </w:rPr>
        <w:t>14</w:t>
      </w:r>
      <w:r w:rsidRPr="00C62AFA">
        <w:rPr>
          <w:sz w:val="28"/>
          <w:szCs w:val="28"/>
        </w:rPr>
        <w:t xml:space="preserve"> %</w:t>
      </w:r>
      <w:r w:rsidRPr="00431AF0">
        <w:rPr>
          <w:sz w:val="28"/>
          <w:szCs w:val="28"/>
        </w:rPr>
        <w:t xml:space="preserve"> </w:t>
      </w:r>
      <w:proofErr w:type="spellStart"/>
      <w:r w:rsidRPr="00431AF0">
        <w:rPr>
          <w:sz w:val="28"/>
          <w:szCs w:val="28"/>
        </w:rPr>
        <w:t>над</w:t>
      </w:r>
      <w:r>
        <w:rPr>
          <w:sz w:val="28"/>
          <w:szCs w:val="28"/>
        </w:rPr>
        <w:t>ходжень</w:t>
      </w:r>
      <w:proofErr w:type="spellEnd"/>
      <w:r>
        <w:rPr>
          <w:sz w:val="28"/>
          <w:szCs w:val="28"/>
        </w:rPr>
        <w:t xml:space="preserve"> до </w:t>
      </w:r>
      <w:proofErr w:type="spellStart"/>
      <w:r>
        <w:rPr>
          <w:sz w:val="28"/>
          <w:szCs w:val="28"/>
        </w:rPr>
        <w:t>Зведеного</w:t>
      </w:r>
      <w:proofErr w:type="spellEnd"/>
      <w:r>
        <w:rPr>
          <w:sz w:val="28"/>
          <w:szCs w:val="28"/>
        </w:rPr>
        <w:t xml:space="preserve"> бюджету </w:t>
      </w:r>
      <w:proofErr w:type="spellStart"/>
      <w:r>
        <w:rPr>
          <w:sz w:val="28"/>
          <w:szCs w:val="28"/>
        </w:rPr>
        <w:t>Баришівської</w:t>
      </w:r>
      <w:proofErr w:type="spellEnd"/>
      <w:r>
        <w:rPr>
          <w:sz w:val="28"/>
          <w:szCs w:val="28"/>
        </w:rPr>
        <w:t xml:space="preserve"> </w:t>
      </w:r>
      <w:proofErr w:type="spellStart"/>
      <w:r>
        <w:rPr>
          <w:sz w:val="28"/>
          <w:szCs w:val="28"/>
        </w:rPr>
        <w:t>селищної</w:t>
      </w:r>
      <w:proofErr w:type="spellEnd"/>
      <w:r>
        <w:rPr>
          <w:sz w:val="28"/>
          <w:szCs w:val="28"/>
        </w:rPr>
        <w:t xml:space="preserve"> ради. На </w:t>
      </w:r>
      <w:proofErr w:type="spellStart"/>
      <w:r>
        <w:rPr>
          <w:sz w:val="28"/>
          <w:szCs w:val="28"/>
        </w:rPr>
        <w:t>підприємствах</w:t>
      </w:r>
      <w:proofErr w:type="spellEnd"/>
      <w:r>
        <w:rPr>
          <w:sz w:val="28"/>
          <w:szCs w:val="28"/>
        </w:rPr>
        <w:t xml:space="preserve"> </w:t>
      </w:r>
      <w:proofErr w:type="spellStart"/>
      <w:r>
        <w:rPr>
          <w:sz w:val="28"/>
          <w:szCs w:val="28"/>
        </w:rPr>
        <w:t>промисловості</w:t>
      </w:r>
      <w:proofErr w:type="spellEnd"/>
      <w:r>
        <w:rPr>
          <w:sz w:val="28"/>
          <w:szCs w:val="28"/>
        </w:rPr>
        <w:t xml:space="preserve"> </w:t>
      </w:r>
      <w:proofErr w:type="spellStart"/>
      <w:r>
        <w:rPr>
          <w:sz w:val="28"/>
          <w:szCs w:val="28"/>
        </w:rPr>
        <w:t>працює</w:t>
      </w:r>
      <w:proofErr w:type="spellEnd"/>
      <w:r>
        <w:rPr>
          <w:sz w:val="28"/>
          <w:szCs w:val="28"/>
        </w:rPr>
        <w:t xml:space="preserve"> </w:t>
      </w:r>
      <w:proofErr w:type="spellStart"/>
      <w:r>
        <w:rPr>
          <w:sz w:val="28"/>
          <w:szCs w:val="28"/>
        </w:rPr>
        <w:t>понад</w:t>
      </w:r>
      <w:proofErr w:type="spellEnd"/>
      <w:r>
        <w:rPr>
          <w:sz w:val="28"/>
          <w:szCs w:val="28"/>
        </w:rPr>
        <w:t xml:space="preserve"> 922 </w:t>
      </w:r>
      <w:proofErr w:type="spellStart"/>
      <w:r>
        <w:rPr>
          <w:sz w:val="28"/>
          <w:szCs w:val="28"/>
        </w:rPr>
        <w:t>штатних</w:t>
      </w:r>
      <w:proofErr w:type="spellEnd"/>
      <w:r>
        <w:rPr>
          <w:sz w:val="28"/>
          <w:szCs w:val="28"/>
        </w:rPr>
        <w:t xml:space="preserve"> </w:t>
      </w:r>
      <w:proofErr w:type="spellStart"/>
      <w:r>
        <w:rPr>
          <w:sz w:val="28"/>
          <w:szCs w:val="28"/>
        </w:rPr>
        <w:t>працівника</w:t>
      </w:r>
      <w:proofErr w:type="spellEnd"/>
      <w:r>
        <w:rPr>
          <w:sz w:val="28"/>
          <w:szCs w:val="28"/>
        </w:rPr>
        <w:t xml:space="preserve">. </w:t>
      </w:r>
      <w:proofErr w:type="spellStart"/>
      <w:r>
        <w:rPr>
          <w:sz w:val="28"/>
          <w:szCs w:val="28"/>
        </w:rPr>
        <w:t>Середньомісячна</w:t>
      </w:r>
      <w:proofErr w:type="spellEnd"/>
      <w:r>
        <w:rPr>
          <w:sz w:val="28"/>
          <w:szCs w:val="28"/>
        </w:rPr>
        <w:t xml:space="preserve"> </w:t>
      </w:r>
      <w:proofErr w:type="spellStart"/>
      <w:r>
        <w:rPr>
          <w:sz w:val="28"/>
          <w:szCs w:val="28"/>
        </w:rPr>
        <w:t>заробітна</w:t>
      </w:r>
      <w:proofErr w:type="spellEnd"/>
      <w:r>
        <w:rPr>
          <w:sz w:val="28"/>
          <w:szCs w:val="28"/>
        </w:rPr>
        <w:t xml:space="preserve"> плата становить 7532 грн. </w:t>
      </w:r>
    </w:p>
    <w:p w:rsidR="00B77E0F" w:rsidRPr="00B77E0F" w:rsidRDefault="001E01D8" w:rsidP="00B77E0F">
      <w:pPr>
        <w:spacing w:after="0" w:line="240" w:lineRule="auto"/>
        <w:ind w:firstLine="567"/>
        <w:jc w:val="both"/>
        <w:rPr>
          <w:rFonts w:ascii="Times New Roman" w:eastAsia="Calibri" w:hAnsi="Times New Roman" w:cs="Times New Roman"/>
          <w:sz w:val="28"/>
          <w:szCs w:val="28"/>
          <w:lang w:val="uk-UA" w:eastAsia="ru-RU"/>
        </w:rPr>
      </w:pPr>
      <w:r w:rsidRPr="00B77E0F">
        <w:rPr>
          <w:rFonts w:ascii="Times New Roman" w:eastAsia="Calibri" w:hAnsi="Times New Roman" w:cs="Times New Roman"/>
          <w:sz w:val="28"/>
          <w:szCs w:val="28"/>
          <w:lang w:val="uk-UA" w:eastAsia="ru-RU"/>
        </w:rPr>
        <w:t>Обсяг реалізації промислової продукції за 201</w:t>
      </w:r>
      <w:r w:rsidR="003D4619" w:rsidRPr="00B77E0F">
        <w:rPr>
          <w:rFonts w:ascii="Times New Roman" w:eastAsia="Calibri" w:hAnsi="Times New Roman" w:cs="Times New Roman"/>
          <w:sz w:val="28"/>
          <w:szCs w:val="28"/>
          <w:lang w:val="uk-UA" w:eastAsia="ru-RU"/>
        </w:rPr>
        <w:t>9</w:t>
      </w:r>
      <w:r w:rsidRPr="00B77E0F">
        <w:rPr>
          <w:rFonts w:ascii="Times New Roman" w:eastAsia="Calibri" w:hAnsi="Times New Roman" w:cs="Times New Roman"/>
          <w:sz w:val="28"/>
          <w:szCs w:val="28"/>
          <w:lang w:val="uk-UA" w:eastAsia="ru-RU"/>
        </w:rPr>
        <w:t xml:space="preserve"> рік становив </w:t>
      </w:r>
      <w:r w:rsidR="003D4619" w:rsidRPr="00B77E0F">
        <w:rPr>
          <w:rFonts w:ascii="Times New Roman" w:eastAsia="Calibri" w:hAnsi="Times New Roman" w:cs="Times New Roman"/>
          <w:sz w:val="28"/>
          <w:szCs w:val="28"/>
          <w:lang w:val="uk-UA" w:eastAsia="ru-RU"/>
        </w:rPr>
        <w:t>555,78</w:t>
      </w:r>
      <w:r w:rsidRPr="00B77E0F">
        <w:rPr>
          <w:rFonts w:ascii="Times New Roman" w:eastAsia="Calibri" w:hAnsi="Times New Roman" w:cs="Times New Roman"/>
          <w:sz w:val="28"/>
          <w:szCs w:val="28"/>
          <w:lang w:val="uk-UA" w:eastAsia="ru-RU"/>
        </w:rPr>
        <w:t xml:space="preserve"> млн. грн., що на </w:t>
      </w:r>
      <w:r w:rsidR="003D4619" w:rsidRPr="00B77E0F">
        <w:rPr>
          <w:rFonts w:ascii="Times New Roman" w:eastAsia="Calibri" w:hAnsi="Times New Roman" w:cs="Times New Roman"/>
          <w:sz w:val="28"/>
          <w:szCs w:val="28"/>
          <w:lang w:val="uk-UA" w:eastAsia="ru-RU"/>
        </w:rPr>
        <w:t>409,98</w:t>
      </w:r>
      <w:r w:rsidRPr="00B77E0F">
        <w:rPr>
          <w:rFonts w:ascii="Times New Roman" w:eastAsia="Calibri" w:hAnsi="Times New Roman" w:cs="Times New Roman"/>
          <w:sz w:val="28"/>
          <w:szCs w:val="28"/>
          <w:lang w:val="uk-UA" w:eastAsia="ru-RU"/>
        </w:rPr>
        <w:t xml:space="preserve"> млн. грн. або на </w:t>
      </w:r>
      <w:r w:rsidR="003D4619" w:rsidRPr="00B77E0F">
        <w:rPr>
          <w:rFonts w:ascii="Times New Roman" w:eastAsia="Calibri" w:hAnsi="Times New Roman" w:cs="Times New Roman"/>
          <w:sz w:val="28"/>
          <w:szCs w:val="28"/>
          <w:lang w:val="uk-UA" w:eastAsia="ru-RU"/>
        </w:rPr>
        <w:t>73,77</w:t>
      </w:r>
      <w:r w:rsidRPr="00B77E0F">
        <w:rPr>
          <w:rFonts w:ascii="Times New Roman" w:eastAsia="Times New Roman" w:hAnsi="Times New Roman" w:cs="Times New Roman"/>
          <w:sz w:val="28"/>
          <w:szCs w:val="28"/>
          <w:lang w:val="uk-UA" w:eastAsia="ru-RU"/>
        </w:rPr>
        <w:t xml:space="preserve"> </w:t>
      </w:r>
      <w:r w:rsidRPr="00B77E0F">
        <w:rPr>
          <w:rFonts w:ascii="Times New Roman" w:eastAsia="Calibri" w:hAnsi="Times New Roman" w:cs="Times New Roman"/>
          <w:sz w:val="28"/>
          <w:szCs w:val="28"/>
          <w:lang w:val="uk-UA" w:eastAsia="ru-RU"/>
        </w:rPr>
        <w:t xml:space="preserve">% </w:t>
      </w:r>
      <w:r w:rsidR="003D4619" w:rsidRPr="00B77E0F">
        <w:rPr>
          <w:rFonts w:ascii="Times New Roman" w:eastAsia="Calibri" w:hAnsi="Times New Roman" w:cs="Times New Roman"/>
          <w:sz w:val="28"/>
          <w:szCs w:val="28"/>
          <w:lang w:val="uk-UA" w:eastAsia="ru-RU"/>
        </w:rPr>
        <w:t>більше</w:t>
      </w:r>
      <w:r w:rsidRPr="00B77E0F">
        <w:rPr>
          <w:rFonts w:ascii="Times New Roman" w:eastAsia="Calibri" w:hAnsi="Times New Roman" w:cs="Times New Roman"/>
          <w:sz w:val="28"/>
          <w:szCs w:val="28"/>
          <w:lang w:val="uk-UA" w:eastAsia="ru-RU"/>
        </w:rPr>
        <w:t xml:space="preserve">, ніж за </w:t>
      </w:r>
      <w:r w:rsidRPr="00B77E0F">
        <w:rPr>
          <w:rFonts w:ascii="Times New Roman" w:eastAsia="Times New Roman" w:hAnsi="Times New Roman" w:cs="Times New Roman"/>
          <w:sz w:val="28"/>
          <w:szCs w:val="28"/>
          <w:lang w:val="uk-UA" w:eastAsia="ru-RU"/>
        </w:rPr>
        <w:t xml:space="preserve">відповідний період </w:t>
      </w:r>
      <w:r w:rsidRPr="00B77E0F">
        <w:rPr>
          <w:rFonts w:ascii="Times New Roman" w:eastAsia="Calibri" w:hAnsi="Times New Roman" w:cs="Times New Roman"/>
          <w:sz w:val="28"/>
          <w:szCs w:val="28"/>
          <w:lang w:val="uk-UA" w:eastAsia="ru-RU"/>
        </w:rPr>
        <w:t>201</w:t>
      </w:r>
      <w:r w:rsidR="003D4619" w:rsidRPr="00B77E0F">
        <w:rPr>
          <w:rFonts w:ascii="Times New Roman" w:eastAsia="Times New Roman" w:hAnsi="Times New Roman" w:cs="Times New Roman"/>
          <w:sz w:val="28"/>
          <w:szCs w:val="28"/>
          <w:lang w:val="uk-UA" w:eastAsia="ru-RU"/>
        </w:rPr>
        <w:t>8</w:t>
      </w:r>
      <w:r w:rsidRPr="00B77E0F">
        <w:rPr>
          <w:rFonts w:ascii="Times New Roman" w:eastAsia="Calibri" w:hAnsi="Times New Roman" w:cs="Times New Roman"/>
          <w:sz w:val="28"/>
          <w:szCs w:val="28"/>
          <w:lang w:val="uk-UA" w:eastAsia="ru-RU"/>
        </w:rPr>
        <w:t xml:space="preserve"> року. </w:t>
      </w:r>
    </w:p>
    <w:p w:rsidR="00B77E0F" w:rsidRPr="00B77E0F" w:rsidRDefault="00B77E0F" w:rsidP="00B77E0F">
      <w:pPr>
        <w:pStyle w:val="af"/>
        <w:spacing w:before="0" w:beforeAutospacing="0" w:after="0" w:afterAutospacing="0"/>
        <w:ind w:firstLine="709"/>
        <w:jc w:val="both"/>
        <w:rPr>
          <w:sz w:val="28"/>
          <w:szCs w:val="28"/>
          <w:lang w:val="uk-UA"/>
        </w:rPr>
      </w:pPr>
      <w:r w:rsidRPr="00B77E0F">
        <w:rPr>
          <w:sz w:val="28"/>
          <w:szCs w:val="28"/>
          <w:lang w:val="uk-UA"/>
        </w:rPr>
        <w:t xml:space="preserve">Найбільшими промисловими підприємствами є ТОВ «Ультра </w:t>
      </w:r>
      <w:proofErr w:type="spellStart"/>
      <w:r w:rsidRPr="00B77E0F">
        <w:rPr>
          <w:sz w:val="28"/>
          <w:szCs w:val="28"/>
          <w:lang w:val="uk-UA"/>
        </w:rPr>
        <w:t>Лезер</w:t>
      </w:r>
      <w:proofErr w:type="spellEnd"/>
      <w:r w:rsidRPr="00B77E0F">
        <w:rPr>
          <w:sz w:val="28"/>
          <w:szCs w:val="28"/>
          <w:lang w:val="uk-UA"/>
        </w:rPr>
        <w:t>», (виробництво шкіри), ПАТ «</w:t>
      </w:r>
      <w:proofErr w:type="spellStart"/>
      <w:r w:rsidRPr="00B77E0F">
        <w:rPr>
          <w:sz w:val="28"/>
          <w:szCs w:val="28"/>
          <w:lang w:val="uk-UA"/>
        </w:rPr>
        <w:t>Молнія</w:t>
      </w:r>
      <w:proofErr w:type="spellEnd"/>
      <w:r w:rsidRPr="00B77E0F">
        <w:rPr>
          <w:sz w:val="28"/>
          <w:szCs w:val="28"/>
          <w:lang w:val="uk-UA"/>
        </w:rPr>
        <w:t>» (виробництво пластмасової застібки), ТОВ «Торговий дім «</w:t>
      </w:r>
      <w:proofErr w:type="spellStart"/>
      <w:r w:rsidRPr="00B77E0F">
        <w:rPr>
          <w:sz w:val="28"/>
          <w:szCs w:val="28"/>
          <w:lang w:val="uk-UA"/>
        </w:rPr>
        <w:t>Шантіль</w:t>
      </w:r>
      <w:proofErr w:type="spellEnd"/>
      <w:r w:rsidRPr="00B77E0F">
        <w:rPr>
          <w:sz w:val="28"/>
          <w:szCs w:val="28"/>
          <w:lang w:val="uk-UA"/>
        </w:rPr>
        <w:t>» (виробництво кондитерських виробів), ТОВ «</w:t>
      </w:r>
      <w:proofErr w:type="spellStart"/>
      <w:r w:rsidRPr="00B77E0F">
        <w:rPr>
          <w:sz w:val="28"/>
          <w:szCs w:val="28"/>
          <w:lang w:val="uk-UA"/>
        </w:rPr>
        <w:t>Укрполімерконструкція</w:t>
      </w:r>
      <w:proofErr w:type="spellEnd"/>
      <w:r w:rsidRPr="00B77E0F">
        <w:rPr>
          <w:sz w:val="28"/>
          <w:szCs w:val="28"/>
          <w:lang w:val="uk-UA"/>
        </w:rPr>
        <w:t>» (виготовлення полімерних труб), ТОВ «ХЕЧ ТЕК УКРАЇНА» (виготовлення складових для промислових інкубаторів) та інші.</w:t>
      </w:r>
    </w:p>
    <w:p w:rsidR="00B77E0F" w:rsidRDefault="00B77E0F" w:rsidP="00B77E0F">
      <w:pPr>
        <w:pStyle w:val="af"/>
        <w:spacing w:before="0" w:beforeAutospacing="0" w:after="0" w:afterAutospacing="0"/>
        <w:ind w:firstLine="708"/>
        <w:jc w:val="both"/>
        <w:rPr>
          <w:sz w:val="28"/>
          <w:szCs w:val="28"/>
        </w:rPr>
      </w:pPr>
      <w:r w:rsidRPr="00B77E0F">
        <w:rPr>
          <w:sz w:val="28"/>
          <w:szCs w:val="28"/>
          <w:lang w:val="uk-UA"/>
        </w:rPr>
        <w:t xml:space="preserve">В районі успішно розвивається підприємство з іноземними інвестиціями </w:t>
      </w:r>
      <w:r w:rsidRPr="00B77E0F">
        <w:rPr>
          <w:b/>
          <w:sz w:val="28"/>
          <w:szCs w:val="28"/>
          <w:lang w:val="uk-UA"/>
        </w:rPr>
        <w:t>ТОВ «ХЕЧ ТЕК УКРАЇНА»</w:t>
      </w:r>
      <w:r w:rsidRPr="00B77E0F">
        <w:rPr>
          <w:sz w:val="28"/>
          <w:szCs w:val="28"/>
          <w:lang w:val="uk-UA"/>
        </w:rPr>
        <w:t xml:space="preserve">, яке є представником виробника зі світовим ім’ям </w:t>
      </w:r>
      <w:proofErr w:type="spellStart"/>
      <w:r w:rsidRPr="00431AF0">
        <w:rPr>
          <w:sz w:val="28"/>
          <w:szCs w:val="28"/>
        </w:rPr>
        <w:t>HatchTech</w:t>
      </w:r>
      <w:proofErr w:type="spellEnd"/>
      <w:r w:rsidRPr="00B77E0F">
        <w:rPr>
          <w:sz w:val="28"/>
          <w:szCs w:val="28"/>
          <w:lang w:val="uk-UA"/>
        </w:rPr>
        <w:t xml:space="preserve">, країна Нідерланди. </w:t>
      </w:r>
      <w:r w:rsidRPr="00431AF0">
        <w:rPr>
          <w:sz w:val="28"/>
          <w:szCs w:val="28"/>
        </w:rPr>
        <w:t xml:space="preserve">Дане </w:t>
      </w:r>
      <w:proofErr w:type="spellStart"/>
      <w:r w:rsidRPr="00431AF0">
        <w:rPr>
          <w:sz w:val="28"/>
          <w:szCs w:val="28"/>
        </w:rPr>
        <w:t>підприємство</w:t>
      </w:r>
      <w:proofErr w:type="spellEnd"/>
      <w:r w:rsidRPr="00431AF0">
        <w:rPr>
          <w:sz w:val="28"/>
          <w:szCs w:val="28"/>
        </w:rPr>
        <w:t xml:space="preserve"> </w:t>
      </w:r>
      <w:proofErr w:type="spellStart"/>
      <w:r w:rsidRPr="00431AF0">
        <w:rPr>
          <w:sz w:val="28"/>
          <w:szCs w:val="28"/>
        </w:rPr>
        <w:t>вже</w:t>
      </w:r>
      <w:proofErr w:type="spellEnd"/>
      <w:r w:rsidRPr="00431AF0">
        <w:rPr>
          <w:sz w:val="28"/>
          <w:szCs w:val="28"/>
        </w:rPr>
        <w:t xml:space="preserve"> </w:t>
      </w:r>
      <w:proofErr w:type="spellStart"/>
      <w:r w:rsidRPr="00431AF0">
        <w:rPr>
          <w:sz w:val="28"/>
          <w:szCs w:val="28"/>
        </w:rPr>
        <w:t>третій</w:t>
      </w:r>
      <w:proofErr w:type="spellEnd"/>
      <w:r w:rsidRPr="00431AF0">
        <w:rPr>
          <w:sz w:val="28"/>
          <w:szCs w:val="28"/>
        </w:rPr>
        <w:t xml:space="preserve"> </w:t>
      </w:r>
      <w:proofErr w:type="spellStart"/>
      <w:r w:rsidRPr="00431AF0">
        <w:rPr>
          <w:sz w:val="28"/>
          <w:szCs w:val="28"/>
        </w:rPr>
        <w:t>рік</w:t>
      </w:r>
      <w:proofErr w:type="spellEnd"/>
      <w:r w:rsidRPr="00431AF0">
        <w:rPr>
          <w:sz w:val="28"/>
          <w:szCs w:val="28"/>
        </w:rPr>
        <w:t xml:space="preserve"> </w:t>
      </w:r>
      <w:proofErr w:type="spellStart"/>
      <w:r w:rsidRPr="00431AF0">
        <w:rPr>
          <w:sz w:val="28"/>
          <w:szCs w:val="28"/>
        </w:rPr>
        <w:t>успішно</w:t>
      </w:r>
      <w:proofErr w:type="spellEnd"/>
      <w:r w:rsidRPr="00431AF0">
        <w:rPr>
          <w:sz w:val="28"/>
          <w:szCs w:val="28"/>
        </w:rPr>
        <w:t xml:space="preserve"> </w:t>
      </w:r>
      <w:proofErr w:type="spellStart"/>
      <w:r w:rsidRPr="00431AF0">
        <w:rPr>
          <w:sz w:val="28"/>
          <w:szCs w:val="28"/>
        </w:rPr>
        <w:t>працює</w:t>
      </w:r>
      <w:proofErr w:type="spellEnd"/>
      <w:r w:rsidRPr="00431AF0">
        <w:rPr>
          <w:sz w:val="28"/>
          <w:szCs w:val="28"/>
        </w:rPr>
        <w:t xml:space="preserve"> в </w:t>
      </w:r>
      <w:proofErr w:type="spellStart"/>
      <w:r w:rsidRPr="00431AF0">
        <w:rPr>
          <w:sz w:val="28"/>
          <w:szCs w:val="28"/>
        </w:rPr>
        <w:lastRenderedPageBreak/>
        <w:t>сфері</w:t>
      </w:r>
      <w:proofErr w:type="spellEnd"/>
      <w:r w:rsidRPr="00431AF0">
        <w:rPr>
          <w:sz w:val="28"/>
          <w:szCs w:val="28"/>
        </w:rPr>
        <w:t xml:space="preserve"> </w:t>
      </w:r>
      <w:proofErr w:type="spellStart"/>
      <w:r w:rsidRPr="00431AF0">
        <w:rPr>
          <w:sz w:val="28"/>
          <w:szCs w:val="28"/>
        </w:rPr>
        <w:t>виготовлення</w:t>
      </w:r>
      <w:proofErr w:type="spellEnd"/>
      <w:r w:rsidRPr="00431AF0">
        <w:rPr>
          <w:sz w:val="28"/>
          <w:szCs w:val="28"/>
        </w:rPr>
        <w:t xml:space="preserve"> </w:t>
      </w:r>
      <w:proofErr w:type="spellStart"/>
      <w:r w:rsidRPr="00431AF0">
        <w:rPr>
          <w:sz w:val="28"/>
          <w:szCs w:val="28"/>
        </w:rPr>
        <w:t>складових</w:t>
      </w:r>
      <w:proofErr w:type="spellEnd"/>
      <w:r w:rsidRPr="00431AF0">
        <w:rPr>
          <w:sz w:val="28"/>
          <w:szCs w:val="28"/>
        </w:rPr>
        <w:t xml:space="preserve"> для </w:t>
      </w:r>
      <w:proofErr w:type="spellStart"/>
      <w:r w:rsidRPr="00431AF0">
        <w:rPr>
          <w:sz w:val="28"/>
          <w:szCs w:val="28"/>
        </w:rPr>
        <w:t>промислових</w:t>
      </w:r>
      <w:proofErr w:type="spellEnd"/>
      <w:r w:rsidRPr="00431AF0">
        <w:rPr>
          <w:sz w:val="28"/>
          <w:szCs w:val="28"/>
        </w:rPr>
        <w:t xml:space="preserve"> </w:t>
      </w:r>
      <w:proofErr w:type="spellStart"/>
      <w:r w:rsidRPr="00431AF0">
        <w:rPr>
          <w:sz w:val="28"/>
          <w:szCs w:val="28"/>
        </w:rPr>
        <w:t>інкубаторів</w:t>
      </w:r>
      <w:proofErr w:type="spellEnd"/>
      <w:r w:rsidRPr="00431AF0">
        <w:rPr>
          <w:sz w:val="28"/>
          <w:szCs w:val="28"/>
        </w:rPr>
        <w:t xml:space="preserve">. За час </w:t>
      </w:r>
      <w:proofErr w:type="spellStart"/>
      <w:r w:rsidRPr="00431AF0">
        <w:rPr>
          <w:sz w:val="28"/>
          <w:szCs w:val="28"/>
        </w:rPr>
        <w:t>свого</w:t>
      </w:r>
      <w:proofErr w:type="spellEnd"/>
      <w:r w:rsidRPr="00431AF0">
        <w:rPr>
          <w:sz w:val="28"/>
          <w:szCs w:val="28"/>
        </w:rPr>
        <w:t xml:space="preserve"> </w:t>
      </w:r>
      <w:proofErr w:type="spellStart"/>
      <w:r w:rsidRPr="00431AF0">
        <w:rPr>
          <w:sz w:val="28"/>
          <w:szCs w:val="28"/>
        </w:rPr>
        <w:t>існування</w:t>
      </w:r>
      <w:proofErr w:type="spellEnd"/>
      <w:r w:rsidRPr="00431AF0">
        <w:rPr>
          <w:sz w:val="28"/>
          <w:szCs w:val="28"/>
        </w:rPr>
        <w:t xml:space="preserve"> </w:t>
      </w:r>
      <w:proofErr w:type="spellStart"/>
      <w:r w:rsidRPr="00431AF0">
        <w:rPr>
          <w:sz w:val="28"/>
          <w:szCs w:val="28"/>
        </w:rPr>
        <w:t>підприємство</w:t>
      </w:r>
      <w:proofErr w:type="spellEnd"/>
      <w:r w:rsidRPr="00431AF0">
        <w:rPr>
          <w:sz w:val="28"/>
          <w:szCs w:val="28"/>
        </w:rPr>
        <w:t xml:space="preserve"> </w:t>
      </w:r>
      <w:proofErr w:type="spellStart"/>
      <w:r w:rsidRPr="00431AF0">
        <w:rPr>
          <w:sz w:val="28"/>
          <w:szCs w:val="28"/>
        </w:rPr>
        <w:t>розширило</w:t>
      </w:r>
      <w:proofErr w:type="spellEnd"/>
      <w:r w:rsidRPr="00431AF0">
        <w:rPr>
          <w:sz w:val="28"/>
          <w:szCs w:val="28"/>
        </w:rPr>
        <w:t xml:space="preserve"> </w:t>
      </w:r>
      <w:proofErr w:type="spellStart"/>
      <w:r w:rsidRPr="00431AF0">
        <w:rPr>
          <w:sz w:val="28"/>
          <w:szCs w:val="28"/>
        </w:rPr>
        <w:t>виробництво</w:t>
      </w:r>
      <w:proofErr w:type="spellEnd"/>
      <w:r w:rsidRPr="00431AF0">
        <w:rPr>
          <w:sz w:val="28"/>
          <w:szCs w:val="28"/>
        </w:rPr>
        <w:t xml:space="preserve">, створило </w:t>
      </w:r>
      <w:proofErr w:type="spellStart"/>
      <w:r w:rsidRPr="00431AF0">
        <w:rPr>
          <w:sz w:val="28"/>
          <w:szCs w:val="28"/>
        </w:rPr>
        <w:t>нові</w:t>
      </w:r>
      <w:proofErr w:type="spellEnd"/>
      <w:r w:rsidRPr="00431AF0">
        <w:rPr>
          <w:sz w:val="28"/>
          <w:szCs w:val="28"/>
        </w:rPr>
        <w:t xml:space="preserve"> </w:t>
      </w:r>
      <w:proofErr w:type="spellStart"/>
      <w:r w:rsidRPr="00431AF0">
        <w:rPr>
          <w:sz w:val="28"/>
          <w:szCs w:val="28"/>
        </w:rPr>
        <w:t>робочі</w:t>
      </w:r>
      <w:proofErr w:type="spellEnd"/>
      <w:r w:rsidRPr="00431AF0">
        <w:rPr>
          <w:sz w:val="28"/>
          <w:szCs w:val="28"/>
        </w:rPr>
        <w:t xml:space="preserve"> </w:t>
      </w:r>
      <w:proofErr w:type="spellStart"/>
      <w:r w:rsidRPr="00431AF0">
        <w:rPr>
          <w:sz w:val="28"/>
          <w:szCs w:val="28"/>
        </w:rPr>
        <w:t>місця</w:t>
      </w:r>
      <w:proofErr w:type="spellEnd"/>
      <w:r w:rsidRPr="00431AF0">
        <w:rPr>
          <w:sz w:val="28"/>
          <w:szCs w:val="28"/>
        </w:rPr>
        <w:t>.</w:t>
      </w:r>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працюючих</w:t>
      </w:r>
      <w:proofErr w:type="spellEnd"/>
      <w:r>
        <w:rPr>
          <w:sz w:val="28"/>
          <w:szCs w:val="28"/>
        </w:rPr>
        <w:t xml:space="preserve"> за перше </w:t>
      </w:r>
      <w:proofErr w:type="spellStart"/>
      <w:r>
        <w:rPr>
          <w:sz w:val="28"/>
          <w:szCs w:val="28"/>
        </w:rPr>
        <w:t>півріччя</w:t>
      </w:r>
      <w:proofErr w:type="spellEnd"/>
      <w:r>
        <w:rPr>
          <w:sz w:val="28"/>
          <w:szCs w:val="28"/>
        </w:rPr>
        <w:t xml:space="preserve"> 2019 року </w:t>
      </w:r>
      <w:proofErr w:type="spellStart"/>
      <w:r>
        <w:rPr>
          <w:sz w:val="28"/>
          <w:szCs w:val="28"/>
        </w:rPr>
        <w:t>зросла</w:t>
      </w:r>
      <w:proofErr w:type="spellEnd"/>
      <w:r>
        <w:rPr>
          <w:sz w:val="28"/>
          <w:szCs w:val="28"/>
        </w:rPr>
        <w:t xml:space="preserve"> на 35% в </w:t>
      </w:r>
      <w:proofErr w:type="spellStart"/>
      <w:r>
        <w:rPr>
          <w:sz w:val="28"/>
          <w:szCs w:val="28"/>
        </w:rPr>
        <w:t>порівнянні</w:t>
      </w:r>
      <w:proofErr w:type="spellEnd"/>
      <w:r>
        <w:rPr>
          <w:sz w:val="28"/>
          <w:szCs w:val="28"/>
        </w:rPr>
        <w:t xml:space="preserve"> з І </w:t>
      </w:r>
      <w:proofErr w:type="spellStart"/>
      <w:r>
        <w:rPr>
          <w:sz w:val="28"/>
          <w:szCs w:val="28"/>
        </w:rPr>
        <w:t>півріччям</w:t>
      </w:r>
      <w:proofErr w:type="spellEnd"/>
      <w:r>
        <w:rPr>
          <w:sz w:val="28"/>
          <w:szCs w:val="28"/>
        </w:rPr>
        <w:t xml:space="preserve"> 2018 року, а </w:t>
      </w:r>
      <w:proofErr w:type="spellStart"/>
      <w:r>
        <w:rPr>
          <w:sz w:val="28"/>
          <w:szCs w:val="28"/>
        </w:rPr>
        <w:t>середньомісячна</w:t>
      </w:r>
      <w:proofErr w:type="spellEnd"/>
      <w:r>
        <w:rPr>
          <w:sz w:val="28"/>
          <w:szCs w:val="28"/>
        </w:rPr>
        <w:t xml:space="preserve"> </w:t>
      </w:r>
      <w:proofErr w:type="spellStart"/>
      <w:r>
        <w:rPr>
          <w:sz w:val="28"/>
          <w:szCs w:val="28"/>
        </w:rPr>
        <w:t>заробітна</w:t>
      </w:r>
      <w:proofErr w:type="spellEnd"/>
      <w:r>
        <w:rPr>
          <w:sz w:val="28"/>
          <w:szCs w:val="28"/>
        </w:rPr>
        <w:t xml:space="preserve"> плата </w:t>
      </w:r>
      <w:proofErr w:type="spellStart"/>
      <w:r>
        <w:rPr>
          <w:sz w:val="28"/>
          <w:szCs w:val="28"/>
        </w:rPr>
        <w:t>зросла</w:t>
      </w:r>
      <w:proofErr w:type="spellEnd"/>
      <w:r>
        <w:rPr>
          <w:sz w:val="28"/>
          <w:szCs w:val="28"/>
        </w:rPr>
        <w:t xml:space="preserve"> </w:t>
      </w:r>
      <w:proofErr w:type="spellStart"/>
      <w:r>
        <w:rPr>
          <w:sz w:val="28"/>
          <w:szCs w:val="28"/>
        </w:rPr>
        <w:t>майже</w:t>
      </w:r>
      <w:proofErr w:type="spellEnd"/>
      <w:r>
        <w:rPr>
          <w:sz w:val="28"/>
          <w:szCs w:val="28"/>
        </w:rPr>
        <w:t xml:space="preserve"> на 20%. </w:t>
      </w:r>
      <w:proofErr w:type="spellStart"/>
      <w:r>
        <w:rPr>
          <w:sz w:val="28"/>
          <w:szCs w:val="28"/>
        </w:rPr>
        <w:t>Обсяг</w:t>
      </w:r>
      <w:proofErr w:type="spellEnd"/>
      <w:r>
        <w:rPr>
          <w:sz w:val="28"/>
          <w:szCs w:val="28"/>
        </w:rPr>
        <w:t xml:space="preserve"> </w:t>
      </w:r>
      <w:proofErr w:type="spellStart"/>
      <w:r>
        <w:rPr>
          <w:sz w:val="28"/>
          <w:szCs w:val="28"/>
        </w:rPr>
        <w:t>реалізованої</w:t>
      </w:r>
      <w:proofErr w:type="spellEnd"/>
      <w:r>
        <w:rPr>
          <w:sz w:val="28"/>
          <w:szCs w:val="28"/>
        </w:rPr>
        <w:t xml:space="preserve"> </w:t>
      </w:r>
      <w:proofErr w:type="spellStart"/>
      <w:r>
        <w:rPr>
          <w:sz w:val="28"/>
          <w:szCs w:val="28"/>
        </w:rPr>
        <w:t>продукції</w:t>
      </w:r>
      <w:proofErr w:type="spellEnd"/>
      <w:r>
        <w:rPr>
          <w:sz w:val="28"/>
          <w:szCs w:val="28"/>
        </w:rPr>
        <w:t xml:space="preserve"> за І </w:t>
      </w:r>
      <w:proofErr w:type="spellStart"/>
      <w:r>
        <w:rPr>
          <w:sz w:val="28"/>
          <w:szCs w:val="28"/>
        </w:rPr>
        <w:t>півріччя</w:t>
      </w:r>
      <w:proofErr w:type="spellEnd"/>
      <w:r>
        <w:rPr>
          <w:sz w:val="28"/>
          <w:szCs w:val="28"/>
        </w:rPr>
        <w:t xml:space="preserve"> 2019 року </w:t>
      </w:r>
      <w:proofErr w:type="spellStart"/>
      <w:r>
        <w:rPr>
          <w:sz w:val="28"/>
          <w:szCs w:val="28"/>
        </w:rPr>
        <w:t>порівняно</w:t>
      </w:r>
      <w:proofErr w:type="spellEnd"/>
      <w:r>
        <w:rPr>
          <w:sz w:val="28"/>
          <w:szCs w:val="28"/>
        </w:rPr>
        <w:t xml:space="preserve"> з І </w:t>
      </w:r>
      <w:proofErr w:type="spellStart"/>
      <w:r>
        <w:rPr>
          <w:sz w:val="28"/>
          <w:szCs w:val="28"/>
        </w:rPr>
        <w:t>півріччям</w:t>
      </w:r>
      <w:proofErr w:type="spellEnd"/>
      <w:r>
        <w:rPr>
          <w:sz w:val="28"/>
          <w:szCs w:val="28"/>
        </w:rPr>
        <w:t xml:space="preserve"> 2018 року </w:t>
      </w:r>
      <w:proofErr w:type="spellStart"/>
      <w:r>
        <w:rPr>
          <w:sz w:val="28"/>
          <w:szCs w:val="28"/>
        </w:rPr>
        <w:t>збільшився</w:t>
      </w:r>
      <w:proofErr w:type="spellEnd"/>
      <w:r>
        <w:rPr>
          <w:sz w:val="28"/>
          <w:szCs w:val="28"/>
        </w:rPr>
        <w:t xml:space="preserve"> на 150 %. </w:t>
      </w:r>
      <w:proofErr w:type="spellStart"/>
      <w:r>
        <w:rPr>
          <w:sz w:val="28"/>
          <w:szCs w:val="28"/>
        </w:rPr>
        <w:t>Продукція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підприємства</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w:t>
      </w:r>
      <w:proofErr w:type="spellStart"/>
      <w:r>
        <w:rPr>
          <w:sz w:val="28"/>
          <w:szCs w:val="28"/>
        </w:rPr>
        <w:t>реалізується</w:t>
      </w:r>
      <w:proofErr w:type="spellEnd"/>
      <w:r>
        <w:rPr>
          <w:sz w:val="28"/>
          <w:szCs w:val="28"/>
        </w:rPr>
        <w:t xml:space="preserve"> за кордон.</w:t>
      </w:r>
    </w:p>
    <w:p w:rsidR="00B77E0F" w:rsidRDefault="00B77E0F" w:rsidP="00B77E0F">
      <w:pPr>
        <w:spacing w:after="0" w:line="240" w:lineRule="auto"/>
        <w:ind w:firstLine="708"/>
        <w:jc w:val="both"/>
        <w:textAlignment w:val="baseline"/>
        <w:rPr>
          <w:rFonts w:ascii="Times New Roman" w:eastAsia="Times New Roman" w:hAnsi="Times New Roman" w:cs="Times New Roman"/>
          <w:sz w:val="28"/>
          <w:szCs w:val="28"/>
          <w:lang w:eastAsia="uk-UA"/>
        </w:rPr>
      </w:pPr>
      <w:r w:rsidRPr="00F00AC3">
        <w:rPr>
          <w:rFonts w:ascii="Times New Roman" w:eastAsia="Times New Roman" w:hAnsi="Times New Roman" w:cs="Times New Roman"/>
          <w:b/>
          <w:sz w:val="28"/>
          <w:szCs w:val="28"/>
          <w:lang w:eastAsia="uk-UA"/>
        </w:rPr>
        <w:t>ТОВ «</w:t>
      </w:r>
      <w:proofErr w:type="spellStart"/>
      <w:r w:rsidRPr="00F00AC3">
        <w:rPr>
          <w:rFonts w:ascii="Times New Roman" w:eastAsia="Times New Roman" w:hAnsi="Times New Roman" w:cs="Times New Roman"/>
          <w:b/>
          <w:sz w:val="28"/>
          <w:szCs w:val="28"/>
          <w:lang w:eastAsia="uk-UA"/>
        </w:rPr>
        <w:t>Укрполімерконструкція</w:t>
      </w:r>
      <w:proofErr w:type="spellEnd"/>
      <w:r w:rsidRPr="00F00AC3">
        <w:rPr>
          <w:rFonts w:ascii="Times New Roman" w:eastAsia="Times New Roman" w:hAnsi="Times New Roman" w:cs="Times New Roman"/>
          <w:b/>
          <w:sz w:val="28"/>
          <w:szCs w:val="28"/>
          <w:lang w:eastAsia="uk-UA"/>
        </w:rPr>
        <w:t>»</w:t>
      </w:r>
      <w:r w:rsidRPr="004F440C">
        <w:rPr>
          <w:rFonts w:ascii="Times New Roman" w:eastAsia="Times New Roman" w:hAnsi="Times New Roman" w:cs="Times New Roman"/>
          <w:sz w:val="28"/>
          <w:szCs w:val="28"/>
          <w:lang w:eastAsia="uk-UA"/>
        </w:rPr>
        <w:t xml:space="preserve"> – </w:t>
      </w:r>
      <w:proofErr w:type="spellStart"/>
      <w:r w:rsidRPr="004F440C">
        <w:rPr>
          <w:rFonts w:ascii="Times New Roman" w:eastAsia="Times New Roman" w:hAnsi="Times New Roman" w:cs="Times New Roman"/>
          <w:sz w:val="28"/>
          <w:szCs w:val="28"/>
          <w:lang w:eastAsia="uk-UA"/>
        </w:rPr>
        <w:t>український</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виробник</w:t>
      </w:r>
      <w:proofErr w:type="spellEnd"/>
      <w:r w:rsidRPr="004F440C">
        <w:rPr>
          <w:rFonts w:ascii="Times New Roman" w:eastAsia="Times New Roman" w:hAnsi="Times New Roman" w:cs="Times New Roman"/>
          <w:sz w:val="28"/>
          <w:szCs w:val="28"/>
          <w:lang w:eastAsia="uk-UA"/>
        </w:rPr>
        <w:t xml:space="preserve"> труб для </w:t>
      </w:r>
      <w:proofErr w:type="spellStart"/>
      <w:r w:rsidRPr="004F440C">
        <w:rPr>
          <w:rFonts w:ascii="Times New Roman" w:eastAsia="Times New Roman" w:hAnsi="Times New Roman" w:cs="Times New Roman"/>
          <w:sz w:val="28"/>
          <w:szCs w:val="28"/>
          <w:lang w:eastAsia="uk-UA"/>
        </w:rPr>
        <w:t>комунікаційних</w:t>
      </w:r>
      <w:proofErr w:type="spellEnd"/>
      <w:r w:rsidRPr="004F440C">
        <w:rPr>
          <w:rFonts w:ascii="Times New Roman" w:eastAsia="Times New Roman" w:hAnsi="Times New Roman" w:cs="Times New Roman"/>
          <w:sz w:val="28"/>
          <w:szCs w:val="28"/>
          <w:lang w:eastAsia="uk-UA"/>
        </w:rPr>
        <w:t xml:space="preserve"> систем. </w:t>
      </w:r>
      <w:proofErr w:type="spellStart"/>
      <w:r w:rsidRPr="004F440C">
        <w:rPr>
          <w:rFonts w:ascii="Times New Roman" w:eastAsia="Times New Roman" w:hAnsi="Times New Roman" w:cs="Times New Roman"/>
          <w:sz w:val="28"/>
          <w:szCs w:val="28"/>
          <w:lang w:eastAsia="uk-UA"/>
        </w:rPr>
        <w:t>Підприємство</w:t>
      </w:r>
      <w:proofErr w:type="spellEnd"/>
      <w:r w:rsidRPr="004F440C">
        <w:rPr>
          <w:rFonts w:ascii="Times New Roman" w:eastAsia="Times New Roman" w:hAnsi="Times New Roman" w:cs="Times New Roman"/>
          <w:sz w:val="28"/>
          <w:szCs w:val="28"/>
          <w:lang w:eastAsia="uk-UA"/>
        </w:rPr>
        <w:t xml:space="preserve"> є одним з </w:t>
      </w:r>
      <w:proofErr w:type="spellStart"/>
      <w:r w:rsidRPr="004F440C">
        <w:rPr>
          <w:rFonts w:ascii="Times New Roman" w:eastAsia="Times New Roman" w:hAnsi="Times New Roman" w:cs="Times New Roman"/>
          <w:sz w:val="28"/>
          <w:szCs w:val="28"/>
          <w:lang w:eastAsia="uk-UA"/>
        </w:rPr>
        <w:t>найбільших</w:t>
      </w:r>
      <w:proofErr w:type="spellEnd"/>
      <w:r w:rsidRPr="004F440C">
        <w:rPr>
          <w:rFonts w:ascii="Times New Roman" w:eastAsia="Times New Roman" w:hAnsi="Times New Roman" w:cs="Times New Roman"/>
          <w:sz w:val="28"/>
          <w:szCs w:val="28"/>
          <w:lang w:eastAsia="uk-UA"/>
        </w:rPr>
        <w:t xml:space="preserve"> в </w:t>
      </w:r>
      <w:proofErr w:type="spellStart"/>
      <w:r w:rsidRPr="004F440C">
        <w:rPr>
          <w:rFonts w:ascii="Times New Roman" w:eastAsia="Times New Roman" w:hAnsi="Times New Roman" w:cs="Times New Roman"/>
          <w:sz w:val="28"/>
          <w:szCs w:val="28"/>
          <w:lang w:eastAsia="uk-UA"/>
        </w:rPr>
        <w:t>Україні</w:t>
      </w:r>
      <w:proofErr w:type="spellEnd"/>
      <w:r w:rsidRPr="004F440C">
        <w:rPr>
          <w:rFonts w:ascii="Times New Roman" w:eastAsia="Times New Roman" w:hAnsi="Times New Roman" w:cs="Times New Roman"/>
          <w:sz w:val="28"/>
          <w:szCs w:val="28"/>
          <w:lang w:eastAsia="uk-UA"/>
        </w:rPr>
        <w:t xml:space="preserve"> в </w:t>
      </w:r>
      <w:proofErr w:type="spellStart"/>
      <w:r w:rsidRPr="004F440C">
        <w:rPr>
          <w:rFonts w:ascii="Times New Roman" w:eastAsia="Times New Roman" w:hAnsi="Times New Roman" w:cs="Times New Roman"/>
          <w:sz w:val="28"/>
          <w:szCs w:val="28"/>
          <w:lang w:eastAsia="uk-UA"/>
        </w:rPr>
        <w:t>даній</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галузі</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Продукція</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компанії</w:t>
      </w:r>
      <w:proofErr w:type="spellEnd"/>
      <w:r w:rsidRPr="004F440C">
        <w:rPr>
          <w:rFonts w:ascii="Times New Roman" w:eastAsia="Times New Roman" w:hAnsi="Times New Roman" w:cs="Times New Roman"/>
          <w:sz w:val="28"/>
          <w:szCs w:val="28"/>
          <w:lang w:eastAsia="uk-UA"/>
        </w:rPr>
        <w:t xml:space="preserve"> представлена по </w:t>
      </w:r>
      <w:proofErr w:type="spellStart"/>
      <w:r w:rsidRPr="004F440C">
        <w:rPr>
          <w:rFonts w:ascii="Times New Roman" w:eastAsia="Times New Roman" w:hAnsi="Times New Roman" w:cs="Times New Roman"/>
          <w:sz w:val="28"/>
          <w:szCs w:val="28"/>
          <w:lang w:eastAsia="uk-UA"/>
        </w:rPr>
        <w:t>всій</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території</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України</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експортується</w:t>
      </w:r>
      <w:proofErr w:type="spellEnd"/>
      <w:r w:rsidRPr="004F440C">
        <w:rPr>
          <w:rFonts w:ascii="Times New Roman" w:eastAsia="Times New Roman" w:hAnsi="Times New Roman" w:cs="Times New Roman"/>
          <w:sz w:val="28"/>
          <w:szCs w:val="28"/>
          <w:lang w:eastAsia="uk-UA"/>
        </w:rPr>
        <w:t xml:space="preserve"> до </w:t>
      </w:r>
      <w:proofErr w:type="spellStart"/>
      <w:r w:rsidRPr="004F440C">
        <w:rPr>
          <w:rFonts w:ascii="Times New Roman" w:eastAsia="Times New Roman" w:hAnsi="Times New Roman" w:cs="Times New Roman"/>
          <w:sz w:val="28"/>
          <w:szCs w:val="28"/>
          <w:lang w:eastAsia="uk-UA"/>
        </w:rPr>
        <w:t>кр</w:t>
      </w:r>
      <w:r>
        <w:rPr>
          <w:rFonts w:ascii="Times New Roman" w:eastAsia="Times New Roman" w:hAnsi="Times New Roman" w:cs="Times New Roman"/>
          <w:sz w:val="28"/>
          <w:szCs w:val="28"/>
          <w:lang w:eastAsia="uk-UA"/>
        </w:rPr>
        <w:t>аїн</w:t>
      </w:r>
      <w:proofErr w:type="spellEnd"/>
      <w:r>
        <w:rPr>
          <w:rFonts w:ascii="Times New Roman" w:eastAsia="Times New Roman" w:hAnsi="Times New Roman" w:cs="Times New Roman"/>
          <w:sz w:val="28"/>
          <w:szCs w:val="28"/>
          <w:lang w:eastAsia="uk-UA"/>
        </w:rPr>
        <w:t xml:space="preserve"> СНД та далекого </w:t>
      </w:r>
      <w:proofErr w:type="spellStart"/>
      <w:r>
        <w:rPr>
          <w:rFonts w:ascii="Times New Roman" w:eastAsia="Times New Roman" w:hAnsi="Times New Roman" w:cs="Times New Roman"/>
          <w:sz w:val="28"/>
          <w:szCs w:val="28"/>
          <w:lang w:eastAsia="uk-UA"/>
        </w:rPr>
        <w:t>зарубіжжя</w:t>
      </w:r>
      <w:proofErr w:type="spellEnd"/>
      <w:r>
        <w:rPr>
          <w:rFonts w:ascii="Times New Roman" w:eastAsia="Times New Roman" w:hAnsi="Times New Roman" w:cs="Times New Roman"/>
          <w:sz w:val="28"/>
          <w:szCs w:val="28"/>
          <w:lang w:eastAsia="uk-UA"/>
        </w:rPr>
        <w:t>.</w:t>
      </w:r>
    </w:p>
    <w:p w:rsidR="00B77E0F" w:rsidRPr="00F00AC3" w:rsidRDefault="00B77E0F" w:rsidP="00B77E0F">
      <w:pPr>
        <w:spacing w:after="0" w:line="240" w:lineRule="auto"/>
        <w:ind w:firstLine="708"/>
        <w:jc w:val="both"/>
        <w:textAlignment w:val="baseline"/>
        <w:rPr>
          <w:rFonts w:ascii="Times New Roman" w:hAnsi="Times New Roman" w:cs="Times New Roman"/>
          <w:b/>
          <w:sz w:val="28"/>
          <w:szCs w:val="28"/>
        </w:rPr>
      </w:pPr>
      <w:r w:rsidRPr="004F440C">
        <w:rPr>
          <w:rFonts w:ascii="Times New Roman" w:eastAsia="Times New Roman" w:hAnsi="Times New Roman" w:cs="Times New Roman"/>
          <w:sz w:val="28"/>
          <w:szCs w:val="28"/>
          <w:lang w:eastAsia="uk-UA"/>
        </w:rPr>
        <w:t xml:space="preserve">Завод оснащений </w:t>
      </w:r>
      <w:proofErr w:type="spellStart"/>
      <w:r w:rsidRPr="004F440C">
        <w:rPr>
          <w:rFonts w:ascii="Times New Roman" w:eastAsia="Times New Roman" w:hAnsi="Times New Roman" w:cs="Times New Roman"/>
          <w:sz w:val="28"/>
          <w:szCs w:val="28"/>
          <w:lang w:eastAsia="uk-UA"/>
        </w:rPr>
        <w:t>сучасним</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екструзійним</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обладнанням</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що</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дозволяє</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випускати</w:t>
      </w:r>
      <w:proofErr w:type="spellEnd"/>
      <w:r w:rsidRPr="004F440C">
        <w:rPr>
          <w:rFonts w:ascii="Times New Roman" w:eastAsia="Times New Roman" w:hAnsi="Times New Roman" w:cs="Times New Roman"/>
          <w:sz w:val="28"/>
          <w:szCs w:val="28"/>
          <w:lang w:eastAsia="uk-UA"/>
        </w:rPr>
        <w:t xml:space="preserve"> труби </w:t>
      </w:r>
      <w:proofErr w:type="spellStart"/>
      <w:r w:rsidRPr="004F440C">
        <w:rPr>
          <w:rFonts w:ascii="Times New Roman" w:eastAsia="Times New Roman" w:hAnsi="Times New Roman" w:cs="Times New Roman"/>
          <w:sz w:val="28"/>
          <w:szCs w:val="28"/>
          <w:lang w:eastAsia="uk-UA"/>
        </w:rPr>
        <w:t>діаметром</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від</w:t>
      </w:r>
      <w:proofErr w:type="spellEnd"/>
      <w:r w:rsidRPr="004F440C">
        <w:rPr>
          <w:rFonts w:ascii="Times New Roman" w:eastAsia="Times New Roman" w:hAnsi="Times New Roman" w:cs="Times New Roman"/>
          <w:sz w:val="28"/>
          <w:szCs w:val="28"/>
          <w:lang w:eastAsia="uk-UA"/>
        </w:rPr>
        <w:t xml:space="preserve"> 10 до 630 мм. </w:t>
      </w:r>
      <w:proofErr w:type="spellStart"/>
      <w:r w:rsidRPr="004F440C">
        <w:rPr>
          <w:rFonts w:ascii="Times New Roman" w:eastAsia="Times New Roman" w:hAnsi="Times New Roman" w:cs="Times New Roman"/>
          <w:sz w:val="28"/>
          <w:szCs w:val="28"/>
          <w:lang w:eastAsia="uk-UA"/>
        </w:rPr>
        <w:t>Площа</w:t>
      </w:r>
      <w:proofErr w:type="spellEnd"/>
      <w:r w:rsidRPr="004F440C">
        <w:rPr>
          <w:rFonts w:ascii="Times New Roman" w:eastAsia="Times New Roman" w:hAnsi="Times New Roman" w:cs="Times New Roman"/>
          <w:sz w:val="28"/>
          <w:szCs w:val="28"/>
          <w:lang w:eastAsia="uk-UA"/>
        </w:rPr>
        <w:t xml:space="preserve"> заводу становить </w:t>
      </w:r>
      <w:proofErr w:type="spellStart"/>
      <w:r w:rsidRPr="004F440C">
        <w:rPr>
          <w:rFonts w:ascii="Times New Roman" w:eastAsia="Times New Roman" w:hAnsi="Times New Roman" w:cs="Times New Roman"/>
          <w:sz w:val="28"/>
          <w:szCs w:val="28"/>
          <w:lang w:eastAsia="uk-UA"/>
        </w:rPr>
        <w:t>близько</w:t>
      </w:r>
      <w:proofErr w:type="spellEnd"/>
      <w:r w:rsidRPr="004F440C">
        <w:rPr>
          <w:rFonts w:ascii="Times New Roman" w:eastAsia="Times New Roman" w:hAnsi="Times New Roman" w:cs="Times New Roman"/>
          <w:sz w:val="28"/>
          <w:szCs w:val="28"/>
          <w:lang w:eastAsia="uk-UA"/>
        </w:rPr>
        <w:t xml:space="preserve"> 6,5 га. </w:t>
      </w:r>
      <w:proofErr w:type="spellStart"/>
      <w:r w:rsidRPr="004F440C">
        <w:rPr>
          <w:rFonts w:ascii="Times New Roman" w:eastAsia="Times New Roman" w:hAnsi="Times New Roman" w:cs="Times New Roman"/>
          <w:sz w:val="28"/>
          <w:szCs w:val="28"/>
          <w:lang w:eastAsia="uk-UA"/>
        </w:rPr>
        <w:t>Складські</w:t>
      </w:r>
      <w:proofErr w:type="spellEnd"/>
      <w:r w:rsidRPr="004F440C">
        <w:rPr>
          <w:rFonts w:ascii="Times New Roman" w:eastAsia="Times New Roman" w:hAnsi="Times New Roman" w:cs="Times New Roman"/>
          <w:sz w:val="28"/>
          <w:szCs w:val="28"/>
          <w:lang w:eastAsia="uk-UA"/>
        </w:rPr>
        <w:t xml:space="preserve"> </w:t>
      </w:r>
      <w:proofErr w:type="spellStart"/>
      <w:r w:rsidRPr="004F440C">
        <w:rPr>
          <w:rFonts w:ascii="Times New Roman" w:eastAsia="Times New Roman" w:hAnsi="Times New Roman" w:cs="Times New Roman"/>
          <w:sz w:val="28"/>
          <w:szCs w:val="28"/>
          <w:lang w:eastAsia="uk-UA"/>
        </w:rPr>
        <w:t>приміщення</w:t>
      </w:r>
      <w:proofErr w:type="spellEnd"/>
      <w:r w:rsidRPr="004F440C">
        <w:rPr>
          <w:rFonts w:ascii="Times New Roman" w:eastAsia="Times New Roman" w:hAnsi="Times New Roman" w:cs="Times New Roman"/>
          <w:sz w:val="28"/>
          <w:szCs w:val="28"/>
          <w:lang w:eastAsia="uk-UA"/>
        </w:rPr>
        <w:t xml:space="preserve"> </w:t>
      </w:r>
      <w:proofErr w:type="spellStart"/>
      <w:r w:rsidRPr="00F00AC3">
        <w:rPr>
          <w:rFonts w:ascii="Times New Roman" w:eastAsia="Times New Roman" w:hAnsi="Times New Roman" w:cs="Times New Roman"/>
          <w:sz w:val="28"/>
          <w:szCs w:val="28"/>
          <w:lang w:eastAsia="uk-UA"/>
        </w:rPr>
        <w:t>займають</w:t>
      </w:r>
      <w:proofErr w:type="spellEnd"/>
      <w:r w:rsidRPr="00F00AC3">
        <w:rPr>
          <w:rFonts w:ascii="Times New Roman" w:eastAsia="Times New Roman" w:hAnsi="Times New Roman" w:cs="Times New Roman"/>
          <w:sz w:val="28"/>
          <w:szCs w:val="28"/>
          <w:lang w:eastAsia="uk-UA"/>
        </w:rPr>
        <w:t xml:space="preserve"> </w:t>
      </w:r>
      <w:proofErr w:type="spellStart"/>
      <w:r w:rsidRPr="00F00AC3">
        <w:rPr>
          <w:rFonts w:ascii="Times New Roman" w:eastAsia="Times New Roman" w:hAnsi="Times New Roman" w:cs="Times New Roman"/>
          <w:sz w:val="28"/>
          <w:szCs w:val="28"/>
          <w:lang w:eastAsia="uk-UA"/>
        </w:rPr>
        <w:t>близько</w:t>
      </w:r>
      <w:proofErr w:type="spellEnd"/>
      <w:r w:rsidRPr="00F00AC3">
        <w:rPr>
          <w:rFonts w:ascii="Times New Roman" w:eastAsia="Times New Roman" w:hAnsi="Times New Roman" w:cs="Times New Roman"/>
          <w:sz w:val="28"/>
          <w:szCs w:val="28"/>
          <w:lang w:eastAsia="uk-UA"/>
        </w:rPr>
        <w:t xml:space="preserve"> 1 тис. кв. м. </w:t>
      </w:r>
      <w:r w:rsidRPr="00F00AC3">
        <w:rPr>
          <w:rFonts w:ascii="Times New Roman" w:hAnsi="Times New Roman" w:cs="Times New Roman"/>
          <w:sz w:val="28"/>
          <w:szCs w:val="28"/>
        </w:rPr>
        <w:t xml:space="preserve">На </w:t>
      </w:r>
      <w:r w:rsidR="009C087C" w:rsidRPr="009C087C">
        <w:rPr>
          <w:rFonts w:ascii="Times New Roman" w:hAnsi="Times New Roman" w:cs="Times New Roman"/>
          <w:bCs/>
          <w:sz w:val="28"/>
          <w:szCs w:val="28"/>
          <w:lang w:val="uk-UA"/>
        </w:rPr>
        <w:t>заводі</w:t>
      </w:r>
      <w:r w:rsidR="009C087C">
        <w:rPr>
          <w:rFonts w:ascii="Times New Roman" w:hAnsi="Times New Roman" w:cs="Times New Roman"/>
          <w:b/>
          <w:sz w:val="28"/>
          <w:szCs w:val="28"/>
          <w:lang w:val="uk-UA"/>
        </w:rPr>
        <w:t xml:space="preserve"> </w:t>
      </w:r>
      <w:proofErr w:type="spellStart"/>
      <w:r w:rsidRPr="00F00AC3">
        <w:rPr>
          <w:rFonts w:ascii="Times New Roman" w:hAnsi="Times New Roman" w:cs="Times New Roman"/>
          <w:sz w:val="28"/>
          <w:szCs w:val="28"/>
        </w:rPr>
        <w:t>працює</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лабораторія</w:t>
      </w:r>
      <w:proofErr w:type="spellEnd"/>
      <w:r w:rsidRPr="00F00AC3">
        <w:rPr>
          <w:rFonts w:ascii="Times New Roman" w:hAnsi="Times New Roman" w:cs="Times New Roman"/>
          <w:sz w:val="28"/>
          <w:szCs w:val="28"/>
        </w:rPr>
        <w:t xml:space="preserve"> по контролю за </w:t>
      </w:r>
      <w:proofErr w:type="spellStart"/>
      <w:r w:rsidRPr="00F00AC3">
        <w:rPr>
          <w:rFonts w:ascii="Times New Roman" w:hAnsi="Times New Roman" w:cs="Times New Roman"/>
          <w:sz w:val="28"/>
          <w:szCs w:val="28"/>
        </w:rPr>
        <w:t>якістю</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продукції</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полімерних</w:t>
      </w:r>
      <w:proofErr w:type="spellEnd"/>
      <w:r w:rsidRPr="00F00AC3">
        <w:rPr>
          <w:rFonts w:ascii="Times New Roman" w:hAnsi="Times New Roman" w:cs="Times New Roman"/>
          <w:sz w:val="28"/>
          <w:szCs w:val="28"/>
        </w:rPr>
        <w:t xml:space="preserve"> труб) та цехи по </w:t>
      </w:r>
      <w:proofErr w:type="spellStart"/>
      <w:r w:rsidRPr="00F00AC3">
        <w:rPr>
          <w:rFonts w:ascii="Times New Roman" w:hAnsi="Times New Roman" w:cs="Times New Roman"/>
          <w:sz w:val="28"/>
          <w:szCs w:val="28"/>
        </w:rPr>
        <w:t>виробництву</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фітингу</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трійники</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коліна</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перехідники</w:t>
      </w:r>
      <w:proofErr w:type="spellEnd"/>
      <w:r w:rsidRPr="00F00AC3">
        <w:rPr>
          <w:rFonts w:ascii="Times New Roman" w:hAnsi="Times New Roman" w:cs="Times New Roman"/>
          <w:sz w:val="28"/>
          <w:szCs w:val="28"/>
        </w:rPr>
        <w:t xml:space="preserve"> для </w:t>
      </w:r>
      <w:proofErr w:type="spellStart"/>
      <w:r w:rsidRPr="00F00AC3">
        <w:rPr>
          <w:rFonts w:ascii="Times New Roman" w:hAnsi="Times New Roman" w:cs="Times New Roman"/>
          <w:sz w:val="28"/>
          <w:szCs w:val="28"/>
        </w:rPr>
        <w:t>полімерних</w:t>
      </w:r>
      <w:proofErr w:type="spellEnd"/>
      <w:r w:rsidRPr="00F00AC3">
        <w:rPr>
          <w:rFonts w:ascii="Times New Roman" w:hAnsi="Times New Roman" w:cs="Times New Roman"/>
          <w:sz w:val="28"/>
          <w:szCs w:val="28"/>
        </w:rPr>
        <w:t xml:space="preserve"> труб), </w:t>
      </w:r>
      <w:proofErr w:type="spellStart"/>
      <w:r w:rsidRPr="00F00AC3">
        <w:rPr>
          <w:rFonts w:ascii="Times New Roman" w:hAnsi="Times New Roman" w:cs="Times New Roman"/>
          <w:sz w:val="28"/>
          <w:szCs w:val="28"/>
        </w:rPr>
        <w:t>побутових</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газових</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балончиків</w:t>
      </w:r>
      <w:proofErr w:type="spellEnd"/>
      <w:r w:rsidRPr="00F00AC3">
        <w:rPr>
          <w:rFonts w:ascii="Times New Roman" w:hAnsi="Times New Roman" w:cs="Times New Roman"/>
          <w:sz w:val="28"/>
          <w:szCs w:val="28"/>
        </w:rPr>
        <w:t xml:space="preserve"> й труб для </w:t>
      </w:r>
      <w:proofErr w:type="spellStart"/>
      <w:r w:rsidRPr="00F00AC3">
        <w:rPr>
          <w:rFonts w:ascii="Times New Roman" w:hAnsi="Times New Roman" w:cs="Times New Roman"/>
          <w:sz w:val="28"/>
          <w:szCs w:val="28"/>
        </w:rPr>
        <w:t>зрошування</w:t>
      </w:r>
      <w:proofErr w:type="spellEnd"/>
      <w:r w:rsidRPr="00F00AC3">
        <w:rPr>
          <w:rFonts w:ascii="Times New Roman" w:hAnsi="Times New Roman" w:cs="Times New Roman"/>
          <w:sz w:val="28"/>
          <w:szCs w:val="28"/>
        </w:rPr>
        <w:t xml:space="preserve"> в </w:t>
      </w:r>
      <w:proofErr w:type="spellStart"/>
      <w:r w:rsidRPr="00F00AC3">
        <w:rPr>
          <w:rFonts w:ascii="Times New Roman" w:hAnsi="Times New Roman" w:cs="Times New Roman"/>
          <w:sz w:val="28"/>
          <w:szCs w:val="28"/>
        </w:rPr>
        <w:t>сільському</w:t>
      </w:r>
      <w:proofErr w:type="spellEnd"/>
      <w:r w:rsidRPr="00F00AC3">
        <w:rPr>
          <w:rFonts w:ascii="Times New Roman" w:hAnsi="Times New Roman" w:cs="Times New Roman"/>
          <w:sz w:val="28"/>
          <w:szCs w:val="28"/>
        </w:rPr>
        <w:t xml:space="preserve"> </w:t>
      </w:r>
      <w:proofErr w:type="spellStart"/>
      <w:r w:rsidRPr="00F00AC3">
        <w:rPr>
          <w:rFonts w:ascii="Times New Roman" w:hAnsi="Times New Roman" w:cs="Times New Roman"/>
          <w:sz w:val="28"/>
          <w:szCs w:val="28"/>
        </w:rPr>
        <w:t>господарстві</w:t>
      </w:r>
      <w:proofErr w:type="spellEnd"/>
      <w:r w:rsidRPr="00F00AC3">
        <w:rPr>
          <w:rFonts w:ascii="Times New Roman" w:hAnsi="Times New Roman" w:cs="Times New Roman"/>
          <w:sz w:val="28"/>
          <w:szCs w:val="28"/>
        </w:rPr>
        <w:t>.</w:t>
      </w:r>
    </w:p>
    <w:p w:rsidR="00B77E0F" w:rsidRDefault="00B77E0F" w:rsidP="00B77E0F">
      <w:pPr>
        <w:pStyle w:val="af"/>
        <w:spacing w:before="0" w:beforeAutospacing="0" w:after="0" w:afterAutospacing="0"/>
        <w:ind w:firstLine="708"/>
        <w:jc w:val="both"/>
        <w:rPr>
          <w:sz w:val="28"/>
          <w:szCs w:val="28"/>
        </w:rPr>
      </w:pPr>
      <w:r w:rsidRPr="00431AF0">
        <w:rPr>
          <w:sz w:val="28"/>
          <w:szCs w:val="28"/>
        </w:rPr>
        <w:t xml:space="preserve">В 2018 </w:t>
      </w:r>
      <w:proofErr w:type="spellStart"/>
      <w:r w:rsidRPr="00431AF0">
        <w:rPr>
          <w:sz w:val="28"/>
          <w:szCs w:val="28"/>
        </w:rPr>
        <w:t>році</w:t>
      </w:r>
      <w:proofErr w:type="spellEnd"/>
      <w:r w:rsidRPr="00431AF0">
        <w:rPr>
          <w:sz w:val="28"/>
          <w:szCs w:val="28"/>
        </w:rPr>
        <w:t xml:space="preserve"> введено в </w:t>
      </w:r>
      <w:proofErr w:type="spellStart"/>
      <w:r w:rsidRPr="00431AF0">
        <w:rPr>
          <w:sz w:val="28"/>
          <w:szCs w:val="28"/>
        </w:rPr>
        <w:t>експлуатацію</w:t>
      </w:r>
      <w:proofErr w:type="spellEnd"/>
      <w:r w:rsidRPr="00431AF0">
        <w:rPr>
          <w:sz w:val="28"/>
          <w:szCs w:val="28"/>
        </w:rPr>
        <w:t xml:space="preserve"> завод по </w:t>
      </w:r>
      <w:proofErr w:type="spellStart"/>
      <w:r w:rsidRPr="00431AF0">
        <w:rPr>
          <w:sz w:val="28"/>
          <w:szCs w:val="28"/>
        </w:rPr>
        <w:t>виробництву</w:t>
      </w:r>
      <w:proofErr w:type="spellEnd"/>
      <w:r w:rsidRPr="00431AF0">
        <w:rPr>
          <w:sz w:val="28"/>
          <w:szCs w:val="28"/>
        </w:rPr>
        <w:t xml:space="preserve"> </w:t>
      </w:r>
      <w:proofErr w:type="spellStart"/>
      <w:r w:rsidRPr="00431AF0">
        <w:rPr>
          <w:sz w:val="28"/>
          <w:szCs w:val="28"/>
        </w:rPr>
        <w:t>металоконструкцій</w:t>
      </w:r>
      <w:proofErr w:type="spellEnd"/>
      <w:r w:rsidRPr="00431AF0">
        <w:rPr>
          <w:sz w:val="28"/>
          <w:szCs w:val="28"/>
        </w:rPr>
        <w:t xml:space="preserve"> для </w:t>
      </w:r>
      <w:proofErr w:type="spellStart"/>
      <w:r w:rsidRPr="00431AF0">
        <w:rPr>
          <w:sz w:val="28"/>
          <w:szCs w:val="28"/>
        </w:rPr>
        <w:t>електромереж</w:t>
      </w:r>
      <w:proofErr w:type="spellEnd"/>
      <w:r w:rsidRPr="00431AF0">
        <w:rPr>
          <w:sz w:val="28"/>
          <w:szCs w:val="28"/>
        </w:rPr>
        <w:t xml:space="preserve"> </w:t>
      </w:r>
      <w:r w:rsidRPr="00653EE5">
        <w:rPr>
          <w:b/>
          <w:sz w:val="28"/>
          <w:szCs w:val="28"/>
        </w:rPr>
        <w:t>ТОВ «</w:t>
      </w:r>
      <w:proofErr w:type="spellStart"/>
      <w:r w:rsidRPr="00653EE5">
        <w:rPr>
          <w:b/>
          <w:sz w:val="28"/>
          <w:szCs w:val="28"/>
        </w:rPr>
        <w:t>Металогальва</w:t>
      </w:r>
      <w:proofErr w:type="spellEnd"/>
      <w:r w:rsidRPr="00653EE5">
        <w:rPr>
          <w:b/>
          <w:sz w:val="28"/>
          <w:szCs w:val="28"/>
        </w:rPr>
        <w:t xml:space="preserve"> </w:t>
      </w:r>
      <w:proofErr w:type="spellStart"/>
      <w:r w:rsidRPr="00653EE5">
        <w:rPr>
          <w:b/>
          <w:sz w:val="28"/>
          <w:szCs w:val="28"/>
        </w:rPr>
        <w:t>Україна</w:t>
      </w:r>
      <w:proofErr w:type="spellEnd"/>
      <w:r w:rsidRPr="00653EE5">
        <w:rPr>
          <w:b/>
          <w:sz w:val="28"/>
          <w:szCs w:val="28"/>
        </w:rPr>
        <w:t xml:space="preserve">» </w:t>
      </w:r>
      <w:r w:rsidRPr="00431AF0">
        <w:rPr>
          <w:sz w:val="28"/>
          <w:szCs w:val="28"/>
        </w:rPr>
        <w:t>в</w:t>
      </w:r>
      <w:r>
        <w:rPr>
          <w:sz w:val="28"/>
          <w:szCs w:val="28"/>
        </w:rPr>
        <w:t xml:space="preserve"> </w:t>
      </w:r>
      <w:r w:rsidRPr="00431AF0">
        <w:rPr>
          <w:sz w:val="28"/>
          <w:szCs w:val="28"/>
        </w:rPr>
        <w:t xml:space="preserve">с. </w:t>
      </w:r>
      <w:proofErr w:type="spellStart"/>
      <w:r w:rsidRPr="00431AF0">
        <w:rPr>
          <w:sz w:val="28"/>
          <w:szCs w:val="28"/>
        </w:rPr>
        <w:t>Коржі</w:t>
      </w:r>
      <w:proofErr w:type="spellEnd"/>
      <w:r w:rsidRPr="00431AF0">
        <w:rPr>
          <w:sz w:val="28"/>
          <w:szCs w:val="28"/>
        </w:rPr>
        <w:t xml:space="preserve"> </w:t>
      </w:r>
      <w:proofErr w:type="spellStart"/>
      <w:r w:rsidRPr="00431AF0">
        <w:rPr>
          <w:sz w:val="28"/>
          <w:szCs w:val="28"/>
        </w:rPr>
        <w:t>Баришівського</w:t>
      </w:r>
      <w:proofErr w:type="spellEnd"/>
      <w:r w:rsidRPr="00431AF0">
        <w:rPr>
          <w:sz w:val="28"/>
          <w:szCs w:val="28"/>
        </w:rPr>
        <w:t xml:space="preserve"> району</w:t>
      </w:r>
      <w:r>
        <w:rPr>
          <w:sz w:val="28"/>
          <w:szCs w:val="28"/>
        </w:rPr>
        <w:t xml:space="preserve">. </w:t>
      </w:r>
    </w:p>
    <w:p w:rsidR="00B77E0F" w:rsidRDefault="00B77E0F" w:rsidP="00B77E0F">
      <w:pPr>
        <w:pStyle w:val="af"/>
        <w:spacing w:before="0" w:beforeAutospacing="0" w:after="0" w:afterAutospacing="0"/>
        <w:ind w:firstLine="708"/>
        <w:jc w:val="both"/>
        <w:rPr>
          <w:sz w:val="28"/>
          <w:szCs w:val="28"/>
        </w:rPr>
      </w:pPr>
      <w:proofErr w:type="spellStart"/>
      <w:r w:rsidRPr="00653EE5">
        <w:rPr>
          <w:sz w:val="28"/>
          <w:szCs w:val="28"/>
        </w:rPr>
        <w:t>Підприємство</w:t>
      </w:r>
      <w:proofErr w:type="spellEnd"/>
      <w:r w:rsidRPr="00653EE5">
        <w:rPr>
          <w:sz w:val="28"/>
          <w:szCs w:val="28"/>
        </w:rPr>
        <w:t xml:space="preserve"> </w:t>
      </w:r>
      <w:proofErr w:type="spellStart"/>
      <w:r w:rsidRPr="00653EE5">
        <w:rPr>
          <w:sz w:val="28"/>
          <w:szCs w:val="28"/>
        </w:rPr>
        <w:t>спеціалізується</w:t>
      </w:r>
      <w:proofErr w:type="spellEnd"/>
      <w:r w:rsidRPr="00653EE5">
        <w:rPr>
          <w:sz w:val="28"/>
          <w:szCs w:val="28"/>
        </w:rPr>
        <w:t xml:space="preserve"> на </w:t>
      </w:r>
      <w:proofErr w:type="spellStart"/>
      <w:r w:rsidRPr="00653EE5">
        <w:rPr>
          <w:sz w:val="28"/>
          <w:szCs w:val="28"/>
        </w:rPr>
        <w:t>виробництві</w:t>
      </w:r>
      <w:proofErr w:type="spellEnd"/>
      <w:r w:rsidRPr="00653EE5">
        <w:rPr>
          <w:sz w:val="28"/>
          <w:szCs w:val="28"/>
        </w:rPr>
        <w:t xml:space="preserve"> та </w:t>
      </w:r>
      <w:proofErr w:type="spellStart"/>
      <w:r w:rsidRPr="00653EE5">
        <w:rPr>
          <w:sz w:val="28"/>
          <w:szCs w:val="28"/>
        </w:rPr>
        <w:t>гарячому</w:t>
      </w:r>
      <w:proofErr w:type="spellEnd"/>
      <w:r w:rsidRPr="00653EE5">
        <w:rPr>
          <w:sz w:val="28"/>
          <w:szCs w:val="28"/>
        </w:rPr>
        <w:t xml:space="preserve"> </w:t>
      </w:r>
      <w:proofErr w:type="spellStart"/>
      <w:r w:rsidRPr="00653EE5">
        <w:rPr>
          <w:sz w:val="28"/>
          <w:szCs w:val="28"/>
        </w:rPr>
        <w:t>цинкуванні</w:t>
      </w:r>
      <w:proofErr w:type="spellEnd"/>
      <w:r w:rsidRPr="00653EE5">
        <w:rPr>
          <w:sz w:val="28"/>
          <w:szCs w:val="28"/>
        </w:rPr>
        <w:t xml:space="preserve"> </w:t>
      </w:r>
      <w:proofErr w:type="spellStart"/>
      <w:r w:rsidRPr="00653EE5">
        <w:rPr>
          <w:sz w:val="28"/>
          <w:szCs w:val="28"/>
        </w:rPr>
        <w:t>металоконструкцій</w:t>
      </w:r>
      <w:proofErr w:type="spellEnd"/>
      <w:r w:rsidRPr="00653EE5">
        <w:rPr>
          <w:sz w:val="28"/>
          <w:szCs w:val="28"/>
        </w:rPr>
        <w:t xml:space="preserve"> для </w:t>
      </w:r>
      <w:proofErr w:type="spellStart"/>
      <w:r w:rsidRPr="00653EE5">
        <w:rPr>
          <w:sz w:val="28"/>
          <w:szCs w:val="28"/>
        </w:rPr>
        <w:t>електромереж</w:t>
      </w:r>
      <w:proofErr w:type="spellEnd"/>
      <w:r w:rsidRPr="00653EE5">
        <w:rPr>
          <w:sz w:val="28"/>
          <w:szCs w:val="28"/>
        </w:rPr>
        <w:t xml:space="preserve">. </w:t>
      </w:r>
      <w:proofErr w:type="spellStart"/>
      <w:r w:rsidRPr="00653EE5">
        <w:rPr>
          <w:sz w:val="28"/>
          <w:szCs w:val="28"/>
        </w:rPr>
        <w:t>Виробництво</w:t>
      </w:r>
      <w:proofErr w:type="spellEnd"/>
      <w:r w:rsidRPr="00653EE5">
        <w:rPr>
          <w:sz w:val="28"/>
          <w:szCs w:val="28"/>
        </w:rPr>
        <w:t xml:space="preserve"> </w:t>
      </w:r>
      <w:proofErr w:type="spellStart"/>
      <w:r w:rsidRPr="00653EE5">
        <w:rPr>
          <w:sz w:val="28"/>
          <w:szCs w:val="28"/>
        </w:rPr>
        <w:t>дозволяє</w:t>
      </w:r>
      <w:proofErr w:type="spellEnd"/>
      <w:r w:rsidRPr="00653EE5">
        <w:rPr>
          <w:sz w:val="28"/>
          <w:szCs w:val="28"/>
        </w:rPr>
        <w:t xml:space="preserve"> </w:t>
      </w:r>
      <w:proofErr w:type="spellStart"/>
      <w:r w:rsidRPr="00653EE5">
        <w:rPr>
          <w:sz w:val="28"/>
          <w:szCs w:val="28"/>
        </w:rPr>
        <w:t>покривати</w:t>
      </w:r>
      <w:proofErr w:type="spellEnd"/>
      <w:r w:rsidRPr="00653EE5">
        <w:rPr>
          <w:sz w:val="28"/>
          <w:szCs w:val="28"/>
        </w:rPr>
        <w:t xml:space="preserve"> </w:t>
      </w:r>
      <w:proofErr w:type="spellStart"/>
      <w:r w:rsidRPr="00653EE5">
        <w:rPr>
          <w:sz w:val="28"/>
          <w:szCs w:val="28"/>
        </w:rPr>
        <w:t>гарячим</w:t>
      </w:r>
      <w:proofErr w:type="spellEnd"/>
      <w:r w:rsidRPr="00653EE5">
        <w:rPr>
          <w:sz w:val="28"/>
          <w:szCs w:val="28"/>
        </w:rPr>
        <w:t xml:space="preserve"> цинком </w:t>
      </w:r>
      <w:proofErr w:type="spellStart"/>
      <w:r w:rsidRPr="00653EE5">
        <w:rPr>
          <w:sz w:val="28"/>
          <w:szCs w:val="28"/>
        </w:rPr>
        <w:t>конструкції</w:t>
      </w:r>
      <w:proofErr w:type="spellEnd"/>
      <w:r w:rsidRPr="00653EE5">
        <w:rPr>
          <w:sz w:val="28"/>
          <w:szCs w:val="28"/>
        </w:rPr>
        <w:t xml:space="preserve"> </w:t>
      </w:r>
      <w:proofErr w:type="spellStart"/>
      <w:r w:rsidRPr="00653EE5">
        <w:rPr>
          <w:sz w:val="28"/>
          <w:szCs w:val="28"/>
        </w:rPr>
        <w:t>завдовжки</w:t>
      </w:r>
      <w:proofErr w:type="spellEnd"/>
      <w:r w:rsidRPr="00653EE5">
        <w:rPr>
          <w:sz w:val="28"/>
          <w:szCs w:val="28"/>
        </w:rPr>
        <w:t xml:space="preserve"> до 13 </w:t>
      </w:r>
      <w:proofErr w:type="spellStart"/>
      <w:r w:rsidRPr="00653EE5">
        <w:rPr>
          <w:sz w:val="28"/>
          <w:szCs w:val="28"/>
        </w:rPr>
        <w:t>метрів</w:t>
      </w:r>
      <w:proofErr w:type="spellEnd"/>
      <w:r w:rsidRPr="00653EE5">
        <w:rPr>
          <w:sz w:val="28"/>
          <w:szCs w:val="28"/>
        </w:rPr>
        <w:t xml:space="preserve"> і вагою до 8 тонн. </w:t>
      </w:r>
      <w:proofErr w:type="spellStart"/>
      <w:r w:rsidRPr="00653EE5">
        <w:rPr>
          <w:sz w:val="28"/>
          <w:szCs w:val="28"/>
        </w:rPr>
        <w:t>Підприємство</w:t>
      </w:r>
      <w:proofErr w:type="spellEnd"/>
      <w:r w:rsidRPr="00653EE5">
        <w:rPr>
          <w:sz w:val="28"/>
          <w:szCs w:val="28"/>
        </w:rPr>
        <w:t xml:space="preserve"> </w:t>
      </w:r>
      <w:proofErr w:type="spellStart"/>
      <w:r w:rsidRPr="00653EE5">
        <w:rPr>
          <w:sz w:val="28"/>
          <w:szCs w:val="28"/>
        </w:rPr>
        <w:t>використовує</w:t>
      </w:r>
      <w:proofErr w:type="spellEnd"/>
      <w:r w:rsidRPr="00653EE5">
        <w:rPr>
          <w:sz w:val="28"/>
          <w:szCs w:val="28"/>
        </w:rPr>
        <w:t xml:space="preserve"> </w:t>
      </w:r>
      <w:proofErr w:type="spellStart"/>
      <w:r w:rsidRPr="00653EE5">
        <w:rPr>
          <w:sz w:val="28"/>
          <w:szCs w:val="28"/>
        </w:rPr>
        <w:t>ресурсозберігаючі</w:t>
      </w:r>
      <w:proofErr w:type="spellEnd"/>
      <w:r w:rsidRPr="00653EE5">
        <w:rPr>
          <w:sz w:val="28"/>
          <w:szCs w:val="28"/>
        </w:rPr>
        <w:t xml:space="preserve"> та </w:t>
      </w:r>
      <w:proofErr w:type="spellStart"/>
      <w:r w:rsidRPr="00653EE5">
        <w:rPr>
          <w:sz w:val="28"/>
          <w:szCs w:val="28"/>
        </w:rPr>
        <w:t>екологічно</w:t>
      </w:r>
      <w:proofErr w:type="spellEnd"/>
      <w:r w:rsidRPr="00653EE5">
        <w:rPr>
          <w:sz w:val="28"/>
          <w:szCs w:val="28"/>
        </w:rPr>
        <w:t xml:space="preserve"> </w:t>
      </w:r>
      <w:proofErr w:type="spellStart"/>
      <w:r w:rsidRPr="00653EE5">
        <w:rPr>
          <w:sz w:val="28"/>
          <w:szCs w:val="28"/>
        </w:rPr>
        <w:t>чисті</w:t>
      </w:r>
      <w:proofErr w:type="spellEnd"/>
      <w:r w:rsidRPr="00653EE5">
        <w:rPr>
          <w:sz w:val="28"/>
          <w:szCs w:val="28"/>
        </w:rPr>
        <w:t xml:space="preserve"> </w:t>
      </w:r>
      <w:proofErr w:type="spellStart"/>
      <w:r w:rsidRPr="00653EE5">
        <w:rPr>
          <w:sz w:val="28"/>
          <w:szCs w:val="28"/>
        </w:rPr>
        <w:t>технології</w:t>
      </w:r>
      <w:proofErr w:type="spellEnd"/>
      <w:r w:rsidRPr="00653EE5">
        <w:rPr>
          <w:sz w:val="28"/>
          <w:szCs w:val="28"/>
        </w:rPr>
        <w:t xml:space="preserve">. Залучено в </w:t>
      </w:r>
      <w:proofErr w:type="spellStart"/>
      <w:r w:rsidRPr="00653EE5">
        <w:rPr>
          <w:sz w:val="28"/>
          <w:szCs w:val="28"/>
        </w:rPr>
        <w:t>будівництво</w:t>
      </w:r>
      <w:proofErr w:type="spellEnd"/>
      <w:r w:rsidRPr="00653EE5">
        <w:rPr>
          <w:sz w:val="28"/>
          <w:szCs w:val="28"/>
        </w:rPr>
        <w:t xml:space="preserve"> 8,5 млн </w:t>
      </w:r>
      <w:proofErr w:type="spellStart"/>
      <w:r w:rsidRPr="00653EE5">
        <w:rPr>
          <w:sz w:val="28"/>
          <w:szCs w:val="28"/>
        </w:rPr>
        <w:t>доларів</w:t>
      </w:r>
      <w:proofErr w:type="spellEnd"/>
      <w:r w:rsidRPr="00653EE5">
        <w:rPr>
          <w:sz w:val="28"/>
          <w:szCs w:val="28"/>
        </w:rPr>
        <w:t xml:space="preserve"> та створено </w:t>
      </w:r>
      <w:proofErr w:type="spellStart"/>
      <w:r w:rsidRPr="00653EE5">
        <w:rPr>
          <w:sz w:val="28"/>
          <w:szCs w:val="28"/>
        </w:rPr>
        <w:t>біля</w:t>
      </w:r>
      <w:proofErr w:type="spellEnd"/>
      <w:r w:rsidRPr="00653EE5">
        <w:rPr>
          <w:sz w:val="28"/>
          <w:szCs w:val="28"/>
        </w:rPr>
        <w:t xml:space="preserve"> 300 </w:t>
      </w:r>
      <w:proofErr w:type="spellStart"/>
      <w:r w:rsidRPr="00653EE5">
        <w:rPr>
          <w:sz w:val="28"/>
          <w:szCs w:val="28"/>
        </w:rPr>
        <w:t>робочих</w:t>
      </w:r>
      <w:proofErr w:type="spellEnd"/>
      <w:r w:rsidRPr="00653EE5">
        <w:rPr>
          <w:sz w:val="28"/>
          <w:szCs w:val="28"/>
        </w:rPr>
        <w:t xml:space="preserve"> </w:t>
      </w:r>
      <w:proofErr w:type="spellStart"/>
      <w:r w:rsidRPr="00653EE5">
        <w:rPr>
          <w:sz w:val="28"/>
          <w:szCs w:val="28"/>
        </w:rPr>
        <w:t>місць</w:t>
      </w:r>
      <w:proofErr w:type="spellEnd"/>
      <w:r w:rsidRPr="00653EE5">
        <w:rPr>
          <w:sz w:val="28"/>
          <w:szCs w:val="28"/>
        </w:rPr>
        <w:t>.</w:t>
      </w:r>
    </w:p>
    <w:p w:rsidR="00B77E0F" w:rsidRPr="008137AE" w:rsidRDefault="00B77E0F" w:rsidP="009C087C">
      <w:pPr>
        <w:pStyle w:val="af"/>
        <w:spacing w:before="0" w:beforeAutospacing="0" w:after="0" w:afterAutospacing="0"/>
        <w:ind w:firstLine="708"/>
        <w:jc w:val="both"/>
        <w:rPr>
          <w:sz w:val="28"/>
          <w:szCs w:val="28"/>
          <w:lang w:val="uk-UA"/>
        </w:rPr>
      </w:pPr>
      <w:r w:rsidRPr="00653EE5">
        <w:rPr>
          <w:sz w:val="28"/>
          <w:szCs w:val="28"/>
        </w:rPr>
        <w:t xml:space="preserve">Завод </w:t>
      </w:r>
      <w:r w:rsidR="009C087C">
        <w:rPr>
          <w:sz w:val="28"/>
          <w:szCs w:val="28"/>
          <w:lang w:val="uk-UA"/>
        </w:rPr>
        <w:t>я</w:t>
      </w:r>
      <w:proofErr w:type="spellStart"/>
      <w:r w:rsidRPr="00653EE5">
        <w:rPr>
          <w:sz w:val="28"/>
          <w:szCs w:val="28"/>
        </w:rPr>
        <w:t>вляється</w:t>
      </w:r>
      <w:proofErr w:type="spellEnd"/>
      <w:r w:rsidRPr="00653EE5">
        <w:rPr>
          <w:sz w:val="28"/>
          <w:szCs w:val="28"/>
        </w:rPr>
        <w:t xml:space="preserve"> </w:t>
      </w:r>
      <w:proofErr w:type="spellStart"/>
      <w:r w:rsidRPr="00653EE5">
        <w:rPr>
          <w:sz w:val="28"/>
          <w:szCs w:val="28"/>
        </w:rPr>
        <w:t>унікальним</w:t>
      </w:r>
      <w:proofErr w:type="spellEnd"/>
      <w:r w:rsidRPr="00653EE5">
        <w:rPr>
          <w:sz w:val="28"/>
          <w:szCs w:val="28"/>
        </w:rPr>
        <w:t xml:space="preserve"> в </w:t>
      </w:r>
      <w:proofErr w:type="spellStart"/>
      <w:r w:rsidRPr="00653EE5">
        <w:rPr>
          <w:sz w:val="28"/>
          <w:szCs w:val="28"/>
        </w:rPr>
        <w:t>своєму</w:t>
      </w:r>
      <w:proofErr w:type="spellEnd"/>
      <w:r w:rsidRPr="00653EE5">
        <w:rPr>
          <w:sz w:val="28"/>
          <w:szCs w:val="28"/>
        </w:rPr>
        <w:t xml:space="preserve"> </w:t>
      </w:r>
      <w:proofErr w:type="spellStart"/>
      <w:r w:rsidRPr="00653EE5">
        <w:rPr>
          <w:sz w:val="28"/>
          <w:szCs w:val="28"/>
        </w:rPr>
        <w:t>технологічному</w:t>
      </w:r>
      <w:proofErr w:type="spellEnd"/>
      <w:r w:rsidRPr="00653EE5">
        <w:rPr>
          <w:sz w:val="28"/>
          <w:szCs w:val="28"/>
        </w:rPr>
        <w:t xml:space="preserve"> </w:t>
      </w:r>
      <w:proofErr w:type="spellStart"/>
      <w:r w:rsidRPr="00653EE5">
        <w:rPr>
          <w:sz w:val="28"/>
          <w:szCs w:val="28"/>
        </w:rPr>
        <w:t>обладнанні</w:t>
      </w:r>
      <w:proofErr w:type="spellEnd"/>
      <w:r w:rsidRPr="00653EE5">
        <w:rPr>
          <w:sz w:val="28"/>
          <w:szCs w:val="28"/>
        </w:rPr>
        <w:t xml:space="preserve"> та </w:t>
      </w:r>
      <w:proofErr w:type="spellStart"/>
      <w:r w:rsidRPr="00653EE5">
        <w:rPr>
          <w:sz w:val="28"/>
          <w:szCs w:val="28"/>
        </w:rPr>
        <w:t>немає</w:t>
      </w:r>
      <w:proofErr w:type="spellEnd"/>
      <w:r w:rsidRPr="00653EE5">
        <w:rPr>
          <w:sz w:val="28"/>
          <w:szCs w:val="28"/>
        </w:rPr>
        <w:t xml:space="preserve"> </w:t>
      </w:r>
      <w:proofErr w:type="spellStart"/>
      <w:r w:rsidRPr="00653EE5">
        <w:rPr>
          <w:sz w:val="28"/>
          <w:szCs w:val="28"/>
        </w:rPr>
        <w:t>аналогів</w:t>
      </w:r>
      <w:proofErr w:type="spellEnd"/>
      <w:r w:rsidRPr="00653EE5">
        <w:rPr>
          <w:sz w:val="28"/>
          <w:szCs w:val="28"/>
        </w:rPr>
        <w:t xml:space="preserve"> і </w:t>
      </w:r>
      <w:proofErr w:type="spellStart"/>
      <w:r w:rsidRPr="00653EE5">
        <w:rPr>
          <w:sz w:val="28"/>
          <w:szCs w:val="28"/>
        </w:rPr>
        <w:t>конкурентів</w:t>
      </w:r>
      <w:proofErr w:type="spellEnd"/>
      <w:r w:rsidRPr="00653EE5">
        <w:rPr>
          <w:sz w:val="28"/>
          <w:szCs w:val="28"/>
        </w:rPr>
        <w:t xml:space="preserve"> у </w:t>
      </w:r>
      <w:proofErr w:type="spellStart"/>
      <w:r w:rsidRPr="00653EE5">
        <w:rPr>
          <w:sz w:val="28"/>
          <w:szCs w:val="28"/>
        </w:rPr>
        <w:t>виробничих</w:t>
      </w:r>
      <w:proofErr w:type="spellEnd"/>
      <w:r w:rsidRPr="00653EE5">
        <w:rPr>
          <w:sz w:val="28"/>
          <w:szCs w:val="28"/>
        </w:rPr>
        <w:t xml:space="preserve"> </w:t>
      </w:r>
      <w:proofErr w:type="spellStart"/>
      <w:r w:rsidRPr="00653EE5">
        <w:rPr>
          <w:sz w:val="28"/>
          <w:szCs w:val="28"/>
        </w:rPr>
        <w:t>потужностях</w:t>
      </w:r>
      <w:proofErr w:type="spellEnd"/>
      <w:r w:rsidRPr="00653EE5">
        <w:rPr>
          <w:sz w:val="28"/>
          <w:szCs w:val="28"/>
        </w:rPr>
        <w:t xml:space="preserve"> по </w:t>
      </w:r>
      <w:proofErr w:type="spellStart"/>
      <w:r w:rsidRPr="00653EE5">
        <w:rPr>
          <w:sz w:val="28"/>
          <w:szCs w:val="28"/>
        </w:rPr>
        <w:t>всій</w:t>
      </w:r>
      <w:proofErr w:type="spellEnd"/>
      <w:r w:rsidRPr="00653EE5">
        <w:rPr>
          <w:sz w:val="28"/>
          <w:szCs w:val="28"/>
        </w:rPr>
        <w:t xml:space="preserve"> </w:t>
      </w:r>
      <w:proofErr w:type="spellStart"/>
      <w:r w:rsidRPr="00653EE5">
        <w:rPr>
          <w:sz w:val="28"/>
          <w:szCs w:val="28"/>
        </w:rPr>
        <w:t>території</w:t>
      </w:r>
      <w:proofErr w:type="spellEnd"/>
      <w:r w:rsidRPr="00653EE5">
        <w:rPr>
          <w:sz w:val="28"/>
          <w:szCs w:val="28"/>
        </w:rPr>
        <w:t xml:space="preserve"> </w:t>
      </w:r>
      <w:proofErr w:type="spellStart"/>
      <w:r w:rsidRPr="00653EE5">
        <w:rPr>
          <w:sz w:val="28"/>
          <w:szCs w:val="28"/>
        </w:rPr>
        <w:t>України</w:t>
      </w:r>
      <w:proofErr w:type="spellEnd"/>
      <w:r w:rsidRPr="00653EE5">
        <w:rPr>
          <w:sz w:val="28"/>
          <w:szCs w:val="28"/>
        </w:rPr>
        <w:t xml:space="preserve">. На </w:t>
      </w:r>
      <w:proofErr w:type="spellStart"/>
      <w:r w:rsidRPr="00653EE5">
        <w:rPr>
          <w:sz w:val="28"/>
          <w:szCs w:val="28"/>
        </w:rPr>
        <w:t>лінії</w:t>
      </w:r>
      <w:proofErr w:type="spellEnd"/>
      <w:r w:rsidRPr="00653EE5">
        <w:rPr>
          <w:sz w:val="28"/>
          <w:szCs w:val="28"/>
        </w:rPr>
        <w:t xml:space="preserve"> </w:t>
      </w:r>
      <w:proofErr w:type="spellStart"/>
      <w:r w:rsidRPr="00653EE5">
        <w:rPr>
          <w:sz w:val="28"/>
          <w:szCs w:val="28"/>
        </w:rPr>
        <w:t>цинкування</w:t>
      </w:r>
      <w:proofErr w:type="spellEnd"/>
      <w:r w:rsidRPr="00653EE5">
        <w:rPr>
          <w:sz w:val="28"/>
          <w:szCs w:val="28"/>
        </w:rPr>
        <w:t xml:space="preserve"> </w:t>
      </w:r>
      <w:proofErr w:type="spellStart"/>
      <w:r w:rsidRPr="00653EE5">
        <w:rPr>
          <w:sz w:val="28"/>
          <w:szCs w:val="28"/>
        </w:rPr>
        <w:t>встановлено</w:t>
      </w:r>
      <w:proofErr w:type="spellEnd"/>
      <w:r w:rsidRPr="00653EE5">
        <w:rPr>
          <w:sz w:val="28"/>
          <w:szCs w:val="28"/>
        </w:rPr>
        <w:t xml:space="preserve"> </w:t>
      </w:r>
      <w:proofErr w:type="spellStart"/>
      <w:r w:rsidRPr="00653EE5">
        <w:rPr>
          <w:sz w:val="28"/>
          <w:szCs w:val="28"/>
        </w:rPr>
        <w:t>обладнання</w:t>
      </w:r>
      <w:proofErr w:type="spellEnd"/>
      <w:r w:rsidRPr="00653EE5">
        <w:rPr>
          <w:sz w:val="28"/>
          <w:szCs w:val="28"/>
        </w:rPr>
        <w:t xml:space="preserve"> </w:t>
      </w:r>
      <w:proofErr w:type="spellStart"/>
      <w:r w:rsidRPr="00653EE5">
        <w:rPr>
          <w:sz w:val="28"/>
          <w:szCs w:val="28"/>
        </w:rPr>
        <w:t>від</w:t>
      </w:r>
      <w:proofErr w:type="spellEnd"/>
      <w:r w:rsidRPr="00653EE5">
        <w:rPr>
          <w:sz w:val="28"/>
          <w:szCs w:val="28"/>
        </w:rPr>
        <w:t xml:space="preserve"> </w:t>
      </w:r>
      <w:proofErr w:type="spellStart"/>
      <w:r w:rsidRPr="00653EE5">
        <w:rPr>
          <w:sz w:val="28"/>
          <w:szCs w:val="28"/>
        </w:rPr>
        <w:t>Італійського</w:t>
      </w:r>
      <w:proofErr w:type="spellEnd"/>
      <w:r w:rsidRPr="00653EE5">
        <w:rPr>
          <w:sz w:val="28"/>
          <w:szCs w:val="28"/>
        </w:rPr>
        <w:t xml:space="preserve"> </w:t>
      </w:r>
      <w:proofErr w:type="spellStart"/>
      <w:r w:rsidRPr="00653EE5">
        <w:rPr>
          <w:sz w:val="28"/>
          <w:szCs w:val="28"/>
        </w:rPr>
        <w:t>виробника</w:t>
      </w:r>
      <w:proofErr w:type="spellEnd"/>
      <w:r w:rsidRPr="00653EE5">
        <w:rPr>
          <w:sz w:val="28"/>
          <w:szCs w:val="28"/>
        </w:rPr>
        <w:t xml:space="preserve"> BISOL </w:t>
      </w:r>
      <w:proofErr w:type="spellStart"/>
      <w:r w:rsidRPr="00653EE5">
        <w:rPr>
          <w:sz w:val="28"/>
          <w:szCs w:val="28"/>
        </w:rPr>
        <w:t>потужністю</w:t>
      </w:r>
      <w:proofErr w:type="spellEnd"/>
      <w:r w:rsidRPr="00653EE5">
        <w:rPr>
          <w:sz w:val="28"/>
          <w:szCs w:val="28"/>
        </w:rPr>
        <w:t xml:space="preserve"> 45000 т/</w:t>
      </w:r>
      <w:proofErr w:type="spellStart"/>
      <w:r w:rsidRPr="00653EE5">
        <w:rPr>
          <w:sz w:val="28"/>
          <w:szCs w:val="28"/>
        </w:rPr>
        <w:t>рік</w:t>
      </w:r>
      <w:proofErr w:type="spellEnd"/>
      <w:r w:rsidRPr="00653EE5">
        <w:rPr>
          <w:sz w:val="28"/>
          <w:szCs w:val="28"/>
        </w:rPr>
        <w:t>.</w:t>
      </w:r>
      <w:r w:rsidR="009C087C">
        <w:rPr>
          <w:sz w:val="28"/>
          <w:szCs w:val="28"/>
          <w:lang w:val="uk-UA"/>
        </w:rPr>
        <w:t xml:space="preserve"> </w:t>
      </w:r>
      <w:r w:rsidRPr="008137AE">
        <w:rPr>
          <w:sz w:val="28"/>
          <w:szCs w:val="28"/>
          <w:lang w:val="uk-UA"/>
        </w:rPr>
        <w:t>Підприємство впровадило повний цикл власного виробництва металоконструкцій любої складності</w:t>
      </w:r>
    </w:p>
    <w:p w:rsidR="00B77E0F" w:rsidRPr="008137AE" w:rsidRDefault="00B77E0F" w:rsidP="00B77E0F">
      <w:pPr>
        <w:pStyle w:val="af"/>
        <w:spacing w:before="0" w:beforeAutospacing="0" w:after="0" w:afterAutospacing="0"/>
        <w:ind w:firstLine="709"/>
        <w:jc w:val="both"/>
        <w:rPr>
          <w:sz w:val="28"/>
          <w:szCs w:val="28"/>
          <w:lang w:val="uk-UA"/>
        </w:rPr>
      </w:pPr>
      <w:r w:rsidRPr="008137AE">
        <w:rPr>
          <w:sz w:val="28"/>
          <w:szCs w:val="28"/>
          <w:lang w:val="uk-UA"/>
        </w:rPr>
        <w:t xml:space="preserve">Продовжує успішно розвиватися підприємство </w:t>
      </w:r>
      <w:r w:rsidRPr="008137AE">
        <w:rPr>
          <w:b/>
          <w:sz w:val="28"/>
          <w:szCs w:val="28"/>
          <w:lang w:val="uk-UA"/>
        </w:rPr>
        <w:t xml:space="preserve">ТОВ «Ультра </w:t>
      </w:r>
      <w:proofErr w:type="spellStart"/>
      <w:r w:rsidRPr="008137AE">
        <w:rPr>
          <w:b/>
          <w:sz w:val="28"/>
          <w:szCs w:val="28"/>
          <w:lang w:val="uk-UA"/>
        </w:rPr>
        <w:t>Лезер</w:t>
      </w:r>
      <w:proofErr w:type="spellEnd"/>
      <w:r w:rsidRPr="008137AE">
        <w:rPr>
          <w:b/>
          <w:sz w:val="28"/>
          <w:szCs w:val="28"/>
          <w:lang w:val="uk-UA"/>
        </w:rPr>
        <w:t>»,</w:t>
      </w:r>
      <w:r w:rsidRPr="008137AE">
        <w:rPr>
          <w:sz w:val="28"/>
          <w:szCs w:val="28"/>
          <w:lang w:val="uk-UA"/>
        </w:rPr>
        <w:t xml:space="preserve"> український виробник шкіри для пошиття ременів, взуття, галантереї. На даному етапі завершена модернізація підприємства: закуплено високоякісне італійське обладнання, встановлені сучасні очисні споруди й комунікації. На підприємстві працює в середньому 46 осіб. </w:t>
      </w:r>
    </w:p>
    <w:p w:rsidR="00B77E0F" w:rsidRDefault="00B77E0F" w:rsidP="00B77E0F">
      <w:pPr>
        <w:pStyle w:val="af"/>
        <w:spacing w:before="0" w:beforeAutospacing="0" w:after="0" w:afterAutospacing="0"/>
        <w:ind w:firstLine="709"/>
        <w:jc w:val="both"/>
        <w:rPr>
          <w:sz w:val="28"/>
          <w:szCs w:val="28"/>
        </w:rPr>
      </w:pPr>
      <w:r w:rsidRPr="008137AE">
        <w:rPr>
          <w:b/>
          <w:sz w:val="28"/>
          <w:szCs w:val="28"/>
          <w:lang w:val="uk-UA"/>
        </w:rPr>
        <w:t>ПАТ «</w:t>
      </w:r>
      <w:proofErr w:type="spellStart"/>
      <w:r w:rsidRPr="008137AE">
        <w:rPr>
          <w:b/>
          <w:sz w:val="28"/>
          <w:szCs w:val="28"/>
          <w:lang w:val="uk-UA"/>
        </w:rPr>
        <w:t>Молнія</w:t>
      </w:r>
      <w:proofErr w:type="spellEnd"/>
      <w:r w:rsidRPr="008137AE">
        <w:rPr>
          <w:b/>
          <w:sz w:val="28"/>
          <w:szCs w:val="28"/>
          <w:lang w:val="uk-UA"/>
        </w:rPr>
        <w:t>»</w:t>
      </w:r>
      <w:r w:rsidRPr="008137AE">
        <w:rPr>
          <w:sz w:val="28"/>
          <w:szCs w:val="28"/>
          <w:lang w:val="uk-UA"/>
        </w:rPr>
        <w:t xml:space="preserve"> - єдине підприємство в Україні з повним циклом виробництва пластмасової застібки-блискавки різних </w:t>
      </w:r>
      <w:proofErr w:type="spellStart"/>
      <w:r w:rsidRPr="008137AE">
        <w:rPr>
          <w:sz w:val="28"/>
          <w:szCs w:val="28"/>
          <w:lang w:val="uk-UA"/>
        </w:rPr>
        <w:t>виконань</w:t>
      </w:r>
      <w:proofErr w:type="spellEnd"/>
      <w:r w:rsidRPr="008137AE">
        <w:rPr>
          <w:sz w:val="28"/>
          <w:szCs w:val="28"/>
          <w:lang w:val="uk-UA"/>
        </w:rPr>
        <w:t xml:space="preserve"> і типів, що відповідають європейським стандартам. Підприємство засноване в 1976 році та оснащене сучасним імпортним (Німеччина, Японія) обладнанням, сертифікованою промисловою лабораторією, що дозволяє випускати продукцію високої якості в широкій гамі кольорів з використанням різних видів </w:t>
      </w:r>
      <w:proofErr w:type="spellStart"/>
      <w:r w:rsidRPr="008137AE">
        <w:rPr>
          <w:sz w:val="28"/>
          <w:szCs w:val="28"/>
          <w:lang w:val="uk-UA"/>
        </w:rPr>
        <w:t>брелоків</w:t>
      </w:r>
      <w:proofErr w:type="spellEnd"/>
      <w:r w:rsidRPr="008137AE">
        <w:rPr>
          <w:sz w:val="28"/>
          <w:szCs w:val="28"/>
          <w:lang w:val="uk-UA"/>
        </w:rPr>
        <w:t xml:space="preserve"> і фірмових логотипів на ручці замка. Завод випускає ткану застібку-блискавку за технологією і на устаткуванні німецької фірми «</w:t>
      </w:r>
      <w:proofErr w:type="spellStart"/>
      <w:r w:rsidRPr="007C0643">
        <w:rPr>
          <w:sz w:val="28"/>
          <w:szCs w:val="28"/>
        </w:rPr>
        <w:t>Optilon</w:t>
      </w:r>
      <w:proofErr w:type="spellEnd"/>
      <w:r w:rsidRPr="008137AE">
        <w:rPr>
          <w:sz w:val="28"/>
          <w:szCs w:val="28"/>
          <w:lang w:val="uk-UA"/>
        </w:rPr>
        <w:t xml:space="preserve">» та забезпечує повний цикл виробництва застібки-блискавки, швидкість і гнучкість виконання різних замовлень, у тому числі нестандартних. </w:t>
      </w:r>
      <w:proofErr w:type="spellStart"/>
      <w:r>
        <w:rPr>
          <w:sz w:val="28"/>
          <w:szCs w:val="28"/>
        </w:rPr>
        <w:t>Підприємство</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робочі</w:t>
      </w:r>
      <w:proofErr w:type="spellEnd"/>
      <w:r>
        <w:rPr>
          <w:sz w:val="28"/>
          <w:szCs w:val="28"/>
        </w:rPr>
        <w:t xml:space="preserve"> </w:t>
      </w:r>
      <w:proofErr w:type="spellStart"/>
      <w:r>
        <w:rPr>
          <w:sz w:val="28"/>
          <w:szCs w:val="28"/>
        </w:rPr>
        <w:t>місця</w:t>
      </w:r>
      <w:proofErr w:type="spellEnd"/>
      <w:r>
        <w:rPr>
          <w:sz w:val="28"/>
          <w:szCs w:val="28"/>
        </w:rPr>
        <w:t xml:space="preserve"> 179 особам.</w:t>
      </w:r>
    </w:p>
    <w:p w:rsidR="00B77E0F" w:rsidRDefault="00B77E0F" w:rsidP="00B77E0F">
      <w:pPr>
        <w:pStyle w:val="af"/>
        <w:spacing w:before="0" w:beforeAutospacing="0" w:after="0" w:afterAutospacing="0"/>
        <w:ind w:firstLine="709"/>
        <w:jc w:val="both"/>
        <w:rPr>
          <w:sz w:val="28"/>
          <w:szCs w:val="28"/>
        </w:rPr>
      </w:pPr>
      <w:r>
        <w:rPr>
          <w:sz w:val="28"/>
          <w:szCs w:val="28"/>
        </w:rPr>
        <w:lastRenderedPageBreak/>
        <w:t xml:space="preserve">За 2019 </w:t>
      </w:r>
      <w:proofErr w:type="spellStart"/>
      <w:r>
        <w:rPr>
          <w:sz w:val="28"/>
          <w:szCs w:val="28"/>
        </w:rPr>
        <w:t>рік</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Баришівської</w:t>
      </w:r>
      <w:proofErr w:type="spellEnd"/>
      <w:r>
        <w:rPr>
          <w:sz w:val="28"/>
          <w:szCs w:val="28"/>
        </w:rPr>
        <w:t xml:space="preserve"> </w:t>
      </w:r>
      <w:proofErr w:type="spellStart"/>
      <w:r>
        <w:rPr>
          <w:sz w:val="28"/>
          <w:szCs w:val="28"/>
        </w:rPr>
        <w:t>селищної</w:t>
      </w:r>
      <w:proofErr w:type="spellEnd"/>
      <w:r>
        <w:rPr>
          <w:sz w:val="28"/>
          <w:szCs w:val="28"/>
        </w:rPr>
        <w:t xml:space="preserve"> ради </w:t>
      </w:r>
      <w:proofErr w:type="spellStart"/>
      <w:r>
        <w:rPr>
          <w:sz w:val="28"/>
          <w:szCs w:val="28"/>
        </w:rPr>
        <w:t>було</w:t>
      </w:r>
      <w:proofErr w:type="spellEnd"/>
      <w:r>
        <w:rPr>
          <w:sz w:val="28"/>
          <w:szCs w:val="28"/>
        </w:rPr>
        <w:t xml:space="preserve"> </w:t>
      </w:r>
      <w:proofErr w:type="spellStart"/>
      <w:r>
        <w:rPr>
          <w:sz w:val="28"/>
          <w:szCs w:val="28"/>
        </w:rPr>
        <w:t>зареєстровано</w:t>
      </w:r>
      <w:proofErr w:type="spellEnd"/>
      <w:r>
        <w:rPr>
          <w:sz w:val="28"/>
          <w:szCs w:val="28"/>
        </w:rPr>
        <w:t xml:space="preserve"> два </w:t>
      </w:r>
      <w:proofErr w:type="spellStart"/>
      <w:r>
        <w:rPr>
          <w:sz w:val="28"/>
          <w:szCs w:val="28"/>
        </w:rPr>
        <w:t>новостворених</w:t>
      </w:r>
      <w:proofErr w:type="spellEnd"/>
      <w:r>
        <w:rPr>
          <w:sz w:val="28"/>
          <w:szCs w:val="28"/>
        </w:rPr>
        <w:t xml:space="preserve"> </w:t>
      </w:r>
      <w:proofErr w:type="spellStart"/>
      <w:r>
        <w:rPr>
          <w:sz w:val="28"/>
          <w:szCs w:val="28"/>
        </w:rPr>
        <w:t>промислових</w:t>
      </w:r>
      <w:proofErr w:type="spellEnd"/>
      <w:r>
        <w:rPr>
          <w:sz w:val="28"/>
          <w:szCs w:val="28"/>
        </w:rPr>
        <w:t xml:space="preserve"> </w:t>
      </w:r>
      <w:proofErr w:type="spellStart"/>
      <w:r>
        <w:rPr>
          <w:sz w:val="28"/>
          <w:szCs w:val="28"/>
        </w:rPr>
        <w:t>підприємства</w:t>
      </w:r>
      <w:proofErr w:type="spellEnd"/>
      <w:r>
        <w:rPr>
          <w:sz w:val="28"/>
          <w:szCs w:val="28"/>
        </w:rPr>
        <w:t>.</w:t>
      </w:r>
    </w:p>
    <w:p w:rsidR="00B77E0F" w:rsidRDefault="00B77E0F" w:rsidP="00B77E0F">
      <w:pPr>
        <w:pStyle w:val="af"/>
        <w:spacing w:before="0" w:beforeAutospacing="0" w:after="0" w:afterAutospacing="0"/>
        <w:ind w:firstLine="708"/>
        <w:jc w:val="both"/>
        <w:rPr>
          <w:sz w:val="28"/>
          <w:szCs w:val="28"/>
        </w:rPr>
      </w:pPr>
      <w:r w:rsidRPr="00431AF0">
        <w:rPr>
          <w:sz w:val="28"/>
          <w:szCs w:val="28"/>
        </w:rPr>
        <w:t xml:space="preserve">Одним з </w:t>
      </w:r>
      <w:proofErr w:type="spellStart"/>
      <w:r w:rsidRPr="00431AF0">
        <w:rPr>
          <w:sz w:val="28"/>
          <w:szCs w:val="28"/>
        </w:rPr>
        <w:t>найбільш</w:t>
      </w:r>
      <w:proofErr w:type="spellEnd"/>
      <w:r w:rsidRPr="00431AF0">
        <w:rPr>
          <w:sz w:val="28"/>
          <w:szCs w:val="28"/>
        </w:rPr>
        <w:t xml:space="preserve"> </w:t>
      </w:r>
      <w:proofErr w:type="spellStart"/>
      <w:r w:rsidRPr="00431AF0">
        <w:rPr>
          <w:sz w:val="28"/>
          <w:szCs w:val="28"/>
        </w:rPr>
        <w:t>значних</w:t>
      </w:r>
      <w:proofErr w:type="spellEnd"/>
      <w:r w:rsidRPr="00431AF0">
        <w:rPr>
          <w:sz w:val="28"/>
          <w:szCs w:val="28"/>
        </w:rPr>
        <w:t xml:space="preserve"> </w:t>
      </w:r>
      <w:proofErr w:type="spellStart"/>
      <w:r w:rsidRPr="00431AF0">
        <w:rPr>
          <w:sz w:val="28"/>
          <w:szCs w:val="28"/>
        </w:rPr>
        <w:t>недоліків</w:t>
      </w:r>
      <w:proofErr w:type="spellEnd"/>
      <w:r w:rsidRPr="00431AF0">
        <w:rPr>
          <w:sz w:val="28"/>
          <w:szCs w:val="28"/>
        </w:rPr>
        <w:t xml:space="preserve"> </w:t>
      </w:r>
      <w:proofErr w:type="spellStart"/>
      <w:r w:rsidRPr="00431AF0">
        <w:rPr>
          <w:sz w:val="28"/>
          <w:szCs w:val="28"/>
        </w:rPr>
        <w:t>промислового</w:t>
      </w:r>
      <w:proofErr w:type="spellEnd"/>
      <w:r w:rsidRPr="00431AF0">
        <w:rPr>
          <w:sz w:val="28"/>
          <w:szCs w:val="28"/>
        </w:rPr>
        <w:t xml:space="preserve"> комплексу </w:t>
      </w:r>
      <w:proofErr w:type="spellStart"/>
      <w:r>
        <w:rPr>
          <w:sz w:val="28"/>
          <w:szCs w:val="28"/>
        </w:rPr>
        <w:t>Баришівької</w:t>
      </w:r>
      <w:proofErr w:type="spellEnd"/>
      <w:r>
        <w:rPr>
          <w:sz w:val="28"/>
          <w:szCs w:val="28"/>
        </w:rPr>
        <w:t xml:space="preserve"> </w:t>
      </w:r>
      <w:proofErr w:type="spellStart"/>
      <w:r>
        <w:rPr>
          <w:sz w:val="28"/>
          <w:szCs w:val="28"/>
        </w:rPr>
        <w:t>селищної</w:t>
      </w:r>
      <w:proofErr w:type="spellEnd"/>
      <w:r>
        <w:rPr>
          <w:sz w:val="28"/>
          <w:szCs w:val="28"/>
        </w:rPr>
        <w:t xml:space="preserve"> ради</w:t>
      </w:r>
      <w:r w:rsidRPr="00431AF0">
        <w:rPr>
          <w:sz w:val="28"/>
          <w:szCs w:val="28"/>
        </w:rPr>
        <w:t xml:space="preserve"> є </w:t>
      </w:r>
      <w:proofErr w:type="spellStart"/>
      <w:r w:rsidRPr="00431AF0">
        <w:rPr>
          <w:sz w:val="28"/>
          <w:szCs w:val="28"/>
        </w:rPr>
        <w:t>відсутність</w:t>
      </w:r>
      <w:proofErr w:type="spellEnd"/>
      <w:r w:rsidRPr="00431AF0">
        <w:rPr>
          <w:sz w:val="28"/>
          <w:szCs w:val="28"/>
        </w:rPr>
        <w:t xml:space="preserve"> </w:t>
      </w:r>
      <w:proofErr w:type="spellStart"/>
      <w:r w:rsidRPr="00431AF0">
        <w:rPr>
          <w:sz w:val="28"/>
          <w:szCs w:val="28"/>
        </w:rPr>
        <w:t>повноцінної</w:t>
      </w:r>
      <w:proofErr w:type="spellEnd"/>
      <w:r w:rsidRPr="00431AF0">
        <w:rPr>
          <w:sz w:val="28"/>
          <w:szCs w:val="28"/>
        </w:rPr>
        <w:t xml:space="preserve"> </w:t>
      </w:r>
      <w:proofErr w:type="spellStart"/>
      <w:r w:rsidRPr="00431AF0">
        <w:rPr>
          <w:sz w:val="28"/>
          <w:szCs w:val="28"/>
        </w:rPr>
        <w:t>переробної</w:t>
      </w:r>
      <w:proofErr w:type="spellEnd"/>
      <w:r w:rsidRPr="00431AF0">
        <w:rPr>
          <w:sz w:val="28"/>
          <w:szCs w:val="28"/>
        </w:rPr>
        <w:t xml:space="preserve"> </w:t>
      </w:r>
      <w:proofErr w:type="spellStart"/>
      <w:r w:rsidRPr="00431AF0">
        <w:rPr>
          <w:sz w:val="28"/>
          <w:szCs w:val="28"/>
        </w:rPr>
        <w:t>промисловості</w:t>
      </w:r>
      <w:proofErr w:type="spellEnd"/>
      <w:r w:rsidRPr="00431AF0">
        <w:rPr>
          <w:sz w:val="28"/>
          <w:szCs w:val="28"/>
        </w:rPr>
        <w:t xml:space="preserve">. </w:t>
      </w:r>
      <w:proofErr w:type="spellStart"/>
      <w:r w:rsidRPr="00431AF0">
        <w:rPr>
          <w:sz w:val="28"/>
          <w:szCs w:val="28"/>
        </w:rPr>
        <w:t>Майже</w:t>
      </w:r>
      <w:proofErr w:type="spellEnd"/>
      <w:r w:rsidRPr="00431AF0">
        <w:rPr>
          <w:sz w:val="28"/>
          <w:szCs w:val="28"/>
        </w:rPr>
        <w:t xml:space="preserve"> вся </w:t>
      </w:r>
      <w:proofErr w:type="spellStart"/>
      <w:r w:rsidRPr="00431AF0">
        <w:rPr>
          <w:sz w:val="28"/>
          <w:szCs w:val="28"/>
        </w:rPr>
        <w:t>сільськогосподарська</w:t>
      </w:r>
      <w:proofErr w:type="spellEnd"/>
      <w:r w:rsidRPr="00431AF0">
        <w:rPr>
          <w:sz w:val="28"/>
          <w:szCs w:val="28"/>
        </w:rPr>
        <w:t xml:space="preserve"> </w:t>
      </w:r>
      <w:proofErr w:type="spellStart"/>
      <w:r w:rsidRPr="00431AF0">
        <w:rPr>
          <w:sz w:val="28"/>
          <w:szCs w:val="28"/>
        </w:rPr>
        <w:t>продукція</w:t>
      </w:r>
      <w:proofErr w:type="spellEnd"/>
      <w:r w:rsidRPr="00431AF0">
        <w:rPr>
          <w:sz w:val="28"/>
          <w:szCs w:val="28"/>
        </w:rPr>
        <w:t xml:space="preserve"> </w:t>
      </w:r>
      <w:proofErr w:type="spellStart"/>
      <w:r w:rsidRPr="00431AF0">
        <w:rPr>
          <w:sz w:val="28"/>
          <w:szCs w:val="28"/>
        </w:rPr>
        <w:t>реалізовується</w:t>
      </w:r>
      <w:proofErr w:type="spellEnd"/>
      <w:r w:rsidRPr="00431AF0">
        <w:rPr>
          <w:sz w:val="28"/>
          <w:szCs w:val="28"/>
        </w:rPr>
        <w:t xml:space="preserve"> за </w:t>
      </w:r>
      <w:proofErr w:type="spellStart"/>
      <w:r w:rsidRPr="00431AF0">
        <w:rPr>
          <w:sz w:val="28"/>
          <w:szCs w:val="28"/>
        </w:rPr>
        <w:t>межі</w:t>
      </w:r>
      <w:proofErr w:type="spellEnd"/>
      <w:r w:rsidRPr="00431AF0">
        <w:rPr>
          <w:sz w:val="28"/>
          <w:szCs w:val="28"/>
        </w:rPr>
        <w:t xml:space="preserve"> району в </w:t>
      </w:r>
      <w:proofErr w:type="spellStart"/>
      <w:r w:rsidRPr="00431AF0">
        <w:rPr>
          <w:sz w:val="28"/>
          <w:szCs w:val="28"/>
        </w:rPr>
        <w:t>якості</w:t>
      </w:r>
      <w:proofErr w:type="spellEnd"/>
      <w:r w:rsidRPr="00431AF0">
        <w:rPr>
          <w:sz w:val="28"/>
          <w:szCs w:val="28"/>
        </w:rPr>
        <w:t xml:space="preserve"> </w:t>
      </w:r>
      <w:proofErr w:type="spellStart"/>
      <w:r w:rsidRPr="00431AF0">
        <w:rPr>
          <w:sz w:val="28"/>
          <w:szCs w:val="28"/>
        </w:rPr>
        <w:t>сировини</w:t>
      </w:r>
      <w:proofErr w:type="spellEnd"/>
      <w:r w:rsidRPr="00431AF0">
        <w:rPr>
          <w:sz w:val="28"/>
          <w:szCs w:val="28"/>
        </w:rPr>
        <w:t xml:space="preserve">. </w:t>
      </w:r>
      <w:proofErr w:type="spellStart"/>
      <w:r w:rsidRPr="00431AF0">
        <w:rPr>
          <w:sz w:val="28"/>
          <w:szCs w:val="28"/>
        </w:rPr>
        <w:t>Це</w:t>
      </w:r>
      <w:proofErr w:type="spellEnd"/>
      <w:r w:rsidRPr="00431AF0">
        <w:rPr>
          <w:sz w:val="28"/>
          <w:szCs w:val="28"/>
        </w:rPr>
        <w:t xml:space="preserve"> </w:t>
      </w:r>
      <w:proofErr w:type="spellStart"/>
      <w:r w:rsidRPr="00431AF0">
        <w:rPr>
          <w:sz w:val="28"/>
          <w:szCs w:val="28"/>
        </w:rPr>
        <w:t>дає</w:t>
      </w:r>
      <w:proofErr w:type="spellEnd"/>
      <w:r w:rsidRPr="00431AF0">
        <w:rPr>
          <w:sz w:val="28"/>
          <w:szCs w:val="28"/>
        </w:rPr>
        <w:t xml:space="preserve"> </w:t>
      </w:r>
      <w:proofErr w:type="spellStart"/>
      <w:r w:rsidRPr="00431AF0">
        <w:rPr>
          <w:sz w:val="28"/>
          <w:szCs w:val="28"/>
        </w:rPr>
        <w:t>можливість</w:t>
      </w:r>
      <w:proofErr w:type="spellEnd"/>
      <w:r w:rsidRPr="00431AF0">
        <w:rPr>
          <w:sz w:val="28"/>
          <w:szCs w:val="28"/>
        </w:rPr>
        <w:t xml:space="preserve"> </w:t>
      </w:r>
      <w:proofErr w:type="spellStart"/>
      <w:r w:rsidRPr="00431AF0">
        <w:rPr>
          <w:sz w:val="28"/>
          <w:szCs w:val="28"/>
        </w:rPr>
        <w:t>говорити</w:t>
      </w:r>
      <w:proofErr w:type="spellEnd"/>
      <w:r w:rsidRPr="00431AF0">
        <w:rPr>
          <w:sz w:val="28"/>
          <w:szCs w:val="28"/>
        </w:rPr>
        <w:t xml:space="preserve"> про </w:t>
      </w:r>
      <w:proofErr w:type="spellStart"/>
      <w:r w:rsidRPr="00431AF0">
        <w:rPr>
          <w:sz w:val="28"/>
          <w:szCs w:val="28"/>
        </w:rPr>
        <w:t>залучення</w:t>
      </w:r>
      <w:proofErr w:type="spellEnd"/>
      <w:r w:rsidRPr="00431AF0">
        <w:rPr>
          <w:sz w:val="28"/>
          <w:szCs w:val="28"/>
        </w:rPr>
        <w:t xml:space="preserve"> </w:t>
      </w:r>
      <w:proofErr w:type="spellStart"/>
      <w:r w:rsidRPr="00431AF0">
        <w:rPr>
          <w:sz w:val="28"/>
          <w:szCs w:val="28"/>
        </w:rPr>
        <w:t>інвестицій</w:t>
      </w:r>
      <w:proofErr w:type="spellEnd"/>
      <w:r w:rsidRPr="00431AF0">
        <w:rPr>
          <w:sz w:val="28"/>
          <w:szCs w:val="28"/>
        </w:rPr>
        <w:t xml:space="preserve"> на </w:t>
      </w:r>
      <w:proofErr w:type="spellStart"/>
      <w:r w:rsidRPr="00431AF0">
        <w:rPr>
          <w:sz w:val="28"/>
          <w:szCs w:val="28"/>
        </w:rPr>
        <w:t>створення</w:t>
      </w:r>
      <w:proofErr w:type="spellEnd"/>
      <w:r w:rsidRPr="00431AF0">
        <w:rPr>
          <w:sz w:val="28"/>
          <w:szCs w:val="28"/>
        </w:rPr>
        <w:t xml:space="preserve"> та </w:t>
      </w:r>
      <w:proofErr w:type="spellStart"/>
      <w:r w:rsidRPr="00431AF0">
        <w:rPr>
          <w:sz w:val="28"/>
          <w:szCs w:val="28"/>
        </w:rPr>
        <w:t>розвиток</w:t>
      </w:r>
      <w:proofErr w:type="spellEnd"/>
      <w:r w:rsidRPr="00431AF0">
        <w:rPr>
          <w:sz w:val="28"/>
          <w:szCs w:val="28"/>
        </w:rPr>
        <w:t xml:space="preserve"> </w:t>
      </w:r>
      <w:proofErr w:type="spellStart"/>
      <w:r w:rsidRPr="00431AF0">
        <w:rPr>
          <w:sz w:val="28"/>
          <w:szCs w:val="28"/>
        </w:rPr>
        <w:t>підприємств</w:t>
      </w:r>
      <w:proofErr w:type="spellEnd"/>
      <w:r w:rsidRPr="00431AF0">
        <w:rPr>
          <w:sz w:val="28"/>
          <w:szCs w:val="28"/>
        </w:rPr>
        <w:t xml:space="preserve"> з </w:t>
      </w:r>
      <w:proofErr w:type="spellStart"/>
      <w:r w:rsidRPr="00431AF0">
        <w:rPr>
          <w:sz w:val="28"/>
          <w:szCs w:val="28"/>
        </w:rPr>
        <w:t>переробки</w:t>
      </w:r>
      <w:proofErr w:type="spellEnd"/>
      <w:r w:rsidRPr="00431AF0">
        <w:rPr>
          <w:sz w:val="28"/>
          <w:szCs w:val="28"/>
        </w:rPr>
        <w:t xml:space="preserve"> </w:t>
      </w:r>
      <w:proofErr w:type="spellStart"/>
      <w:r w:rsidRPr="00431AF0">
        <w:rPr>
          <w:sz w:val="28"/>
          <w:szCs w:val="28"/>
        </w:rPr>
        <w:t>зернових</w:t>
      </w:r>
      <w:proofErr w:type="spellEnd"/>
      <w:r w:rsidRPr="00431AF0">
        <w:rPr>
          <w:sz w:val="28"/>
          <w:szCs w:val="28"/>
        </w:rPr>
        <w:t xml:space="preserve"> та </w:t>
      </w:r>
      <w:proofErr w:type="spellStart"/>
      <w:r w:rsidRPr="00431AF0">
        <w:rPr>
          <w:sz w:val="28"/>
          <w:szCs w:val="28"/>
        </w:rPr>
        <w:t>технічних</w:t>
      </w:r>
      <w:proofErr w:type="spellEnd"/>
      <w:r w:rsidRPr="00431AF0">
        <w:rPr>
          <w:sz w:val="28"/>
          <w:szCs w:val="28"/>
        </w:rPr>
        <w:t xml:space="preserve"> культур. </w:t>
      </w:r>
      <w:proofErr w:type="spellStart"/>
      <w:r w:rsidRPr="00431AF0">
        <w:rPr>
          <w:sz w:val="28"/>
          <w:szCs w:val="28"/>
        </w:rPr>
        <w:t>Крім</w:t>
      </w:r>
      <w:proofErr w:type="spellEnd"/>
      <w:r w:rsidRPr="00431AF0">
        <w:rPr>
          <w:sz w:val="28"/>
          <w:szCs w:val="28"/>
        </w:rPr>
        <w:t xml:space="preserve"> того, </w:t>
      </w:r>
      <w:proofErr w:type="spellStart"/>
      <w:r w:rsidRPr="00431AF0">
        <w:rPr>
          <w:sz w:val="28"/>
          <w:szCs w:val="28"/>
        </w:rPr>
        <w:t>доцільним</w:t>
      </w:r>
      <w:proofErr w:type="spellEnd"/>
      <w:r w:rsidRPr="00431AF0">
        <w:rPr>
          <w:sz w:val="28"/>
          <w:szCs w:val="28"/>
        </w:rPr>
        <w:t xml:space="preserve"> є </w:t>
      </w:r>
      <w:proofErr w:type="spellStart"/>
      <w:r w:rsidRPr="00431AF0">
        <w:rPr>
          <w:sz w:val="28"/>
          <w:szCs w:val="28"/>
        </w:rPr>
        <w:t>інвестування</w:t>
      </w:r>
      <w:proofErr w:type="spellEnd"/>
      <w:r w:rsidRPr="00431AF0">
        <w:rPr>
          <w:sz w:val="28"/>
          <w:szCs w:val="28"/>
        </w:rPr>
        <w:t xml:space="preserve"> </w:t>
      </w:r>
      <w:proofErr w:type="spellStart"/>
      <w:r w:rsidRPr="00431AF0">
        <w:rPr>
          <w:sz w:val="28"/>
          <w:szCs w:val="28"/>
        </w:rPr>
        <w:t>харчової</w:t>
      </w:r>
      <w:proofErr w:type="spellEnd"/>
      <w:r w:rsidRPr="00431AF0">
        <w:rPr>
          <w:sz w:val="28"/>
          <w:szCs w:val="28"/>
        </w:rPr>
        <w:t xml:space="preserve"> </w:t>
      </w:r>
      <w:proofErr w:type="spellStart"/>
      <w:r w:rsidRPr="00431AF0">
        <w:rPr>
          <w:sz w:val="28"/>
          <w:szCs w:val="28"/>
        </w:rPr>
        <w:t>промисловості</w:t>
      </w:r>
      <w:proofErr w:type="spellEnd"/>
      <w:r>
        <w:rPr>
          <w:sz w:val="28"/>
          <w:szCs w:val="28"/>
        </w:rPr>
        <w:t>.</w:t>
      </w:r>
    </w:p>
    <w:p w:rsidR="00DC6E3F" w:rsidRDefault="00DC6E3F"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F30FA8" w:rsidRPr="00B77E0F" w:rsidRDefault="001E01D8"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B77E0F">
        <w:rPr>
          <w:rFonts w:ascii="Times New Roman" w:eastAsia="Times New Roman" w:hAnsi="Times New Roman" w:cs="Times New Roman"/>
          <w:b/>
          <w:bCs/>
          <w:i/>
          <w:sz w:val="28"/>
          <w:szCs w:val="28"/>
          <w:u w:val="single"/>
          <w:lang w:val="uk-UA" w:eastAsia="ru-RU"/>
        </w:rPr>
        <w:t>Головні цілі на 20</w:t>
      </w:r>
      <w:r w:rsidR="00763B4A" w:rsidRPr="00B77E0F">
        <w:rPr>
          <w:rFonts w:ascii="Times New Roman" w:eastAsia="Times New Roman" w:hAnsi="Times New Roman" w:cs="Times New Roman"/>
          <w:b/>
          <w:bCs/>
          <w:i/>
          <w:sz w:val="28"/>
          <w:szCs w:val="28"/>
          <w:u w:val="single"/>
          <w:lang w:val="uk-UA" w:eastAsia="ru-RU"/>
        </w:rPr>
        <w:t>20</w:t>
      </w:r>
      <w:r w:rsidRPr="00B77E0F">
        <w:rPr>
          <w:rFonts w:ascii="Times New Roman" w:eastAsia="Times New Roman" w:hAnsi="Times New Roman" w:cs="Times New Roman"/>
          <w:b/>
          <w:bCs/>
          <w:i/>
          <w:sz w:val="28"/>
          <w:szCs w:val="28"/>
          <w:u w:val="single"/>
          <w:lang w:val="uk-UA" w:eastAsia="ru-RU"/>
        </w:rPr>
        <w:t xml:space="preserve"> рік</w:t>
      </w:r>
      <w:r w:rsidR="00B77E0F">
        <w:rPr>
          <w:rFonts w:ascii="Times New Roman" w:eastAsia="Times New Roman" w:hAnsi="Times New Roman" w:cs="Times New Roman"/>
          <w:b/>
          <w:bCs/>
          <w:i/>
          <w:sz w:val="28"/>
          <w:szCs w:val="28"/>
          <w:u w:val="single"/>
          <w:lang w:val="uk-UA" w:eastAsia="ru-RU"/>
        </w:rPr>
        <w:t>:</w:t>
      </w:r>
    </w:p>
    <w:p w:rsidR="00F30FA8" w:rsidRPr="00763B4A"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iCs/>
          <w:sz w:val="28"/>
          <w:szCs w:val="28"/>
          <w:lang w:val="uk-UA" w:eastAsia="ru-RU"/>
        </w:rPr>
        <w:t>- п</w:t>
      </w:r>
      <w:r w:rsidR="001E01D8" w:rsidRPr="00763B4A">
        <w:rPr>
          <w:rFonts w:ascii="Times New Roman" w:eastAsia="Times New Roman" w:hAnsi="Times New Roman" w:cs="Times New Roman"/>
          <w:sz w:val="28"/>
          <w:szCs w:val="28"/>
          <w:lang w:val="uk-UA" w:eastAsia="ru-RU"/>
        </w:rPr>
        <w:t>ідвищення конкурентоспроможності продукції промислових підприємств району за рахунок т</w:t>
      </w:r>
      <w:r w:rsidR="001E01D8" w:rsidRPr="00763B4A">
        <w:rPr>
          <w:rFonts w:ascii="Times New Roman" w:eastAsia="Times New Roman" w:hAnsi="Times New Roman" w:cs="Times New Roman"/>
          <w:sz w:val="28"/>
          <w:szCs w:val="28"/>
          <w:lang w:val="uk-UA" w:eastAsia="uk-UA"/>
        </w:rPr>
        <w:t xml:space="preserve">ехнологічного переоснащення та розширення діючих виробничих </w:t>
      </w:r>
      <w:proofErr w:type="spellStart"/>
      <w:r w:rsidR="001E01D8" w:rsidRPr="00763B4A">
        <w:rPr>
          <w:rFonts w:ascii="Times New Roman" w:eastAsia="Times New Roman" w:hAnsi="Times New Roman" w:cs="Times New Roman"/>
          <w:sz w:val="28"/>
          <w:szCs w:val="28"/>
          <w:lang w:val="uk-UA" w:eastAsia="uk-UA"/>
        </w:rPr>
        <w:t>потужностей</w:t>
      </w:r>
      <w:proofErr w:type="spellEnd"/>
      <w:r w:rsidR="001E01D8" w:rsidRPr="00763B4A">
        <w:rPr>
          <w:rFonts w:ascii="Times New Roman" w:eastAsia="Times New Roman" w:hAnsi="Times New Roman" w:cs="Times New Roman"/>
          <w:sz w:val="28"/>
          <w:szCs w:val="28"/>
          <w:lang w:val="uk-UA" w:eastAsia="uk-UA"/>
        </w:rPr>
        <w:t xml:space="preserve">, освоєння випуску нових видів продукції, </w:t>
      </w:r>
      <w:r w:rsidR="001E01D8" w:rsidRPr="00763B4A">
        <w:rPr>
          <w:rFonts w:ascii="Times New Roman" w:eastAsia="Times New Roman" w:hAnsi="Times New Roman" w:cs="Times New Roman"/>
          <w:sz w:val="28"/>
          <w:szCs w:val="28"/>
          <w:lang w:val="uk-UA" w:eastAsia="ru-RU"/>
        </w:rPr>
        <w:t>що дасть можливість наповнювати бюджети усіх рівнів, задовольняти матеріальні та соціальні потреби населенн</w:t>
      </w:r>
      <w:r w:rsidRPr="00763B4A">
        <w:rPr>
          <w:rFonts w:ascii="Times New Roman" w:eastAsia="Times New Roman" w:hAnsi="Times New Roman" w:cs="Times New Roman"/>
          <w:sz w:val="28"/>
          <w:szCs w:val="28"/>
          <w:lang w:val="uk-UA" w:eastAsia="ru-RU"/>
        </w:rPr>
        <w:t>я;</w:t>
      </w:r>
    </w:p>
    <w:p w:rsidR="001E01D8" w:rsidRPr="00763B4A"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sidRPr="00763B4A">
        <w:rPr>
          <w:rFonts w:ascii="Times New Roman" w:eastAsia="Times New Roman" w:hAnsi="Times New Roman" w:cs="Times New Roman"/>
          <w:sz w:val="28"/>
          <w:szCs w:val="28"/>
          <w:lang w:val="uk-UA" w:eastAsia="ru-RU"/>
        </w:rPr>
        <w:t>- с</w:t>
      </w:r>
      <w:r w:rsidR="001E01D8" w:rsidRPr="00763B4A">
        <w:rPr>
          <w:rFonts w:ascii="Times New Roman" w:eastAsia="Times New Roman" w:hAnsi="Times New Roman" w:cs="Times New Roman"/>
          <w:sz w:val="28"/>
          <w:szCs w:val="28"/>
          <w:lang w:val="uk-UA" w:eastAsia="ru-RU"/>
        </w:rPr>
        <w:t xml:space="preserve">тимулювання розвитку новітніх виробничих </w:t>
      </w:r>
      <w:proofErr w:type="spellStart"/>
      <w:r w:rsidR="001E01D8" w:rsidRPr="00763B4A">
        <w:rPr>
          <w:rFonts w:ascii="Times New Roman" w:eastAsia="Times New Roman" w:hAnsi="Times New Roman" w:cs="Times New Roman"/>
          <w:sz w:val="28"/>
          <w:szCs w:val="28"/>
          <w:lang w:val="uk-UA" w:eastAsia="ru-RU"/>
        </w:rPr>
        <w:t>потужностей</w:t>
      </w:r>
      <w:proofErr w:type="spellEnd"/>
      <w:r w:rsidR="001E01D8" w:rsidRPr="00763B4A">
        <w:rPr>
          <w:rFonts w:ascii="Times New Roman" w:eastAsia="Times New Roman" w:hAnsi="Times New Roman" w:cs="Times New Roman"/>
          <w:sz w:val="28"/>
          <w:szCs w:val="28"/>
          <w:lang w:val="uk-UA" w:eastAsia="ru-RU"/>
        </w:rPr>
        <w:t xml:space="preserve"> у провідних галузях економіки.</w:t>
      </w:r>
    </w:p>
    <w:p w:rsidR="00DC6E3F" w:rsidRDefault="00DC6E3F" w:rsidP="001E01D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DC6E3F">
        <w:rPr>
          <w:rFonts w:ascii="Times New Roman" w:eastAsia="Times New Roman" w:hAnsi="Times New Roman" w:cs="Times New Roman"/>
          <w:b/>
          <w:bCs/>
          <w:i/>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sz w:val="28"/>
          <w:szCs w:val="28"/>
          <w:u w:val="single"/>
          <w:lang w:val="uk-UA" w:eastAsia="ru-RU"/>
        </w:rPr>
        <w:t>20</w:t>
      </w:r>
      <w:r w:rsidRPr="00DC6E3F">
        <w:rPr>
          <w:rFonts w:ascii="Times New Roman" w:eastAsia="Times New Roman" w:hAnsi="Times New Roman" w:cs="Times New Roman"/>
          <w:b/>
          <w:bCs/>
          <w:i/>
          <w:sz w:val="28"/>
          <w:szCs w:val="28"/>
          <w:u w:val="single"/>
          <w:lang w:val="uk-UA" w:eastAsia="ru-RU"/>
        </w:rPr>
        <w:t xml:space="preserve">  рік:</w:t>
      </w:r>
    </w:p>
    <w:p w:rsidR="001E01D8" w:rsidRPr="00763B4A" w:rsidRDefault="001E01D8" w:rsidP="001E01D8">
      <w:pPr>
        <w:numPr>
          <w:ilvl w:val="0"/>
          <w:numId w:val="21"/>
        </w:numPr>
        <w:spacing w:after="0" w:line="240" w:lineRule="auto"/>
        <w:ind w:left="0" w:firstLine="567"/>
        <w:jc w:val="both"/>
        <w:rPr>
          <w:rFonts w:ascii="Times New Roman" w:eastAsia="Times New Roman" w:hAnsi="Times New Roman" w:cs="Times New Roman"/>
          <w:iCs/>
          <w:spacing w:val="-6"/>
          <w:sz w:val="28"/>
          <w:szCs w:val="28"/>
          <w:lang w:val="uk-UA" w:eastAsia="ru-RU"/>
        </w:rPr>
      </w:pPr>
      <w:r w:rsidRPr="00763B4A">
        <w:rPr>
          <w:rFonts w:ascii="Times New Roman" w:eastAsia="Times New Roman" w:hAnsi="Times New Roman" w:cs="Times New Roman"/>
          <w:bCs/>
          <w:iCs/>
          <w:spacing w:val="-6"/>
          <w:sz w:val="28"/>
          <w:szCs w:val="28"/>
          <w:lang w:val="uk-UA" w:eastAsia="ru-RU"/>
        </w:rPr>
        <w:t>сприяння в залученню інвестицій в промислове виробництво для реалізації інвестиційних проектів.</w:t>
      </w:r>
    </w:p>
    <w:p w:rsidR="00F30FA8" w:rsidRPr="006C3837" w:rsidRDefault="00F30FA8" w:rsidP="00904933">
      <w:pPr>
        <w:spacing w:after="0" w:line="240" w:lineRule="auto"/>
        <w:jc w:val="both"/>
        <w:rPr>
          <w:rFonts w:ascii="Times New Roman" w:hAnsi="Times New Roman" w:cs="Times New Roman"/>
          <w:b/>
          <w:color w:val="FF0000"/>
          <w:sz w:val="28"/>
          <w:szCs w:val="28"/>
          <w:lang w:val="uk-UA" w:eastAsia="uk-UA"/>
        </w:rPr>
      </w:pPr>
    </w:p>
    <w:p w:rsidR="00CD0058" w:rsidRPr="00763B4A" w:rsidRDefault="00CD0058" w:rsidP="00CD0058">
      <w:pPr>
        <w:spacing w:after="0" w:line="240" w:lineRule="auto"/>
        <w:ind w:firstLine="567"/>
        <w:jc w:val="both"/>
        <w:rPr>
          <w:rFonts w:ascii="Times New Roman" w:hAnsi="Times New Roman" w:cs="Times New Roman"/>
          <w:b/>
          <w:sz w:val="28"/>
          <w:szCs w:val="28"/>
          <w:lang w:val="uk-UA" w:eastAsia="uk-UA"/>
        </w:rPr>
      </w:pPr>
      <w:r w:rsidRPr="00763B4A">
        <w:rPr>
          <w:rFonts w:ascii="Times New Roman" w:hAnsi="Times New Roman" w:cs="Times New Roman"/>
          <w:b/>
          <w:sz w:val="28"/>
          <w:szCs w:val="28"/>
          <w:lang w:val="uk-UA" w:eastAsia="uk-UA"/>
        </w:rPr>
        <w:t>3.5.4. Агропромисловий комплекс</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Загальна площа земель селищної ради становить 69166,6403 га, із них:</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сільськогосподарські землі – 58200,8746 га, в тому числі:</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с/г угіддя – 56551,04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рілля – 41988,1561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багаторічні насадження  – 1220,6767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сіножаті – 5923,2154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пасовища – 7418,9918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господарські будівлі і двори – 973,6076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господарські шляхи – 617,727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xml:space="preserve">- ліси та інші </w:t>
      </w:r>
      <w:proofErr w:type="spellStart"/>
      <w:r w:rsidRPr="00763B4A">
        <w:rPr>
          <w:rFonts w:ascii="Times New Roman" w:eastAsia="Times New Roman" w:hAnsi="Times New Roman" w:cs="Times New Roman"/>
          <w:sz w:val="28"/>
          <w:szCs w:val="28"/>
          <w:lang w:val="uk-UA" w:eastAsia="uk-UA"/>
        </w:rPr>
        <w:t>лісовкриті</w:t>
      </w:r>
      <w:proofErr w:type="spellEnd"/>
      <w:r w:rsidRPr="00763B4A">
        <w:rPr>
          <w:rFonts w:ascii="Times New Roman" w:eastAsia="Times New Roman" w:hAnsi="Times New Roman" w:cs="Times New Roman"/>
          <w:sz w:val="28"/>
          <w:szCs w:val="28"/>
          <w:lang w:val="uk-UA" w:eastAsia="uk-UA"/>
        </w:rPr>
        <w:t xml:space="preserve"> площі – 6974,8487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забудовані землі – 3089,6573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болота – 1743,64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вода – 786,5626 га.</w:t>
      </w:r>
    </w:p>
    <w:p w:rsidR="00CD0058" w:rsidRPr="00C153A8"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C153A8">
        <w:rPr>
          <w:rFonts w:ascii="Times New Roman" w:eastAsia="Times New Roman" w:hAnsi="Times New Roman" w:cs="Times New Roman"/>
          <w:sz w:val="28"/>
          <w:szCs w:val="28"/>
          <w:lang w:val="uk-UA" w:eastAsia="uk-UA"/>
        </w:rPr>
        <w:t xml:space="preserve">По Баришівській селищній раді заключено </w:t>
      </w:r>
      <w:r w:rsidR="00C153A8">
        <w:rPr>
          <w:rFonts w:ascii="Times New Roman" w:eastAsia="Times New Roman" w:hAnsi="Times New Roman" w:cs="Times New Roman"/>
          <w:sz w:val="28"/>
          <w:szCs w:val="28"/>
          <w:lang w:val="uk-UA" w:eastAsia="uk-UA"/>
        </w:rPr>
        <w:t>351</w:t>
      </w:r>
      <w:r w:rsidRPr="00C153A8">
        <w:rPr>
          <w:rFonts w:ascii="Times New Roman" w:eastAsia="Times New Roman" w:hAnsi="Times New Roman" w:cs="Times New Roman"/>
          <w:sz w:val="28"/>
          <w:szCs w:val="28"/>
          <w:lang w:val="uk-UA" w:eastAsia="uk-UA"/>
        </w:rPr>
        <w:t xml:space="preserve"> догов</w:t>
      </w:r>
      <w:r w:rsidR="00C153A8">
        <w:rPr>
          <w:rFonts w:ascii="Times New Roman" w:eastAsia="Times New Roman" w:hAnsi="Times New Roman" w:cs="Times New Roman"/>
          <w:sz w:val="28"/>
          <w:szCs w:val="28"/>
          <w:lang w:val="uk-UA" w:eastAsia="uk-UA"/>
        </w:rPr>
        <w:t>ір</w:t>
      </w:r>
      <w:r w:rsidRPr="00C153A8">
        <w:rPr>
          <w:rFonts w:ascii="Times New Roman" w:eastAsia="Times New Roman" w:hAnsi="Times New Roman" w:cs="Times New Roman"/>
          <w:sz w:val="28"/>
          <w:szCs w:val="28"/>
          <w:lang w:val="uk-UA" w:eastAsia="uk-UA"/>
        </w:rPr>
        <w:t xml:space="preserve"> оренди на земельні ділянки</w:t>
      </w:r>
      <w:r w:rsidR="00C153A8">
        <w:rPr>
          <w:rFonts w:ascii="Times New Roman" w:eastAsia="Times New Roman" w:hAnsi="Times New Roman" w:cs="Times New Roman"/>
          <w:sz w:val="28"/>
          <w:szCs w:val="28"/>
          <w:lang w:val="uk-UA" w:eastAsia="uk-UA"/>
        </w:rPr>
        <w:t xml:space="preserve"> </w:t>
      </w:r>
      <w:r w:rsidRPr="00C153A8">
        <w:rPr>
          <w:rFonts w:ascii="Times New Roman" w:eastAsia="Times New Roman" w:hAnsi="Times New Roman" w:cs="Times New Roman"/>
          <w:sz w:val="28"/>
          <w:szCs w:val="28"/>
          <w:lang w:val="uk-UA" w:eastAsia="uk-UA"/>
        </w:rPr>
        <w:t xml:space="preserve">на </w:t>
      </w:r>
      <w:r w:rsidR="00C153A8">
        <w:rPr>
          <w:rFonts w:ascii="Times New Roman" w:eastAsia="Times New Roman" w:hAnsi="Times New Roman" w:cs="Times New Roman"/>
          <w:sz w:val="28"/>
          <w:szCs w:val="28"/>
          <w:lang w:val="uk-UA" w:eastAsia="uk-UA"/>
        </w:rPr>
        <w:t>1189,2409</w:t>
      </w:r>
      <w:r w:rsidRPr="00C153A8">
        <w:rPr>
          <w:rFonts w:ascii="Times New Roman" w:eastAsia="Times New Roman" w:hAnsi="Times New Roman" w:cs="Times New Roman"/>
          <w:sz w:val="28"/>
          <w:szCs w:val="28"/>
          <w:lang w:val="uk-UA" w:eastAsia="uk-UA"/>
        </w:rPr>
        <w:t xml:space="preserve"> га.</w:t>
      </w:r>
    </w:p>
    <w:p w:rsidR="001E01D8" w:rsidRPr="00763B4A" w:rsidRDefault="001E01D8" w:rsidP="001E01D8">
      <w:pPr>
        <w:spacing w:after="0" w:line="240" w:lineRule="auto"/>
        <w:ind w:firstLine="567"/>
        <w:jc w:val="both"/>
        <w:rPr>
          <w:rFonts w:ascii="Times New Roman" w:eastAsia="Times New Roman" w:hAnsi="Times New Roman" w:cs="Times New Roman"/>
          <w:b/>
          <w:sz w:val="28"/>
          <w:szCs w:val="28"/>
          <w:lang w:val="uk-UA" w:eastAsia="ru-RU"/>
        </w:rPr>
      </w:pPr>
      <w:r w:rsidRPr="00763B4A">
        <w:rPr>
          <w:rFonts w:ascii="Times New Roman" w:eastAsia="Times New Roman" w:hAnsi="Times New Roman" w:cs="Times New Roman"/>
          <w:b/>
          <w:sz w:val="28"/>
          <w:szCs w:val="28"/>
          <w:lang w:val="uk-UA" w:eastAsia="ru-RU"/>
        </w:rPr>
        <w:t>Рослинництво</w:t>
      </w:r>
    </w:p>
    <w:p w:rsidR="001E01D8" w:rsidRPr="00763B4A" w:rsidRDefault="001E01D8" w:rsidP="001E01D8">
      <w:pPr>
        <w:spacing w:after="0" w:line="240" w:lineRule="auto"/>
        <w:ind w:firstLine="567"/>
        <w:jc w:val="both"/>
        <w:rPr>
          <w:rFonts w:ascii="Times New Roman" w:eastAsia="Times New Roman" w:hAnsi="Times New Roman" w:cs="Times New Roman"/>
          <w:sz w:val="28"/>
          <w:szCs w:val="28"/>
          <w:lang w:val="hr-HR" w:eastAsia="x-none"/>
        </w:rPr>
      </w:pPr>
      <w:r w:rsidRPr="00763B4A">
        <w:rPr>
          <w:rFonts w:ascii="Times New Roman" w:eastAsia="Times New Roman" w:hAnsi="Times New Roman" w:cs="Times New Roman"/>
          <w:sz w:val="28"/>
          <w:szCs w:val="28"/>
          <w:lang w:val="hr-HR" w:eastAsia="x-none"/>
        </w:rPr>
        <w:t xml:space="preserve">Сільськогосподарські </w:t>
      </w:r>
      <w:r w:rsidR="00F30FA8" w:rsidRPr="00763B4A">
        <w:rPr>
          <w:rFonts w:ascii="Times New Roman" w:eastAsia="Times New Roman" w:hAnsi="Times New Roman" w:cs="Times New Roman"/>
          <w:sz w:val="28"/>
          <w:szCs w:val="28"/>
          <w:lang w:val="uk-UA" w:eastAsia="x-none"/>
        </w:rPr>
        <w:t>землі</w:t>
      </w:r>
      <w:r w:rsidRPr="00763B4A">
        <w:rPr>
          <w:rFonts w:ascii="Times New Roman" w:eastAsia="Times New Roman" w:hAnsi="Times New Roman" w:cs="Times New Roman"/>
          <w:sz w:val="28"/>
          <w:szCs w:val="28"/>
          <w:lang w:val="hr-HR" w:eastAsia="x-none"/>
        </w:rPr>
        <w:t xml:space="preserve"> займають майже</w:t>
      </w:r>
      <w:r w:rsidR="00F30FA8" w:rsidRPr="00763B4A">
        <w:rPr>
          <w:rFonts w:ascii="Times New Roman" w:eastAsia="Times New Roman" w:hAnsi="Times New Roman" w:cs="Times New Roman"/>
          <w:sz w:val="28"/>
          <w:szCs w:val="28"/>
          <w:lang w:val="uk-UA" w:eastAsia="x-none"/>
        </w:rPr>
        <w:t xml:space="preserve"> 84</w:t>
      </w:r>
      <w:r w:rsidRPr="00763B4A">
        <w:rPr>
          <w:rFonts w:ascii="Times New Roman" w:eastAsia="Times New Roman" w:hAnsi="Times New Roman" w:cs="Times New Roman"/>
          <w:sz w:val="28"/>
          <w:szCs w:val="28"/>
          <w:lang w:val="hr-HR" w:eastAsia="x-none"/>
        </w:rPr>
        <w:t xml:space="preserve">% усієї площі земельного фонду і складають </w:t>
      </w:r>
      <w:r w:rsidR="00F30FA8" w:rsidRPr="00763B4A">
        <w:rPr>
          <w:rFonts w:ascii="Times New Roman" w:eastAsia="Times New Roman" w:hAnsi="Times New Roman" w:cs="Times New Roman"/>
          <w:sz w:val="28"/>
          <w:szCs w:val="28"/>
          <w:lang w:val="uk-UA" w:eastAsia="x-none"/>
        </w:rPr>
        <w:t>58,20</w:t>
      </w:r>
      <w:r w:rsidRPr="00763B4A">
        <w:rPr>
          <w:rFonts w:ascii="Times New Roman" w:eastAsia="Times New Roman" w:hAnsi="Times New Roman" w:cs="Times New Roman"/>
          <w:sz w:val="28"/>
          <w:szCs w:val="28"/>
          <w:lang w:val="hr-HR" w:eastAsia="x-none"/>
        </w:rPr>
        <w:t xml:space="preserve"> тис. га із них </w:t>
      </w:r>
      <w:r w:rsidR="00F30FA8" w:rsidRPr="00763B4A">
        <w:rPr>
          <w:rFonts w:ascii="Times New Roman" w:eastAsia="Times New Roman" w:hAnsi="Times New Roman" w:cs="Times New Roman"/>
          <w:sz w:val="28"/>
          <w:szCs w:val="28"/>
          <w:lang w:val="uk-UA" w:eastAsia="x-none"/>
        </w:rPr>
        <w:t>41,99</w:t>
      </w:r>
      <w:r w:rsidRPr="00763B4A">
        <w:rPr>
          <w:rFonts w:ascii="Times New Roman" w:eastAsia="Times New Roman" w:hAnsi="Times New Roman" w:cs="Times New Roman"/>
          <w:sz w:val="28"/>
          <w:szCs w:val="28"/>
          <w:lang w:val="hr-HR" w:eastAsia="x-none"/>
        </w:rPr>
        <w:t xml:space="preserve"> тис. га – рілля.</w:t>
      </w:r>
    </w:p>
    <w:p w:rsidR="001E01D8" w:rsidRPr="003D4619" w:rsidRDefault="001E01D8" w:rsidP="001E01D8">
      <w:pPr>
        <w:tabs>
          <w:tab w:val="left" w:pos="4093"/>
        </w:tabs>
        <w:spacing w:after="0" w:line="240" w:lineRule="auto"/>
        <w:ind w:firstLine="567"/>
        <w:jc w:val="both"/>
        <w:rPr>
          <w:rFonts w:ascii="Times New Roman" w:eastAsia="Times New Roman" w:hAnsi="Times New Roman" w:cs="Times New Roman"/>
          <w:b/>
          <w:sz w:val="28"/>
          <w:szCs w:val="28"/>
          <w:lang w:val="uk-UA" w:eastAsia="ru-RU"/>
        </w:rPr>
      </w:pPr>
      <w:r w:rsidRPr="003D4619">
        <w:rPr>
          <w:rFonts w:ascii="Times New Roman" w:eastAsia="Times New Roman" w:hAnsi="Times New Roman" w:cs="Times New Roman"/>
          <w:b/>
          <w:sz w:val="28"/>
          <w:szCs w:val="28"/>
          <w:lang w:val="uk-UA" w:eastAsia="ru-RU"/>
        </w:rPr>
        <w:t>Чисельність поголів’я в с/г підприємствах:</w:t>
      </w:r>
      <w:r w:rsidRPr="003D4619">
        <w:rPr>
          <w:rFonts w:ascii="Times New Roman" w:eastAsia="Times New Roman" w:hAnsi="Times New Roman" w:cs="Times New Roman"/>
          <w:b/>
          <w:sz w:val="28"/>
          <w:szCs w:val="28"/>
          <w:lang w:val="uk-UA" w:eastAsia="ru-RU"/>
        </w:rPr>
        <w:tab/>
      </w:r>
    </w:p>
    <w:p w:rsidR="001E01D8" w:rsidRPr="003D4619" w:rsidRDefault="001E01D8" w:rsidP="00F30FA8">
      <w:pPr>
        <w:spacing w:after="0" w:line="240" w:lineRule="auto"/>
        <w:ind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ВРХ – </w:t>
      </w:r>
      <w:r w:rsidR="00F30FA8" w:rsidRPr="003D4619">
        <w:rPr>
          <w:rFonts w:ascii="Times New Roman" w:eastAsia="Times New Roman" w:hAnsi="Times New Roman" w:cs="Times New Roman"/>
          <w:sz w:val="28"/>
          <w:szCs w:val="28"/>
          <w:lang w:val="uk-UA" w:eastAsia="ru-RU"/>
        </w:rPr>
        <w:t>18</w:t>
      </w:r>
      <w:r w:rsidR="003D4619" w:rsidRPr="003D4619">
        <w:rPr>
          <w:rFonts w:ascii="Times New Roman" w:eastAsia="Times New Roman" w:hAnsi="Times New Roman" w:cs="Times New Roman"/>
          <w:sz w:val="28"/>
          <w:szCs w:val="28"/>
          <w:lang w:val="uk-UA" w:eastAsia="ru-RU"/>
        </w:rPr>
        <w:t>52</w:t>
      </w:r>
      <w:r w:rsidRPr="003D4619">
        <w:rPr>
          <w:rFonts w:ascii="Times New Roman" w:eastAsia="Times New Roman" w:hAnsi="Times New Roman" w:cs="Times New Roman"/>
          <w:sz w:val="28"/>
          <w:szCs w:val="28"/>
          <w:lang w:val="uk-UA" w:eastAsia="ru-RU"/>
        </w:rPr>
        <w:t xml:space="preserve"> голів, в тому числі корів </w:t>
      </w:r>
      <w:r w:rsidR="003D4619" w:rsidRPr="003D4619">
        <w:rPr>
          <w:rFonts w:ascii="Times New Roman" w:eastAsia="Times New Roman" w:hAnsi="Times New Roman" w:cs="Times New Roman"/>
          <w:sz w:val="28"/>
          <w:szCs w:val="28"/>
          <w:lang w:val="uk-UA" w:eastAsia="ru-RU"/>
        </w:rPr>
        <w:t>805</w:t>
      </w:r>
      <w:r w:rsidRPr="003D4619">
        <w:rPr>
          <w:rFonts w:ascii="Times New Roman" w:eastAsia="Times New Roman" w:hAnsi="Times New Roman" w:cs="Times New Roman"/>
          <w:sz w:val="28"/>
          <w:szCs w:val="28"/>
          <w:lang w:val="uk-UA" w:eastAsia="ru-RU"/>
        </w:rPr>
        <w:t xml:space="preserve"> голів. Свиней </w:t>
      </w:r>
      <w:r w:rsidR="003D4619" w:rsidRPr="003D4619">
        <w:rPr>
          <w:rFonts w:ascii="Times New Roman" w:eastAsia="Times New Roman" w:hAnsi="Times New Roman" w:cs="Times New Roman"/>
          <w:sz w:val="28"/>
          <w:szCs w:val="28"/>
          <w:lang w:val="uk-UA" w:eastAsia="ru-RU"/>
        </w:rPr>
        <w:t>108763</w:t>
      </w:r>
      <w:r w:rsidRPr="003D4619">
        <w:rPr>
          <w:rFonts w:ascii="Times New Roman" w:eastAsia="Times New Roman" w:hAnsi="Times New Roman" w:cs="Times New Roman"/>
          <w:sz w:val="28"/>
          <w:szCs w:val="28"/>
          <w:lang w:val="uk-UA" w:eastAsia="ru-RU"/>
        </w:rPr>
        <w:t xml:space="preserve"> голів. Поголів’я птиці – 1</w:t>
      </w:r>
      <w:r w:rsidR="003D4619">
        <w:rPr>
          <w:rFonts w:ascii="Times New Roman" w:eastAsia="Times New Roman" w:hAnsi="Times New Roman" w:cs="Times New Roman"/>
          <w:sz w:val="28"/>
          <w:szCs w:val="28"/>
          <w:lang w:val="uk-UA" w:eastAsia="ru-RU"/>
        </w:rPr>
        <w:t>19</w:t>
      </w:r>
      <w:r w:rsidR="00F30FA8" w:rsidRPr="003D4619">
        <w:rPr>
          <w:rFonts w:ascii="Times New Roman" w:eastAsia="Times New Roman" w:hAnsi="Times New Roman" w:cs="Times New Roman"/>
          <w:sz w:val="28"/>
          <w:szCs w:val="28"/>
          <w:lang w:val="uk-UA" w:eastAsia="ru-RU"/>
        </w:rPr>
        <w:t>3</w:t>
      </w:r>
      <w:r w:rsidRPr="003D4619">
        <w:rPr>
          <w:rFonts w:ascii="Times New Roman" w:eastAsia="Times New Roman" w:hAnsi="Times New Roman" w:cs="Times New Roman"/>
          <w:sz w:val="28"/>
          <w:szCs w:val="28"/>
          <w:lang w:val="uk-UA" w:eastAsia="ru-RU"/>
        </w:rPr>
        <w:t>,</w:t>
      </w:r>
      <w:r w:rsidR="003D4619">
        <w:rPr>
          <w:rFonts w:ascii="Times New Roman" w:eastAsia="Times New Roman" w:hAnsi="Times New Roman" w:cs="Times New Roman"/>
          <w:sz w:val="28"/>
          <w:szCs w:val="28"/>
          <w:lang w:val="uk-UA" w:eastAsia="ru-RU"/>
        </w:rPr>
        <w:t>46</w:t>
      </w:r>
      <w:r w:rsidRPr="003D4619">
        <w:rPr>
          <w:rFonts w:ascii="Times New Roman" w:eastAsia="Times New Roman" w:hAnsi="Times New Roman" w:cs="Times New Roman"/>
          <w:sz w:val="28"/>
          <w:szCs w:val="28"/>
          <w:lang w:val="uk-UA" w:eastAsia="ru-RU"/>
        </w:rPr>
        <w:t xml:space="preserve"> тис. голів. </w:t>
      </w:r>
    </w:p>
    <w:p w:rsidR="00DC6E3F" w:rsidRDefault="00DC6E3F"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F30FA8" w:rsidRPr="00DC6E3F" w:rsidRDefault="001E01D8"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DC6E3F">
        <w:rPr>
          <w:rFonts w:ascii="Times New Roman" w:eastAsia="Times New Roman" w:hAnsi="Times New Roman" w:cs="Times New Roman"/>
          <w:b/>
          <w:bCs/>
          <w:i/>
          <w:sz w:val="28"/>
          <w:szCs w:val="28"/>
          <w:u w:val="single"/>
          <w:lang w:val="uk-UA" w:eastAsia="ru-RU"/>
        </w:rPr>
        <w:lastRenderedPageBreak/>
        <w:t>Головні цілі на 20</w:t>
      </w:r>
      <w:r w:rsidR="003D4619" w:rsidRPr="00DC6E3F">
        <w:rPr>
          <w:rFonts w:ascii="Times New Roman" w:eastAsia="Times New Roman" w:hAnsi="Times New Roman" w:cs="Times New Roman"/>
          <w:b/>
          <w:bCs/>
          <w:i/>
          <w:sz w:val="28"/>
          <w:szCs w:val="28"/>
          <w:u w:val="single"/>
          <w:lang w:val="uk-UA" w:eastAsia="ru-RU"/>
        </w:rPr>
        <w:t>20</w:t>
      </w:r>
      <w:r w:rsidRPr="00DC6E3F">
        <w:rPr>
          <w:rFonts w:ascii="Times New Roman" w:eastAsia="Times New Roman" w:hAnsi="Times New Roman" w:cs="Times New Roman"/>
          <w:b/>
          <w:bCs/>
          <w:i/>
          <w:sz w:val="28"/>
          <w:szCs w:val="28"/>
          <w:u w:val="single"/>
          <w:lang w:val="uk-UA" w:eastAsia="ru-RU"/>
        </w:rPr>
        <w:t xml:space="preserve"> рік</w:t>
      </w:r>
      <w:r w:rsidR="00DC6E3F">
        <w:rPr>
          <w:rFonts w:ascii="Times New Roman" w:eastAsia="Times New Roman" w:hAnsi="Times New Roman" w:cs="Times New Roman"/>
          <w:b/>
          <w:bCs/>
          <w:i/>
          <w:sz w:val="28"/>
          <w:szCs w:val="28"/>
          <w:u w:val="single"/>
          <w:lang w:val="uk-UA" w:eastAsia="ru-RU"/>
        </w:rPr>
        <w:t>:</w:t>
      </w:r>
    </w:p>
    <w:p w:rsidR="00F30FA8" w:rsidRPr="003D4619"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iCs/>
          <w:sz w:val="28"/>
          <w:szCs w:val="28"/>
          <w:lang w:val="uk-UA" w:eastAsia="ru-RU"/>
        </w:rPr>
        <w:t>- п</w:t>
      </w:r>
      <w:r w:rsidR="001E01D8" w:rsidRPr="003D4619">
        <w:rPr>
          <w:rFonts w:ascii="Times New Roman" w:eastAsia="Times New Roman" w:hAnsi="Times New Roman" w:cs="Times New Roman"/>
          <w:sz w:val="28"/>
          <w:szCs w:val="28"/>
          <w:lang w:val="uk-UA" w:eastAsia="ru-RU"/>
        </w:rPr>
        <w:t>ідвищення продуктивності землеробства та покращення родючості ґрунтів. Збалансований розвиток тваринництва</w:t>
      </w:r>
      <w:r w:rsidRPr="003D4619">
        <w:rPr>
          <w:rFonts w:ascii="Times New Roman" w:eastAsia="Times New Roman" w:hAnsi="Times New Roman" w:cs="Times New Roman"/>
          <w:sz w:val="28"/>
          <w:szCs w:val="28"/>
          <w:lang w:val="uk-UA" w:eastAsia="ru-RU"/>
        </w:rPr>
        <w:t>;</w:t>
      </w:r>
    </w:p>
    <w:p w:rsidR="001E01D8" w:rsidRPr="003D4619"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sidRPr="003D4619">
        <w:rPr>
          <w:rFonts w:ascii="Times New Roman" w:eastAsia="Times New Roman" w:hAnsi="Times New Roman" w:cs="Times New Roman"/>
          <w:sz w:val="28"/>
          <w:szCs w:val="28"/>
          <w:lang w:val="uk-UA" w:eastAsia="ru-RU"/>
        </w:rPr>
        <w:t>- у</w:t>
      </w:r>
      <w:r w:rsidR="001E01D8" w:rsidRPr="003D4619">
        <w:rPr>
          <w:rFonts w:ascii="Times New Roman" w:eastAsia="Times New Roman" w:hAnsi="Times New Roman" w:cs="Times New Roman"/>
          <w:sz w:val="28"/>
          <w:szCs w:val="28"/>
          <w:lang w:val="uk-UA" w:eastAsia="ru-RU"/>
        </w:rPr>
        <w:t>досконалення та розвиток аграрного ринку</w:t>
      </w:r>
      <w:r w:rsidRPr="003D4619">
        <w:rPr>
          <w:rFonts w:ascii="Times New Roman" w:eastAsia="Times New Roman" w:hAnsi="Times New Roman" w:cs="Times New Roman"/>
          <w:sz w:val="28"/>
          <w:szCs w:val="28"/>
          <w:lang w:val="uk-UA" w:eastAsia="ru-RU"/>
        </w:rPr>
        <w:t>.</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3D4619"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3D4619"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оптимізація структури посівних площ і сівозмін з метою підвищення продуктивності сільськогосподарських угідь;</w:t>
      </w:r>
    </w:p>
    <w:p w:rsidR="001E01D8" w:rsidRPr="003D4619"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підвищення конкурентоспроможності сільськогосподарської продукції, забезпечення стабільних темпів зростання обсягів виробництва;</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 впровадження нових перспективних, продуктивних, зимо та посухостійких сортів зернових та технічних культур;</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застосування інтенсивних енергоощадних технологій вирощування сільськогосподарських культур;</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розширення ринків збуту сільськогосподарської продукції та стимулювання виходу вітчизняних товаровиробників на зовнішні ринки;</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сприяння підвищенню темпів нарощення поголів’я ВРХ і особливо корів, збільшенню виробництва продукції тваринництва за рахунок власного відтворення та закупівлі високопродуктивної худоби;</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 розвиток молочного і м`ясного скотарства шляхом збільшення чисельності поголів’я ВРХ і підвищення її продуктивності через проведення селекційно – племінної роботи в галузі тваринництва.</w:t>
      </w:r>
    </w:p>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3D4619" w:rsidRDefault="00CD0058" w:rsidP="00CD0058">
      <w:pPr>
        <w:spacing w:after="0" w:line="240" w:lineRule="auto"/>
        <w:ind w:firstLine="567"/>
        <w:jc w:val="both"/>
        <w:rPr>
          <w:rFonts w:ascii="Times New Roman" w:hAnsi="Times New Roman" w:cs="Times New Roman"/>
          <w:b/>
          <w:sz w:val="28"/>
          <w:szCs w:val="28"/>
          <w:lang w:val="uk-UA" w:eastAsia="uk-UA"/>
        </w:rPr>
      </w:pPr>
      <w:r w:rsidRPr="003D4619">
        <w:rPr>
          <w:rFonts w:ascii="Times New Roman" w:hAnsi="Times New Roman" w:cs="Times New Roman"/>
          <w:b/>
          <w:sz w:val="28"/>
          <w:szCs w:val="28"/>
          <w:lang w:val="uk-UA" w:eastAsia="uk-UA"/>
        </w:rPr>
        <w:t>3.5.5. Транспортне обслуговування та дорожнє господарство</w:t>
      </w:r>
    </w:p>
    <w:p w:rsidR="003D4619" w:rsidRPr="007969DC" w:rsidRDefault="003D4619" w:rsidP="003D4619">
      <w:pPr>
        <w:spacing w:after="0" w:line="240" w:lineRule="auto"/>
        <w:ind w:firstLine="709"/>
        <w:jc w:val="both"/>
        <w:rPr>
          <w:rFonts w:ascii="Times New Roman" w:hAnsi="Times New Roman"/>
          <w:color w:val="222222"/>
          <w:sz w:val="28"/>
          <w:szCs w:val="28"/>
          <w:shd w:val="clear" w:color="auto" w:fill="FFFFFF"/>
        </w:rPr>
      </w:pPr>
      <w:proofErr w:type="spellStart"/>
      <w:r w:rsidRPr="007969DC">
        <w:rPr>
          <w:rFonts w:ascii="Times New Roman" w:hAnsi="Times New Roman"/>
          <w:color w:val="222222"/>
          <w:sz w:val="28"/>
          <w:szCs w:val="28"/>
          <w:shd w:val="clear" w:color="auto" w:fill="FFFFFF"/>
        </w:rPr>
        <w:t>Відстань</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від</w:t>
      </w:r>
      <w:proofErr w:type="spellEnd"/>
      <w:r w:rsidRPr="007969DC">
        <w:rPr>
          <w:rFonts w:ascii="Times New Roman" w:hAnsi="Times New Roman"/>
          <w:color w:val="222222"/>
          <w:sz w:val="28"/>
          <w:szCs w:val="28"/>
          <w:shd w:val="clear" w:color="auto" w:fill="FFFFFF"/>
        </w:rPr>
        <w:t xml:space="preserve"> центру </w:t>
      </w:r>
      <w:proofErr w:type="spellStart"/>
      <w:r w:rsidRPr="007969DC">
        <w:rPr>
          <w:rFonts w:ascii="Times New Roman" w:hAnsi="Times New Roman"/>
          <w:color w:val="222222"/>
          <w:sz w:val="28"/>
          <w:szCs w:val="28"/>
          <w:shd w:val="clear" w:color="auto" w:fill="FFFFFF"/>
        </w:rPr>
        <w:t>громади</w:t>
      </w:r>
      <w:proofErr w:type="spellEnd"/>
      <w:r w:rsidRPr="007969DC">
        <w:rPr>
          <w:rFonts w:ascii="Times New Roman" w:hAnsi="Times New Roman"/>
          <w:color w:val="222222"/>
          <w:sz w:val="28"/>
          <w:szCs w:val="28"/>
          <w:shd w:val="clear" w:color="auto" w:fill="FFFFFF"/>
        </w:rPr>
        <w:t xml:space="preserve"> – </w:t>
      </w:r>
      <w:proofErr w:type="spellStart"/>
      <w:r w:rsidRPr="007969DC">
        <w:rPr>
          <w:rFonts w:ascii="Times New Roman" w:hAnsi="Times New Roman"/>
          <w:color w:val="222222"/>
          <w:sz w:val="28"/>
          <w:szCs w:val="28"/>
          <w:shd w:val="clear" w:color="auto" w:fill="FFFFFF"/>
        </w:rPr>
        <w:t>смт</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Баришівка</w:t>
      </w:r>
      <w:proofErr w:type="spellEnd"/>
      <w:r w:rsidRPr="007969DC">
        <w:rPr>
          <w:rFonts w:ascii="Times New Roman" w:hAnsi="Times New Roman"/>
          <w:color w:val="222222"/>
          <w:sz w:val="28"/>
          <w:szCs w:val="28"/>
          <w:shd w:val="clear" w:color="auto" w:fill="FFFFFF"/>
        </w:rPr>
        <w:t xml:space="preserve"> – до м. </w:t>
      </w:r>
      <w:proofErr w:type="spellStart"/>
      <w:r w:rsidRPr="007969DC">
        <w:rPr>
          <w:rFonts w:ascii="Times New Roman" w:hAnsi="Times New Roman"/>
          <w:color w:val="222222"/>
          <w:sz w:val="28"/>
          <w:szCs w:val="28"/>
          <w:shd w:val="clear" w:color="auto" w:fill="FFFFFF"/>
        </w:rPr>
        <w:t>Києва</w:t>
      </w:r>
      <w:proofErr w:type="spellEnd"/>
      <w:r w:rsidRPr="007969DC">
        <w:rPr>
          <w:rFonts w:ascii="Times New Roman" w:hAnsi="Times New Roman"/>
          <w:color w:val="222222"/>
          <w:sz w:val="28"/>
          <w:szCs w:val="28"/>
          <w:shd w:val="clear" w:color="auto" w:fill="FFFFFF"/>
        </w:rPr>
        <w:t xml:space="preserve"> - 67 км. </w:t>
      </w:r>
      <w:proofErr w:type="spellStart"/>
      <w:r w:rsidRPr="007969DC">
        <w:rPr>
          <w:rFonts w:ascii="Times New Roman" w:hAnsi="Times New Roman"/>
          <w:color w:val="222222"/>
          <w:sz w:val="28"/>
          <w:szCs w:val="28"/>
          <w:shd w:val="clear" w:color="auto" w:fill="FFFFFF"/>
        </w:rPr>
        <w:t>Протяжність</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автомобільних</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доріг</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Київ</w:t>
      </w:r>
      <w:proofErr w:type="spellEnd"/>
      <w:r w:rsidRPr="007969DC">
        <w:rPr>
          <w:rFonts w:ascii="Times New Roman" w:hAnsi="Times New Roman"/>
          <w:color w:val="222222"/>
          <w:sz w:val="28"/>
          <w:szCs w:val="28"/>
          <w:shd w:val="clear" w:color="auto" w:fill="FFFFFF"/>
        </w:rPr>
        <w:t xml:space="preserve"> - </w:t>
      </w:r>
      <w:proofErr w:type="spellStart"/>
      <w:r w:rsidRPr="007969DC">
        <w:rPr>
          <w:rFonts w:ascii="Times New Roman" w:hAnsi="Times New Roman"/>
          <w:color w:val="222222"/>
          <w:sz w:val="28"/>
          <w:szCs w:val="28"/>
          <w:shd w:val="clear" w:color="auto" w:fill="FFFFFF"/>
        </w:rPr>
        <w:t>Харків</w:t>
      </w:r>
      <w:proofErr w:type="spellEnd"/>
      <w:r w:rsidRPr="007969DC">
        <w:rPr>
          <w:rFonts w:ascii="Times New Roman" w:hAnsi="Times New Roman"/>
          <w:color w:val="222222"/>
          <w:sz w:val="28"/>
          <w:szCs w:val="28"/>
          <w:shd w:val="clear" w:color="auto" w:fill="FFFFFF"/>
        </w:rPr>
        <w:t xml:space="preserve"> та </w:t>
      </w:r>
      <w:proofErr w:type="spellStart"/>
      <w:r w:rsidRPr="007969DC">
        <w:rPr>
          <w:rFonts w:ascii="Times New Roman" w:hAnsi="Times New Roman"/>
          <w:color w:val="222222"/>
          <w:sz w:val="28"/>
          <w:szCs w:val="28"/>
          <w:shd w:val="clear" w:color="auto" w:fill="FFFFFF"/>
        </w:rPr>
        <w:t>Київ</w:t>
      </w:r>
      <w:proofErr w:type="spellEnd"/>
      <w:r w:rsidRPr="007969DC">
        <w:rPr>
          <w:rFonts w:ascii="Times New Roman" w:hAnsi="Times New Roman"/>
          <w:color w:val="222222"/>
          <w:sz w:val="28"/>
          <w:szCs w:val="28"/>
          <w:shd w:val="clear" w:color="auto" w:fill="FFFFFF"/>
        </w:rPr>
        <w:t xml:space="preserve"> – </w:t>
      </w:r>
      <w:proofErr w:type="spellStart"/>
      <w:r w:rsidRPr="007969DC">
        <w:rPr>
          <w:rFonts w:ascii="Times New Roman" w:hAnsi="Times New Roman"/>
          <w:color w:val="222222"/>
          <w:sz w:val="28"/>
          <w:szCs w:val="28"/>
          <w:shd w:val="clear" w:color="auto" w:fill="FFFFFF"/>
        </w:rPr>
        <w:t>Суми</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територією</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населених</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пунктів</w:t>
      </w:r>
      <w:proofErr w:type="spellEnd"/>
      <w:r w:rsidRPr="007969DC">
        <w:rPr>
          <w:rFonts w:ascii="Times New Roman" w:hAnsi="Times New Roman"/>
          <w:color w:val="222222"/>
          <w:sz w:val="28"/>
          <w:szCs w:val="28"/>
          <w:shd w:val="clear" w:color="auto" w:fill="FFFFFF"/>
        </w:rPr>
        <w:t xml:space="preserve"> ради </w:t>
      </w:r>
      <w:proofErr w:type="spellStart"/>
      <w:r w:rsidRPr="007969DC">
        <w:rPr>
          <w:rFonts w:ascii="Times New Roman" w:hAnsi="Times New Roman"/>
          <w:color w:val="222222"/>
          <w:sz w:val="28"/>
          <w:szCs w:val="28"/>
          <w:shd w:val="clear" w:color="auto" w:fill="FFFFFF"/>
        </w:rPr>
        <w:t>відповідно</w:t>
      </w:r>
      <w:proofErr w:type="spellEnd"/>
      <w:r w:rsidRPr="007969DC">
        <w:rPr>
          <w:rFonts w:ascii="Times New Roman" w:hAnsi="Times New Roman"/>
          <w:color w:val="222222"/>
          <w:sz w:val="28"/>
          <w:szCs w:val="28"/>
          <w:shd w:val="clear" w:color="auto" w:fill="FFFFFF"/>
        </w:rPr>
        <w:t xml:space="preserve"> становить 28,94 км та 38,42 км.</w:t>
      </w:r>
    </w:p>
    <w:p w:rsidR="003D4619" w:rsidRPr="007969DC" w:rsidRDefault="003D4619" w:rsidP="003D4619">
      <w:pPr>
        <w:spacing w:after="0" w:line="240" w:lineRule="auto"/>
        <w:ind w:firstLine="709"/>
        <w:jc w:val="both"/>
        <w:rPr>
          <w:rFonts w:ascii="Times New Roman" w:hAnsi="Times New Roman"/>
          <w:b/>
          <w:bCs/>
          <w:color w:val="222222"/>
          <w:sz w:val="28"/>
          <w:szCs w:val="28"/>
          <w:shd w:val="clear" w:color="auto" w:fill="FFFFFF"/>
        </w:rPr>
      </w:pPr>
      <w:proofErr w:type="spellStart"/>
      <w:r w:rsidRPr="007969DC">
        <w:rPr>
          <w:rFonts w:ascii="Times New Roman" w:hAnsi="Times New Roman"/>
          <w:color w:val="222222"/>
          <w:sz w:val="28"/>
          <w:szCs w:val="28"/>
          <w:shd w:val="clear" w:color="auto" w:fill="FFFFFF"/>
        </w:rPr>
        <w:t>Відстань</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від</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смт</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Баришівка</w:t>
      </w:r>
      <w:proofErr w:type="spellEnd"/>
      <w:r w:rsidRPr="007969DC">
        <w:rPr>
          <w:rFonts w:ascii="Times New Roman" w:hAnsi="Times New Roman"/>
          <w:color w:val="222222"/>
          <w:sz w:val="28"/>
          <w:szCs w:val="28"/>
          <w:shd w:val="clear" w:color="auto" w:fill="FFFFFF"/>
        </w:rPr>
        <w:t xml:space="preserve"> до </w:t>
      </w:r>
      <w:proofErr w:type="spellStart"/>
      <w:r w:rsidRPr="007969DC">
        <w:rPr>
          <w:rFonts w:ascii="Times New Roman" w:hAnsi="Times New Roman"/>
          <w:color w:val="222222"/>
          <w:sz w:val="28"/>
          <w:szCs w:val="28"/>
          <w:shd w:val="clear" w:color="auto" w:fill="FFFFFF"/>
        </w:rPr>
        <w:t>аеропорту</w:t>
      </w:r>
      <w:proofErr w:type="spellEnd"/>
      <w:r w:rsidRPr="007969DC">
        <w:rPr>
          <w:rFonts w:ascii="Times New Roman" w:hAnsi="Times New Roman"/>
          <w:color w:val="222222"/>
          <w:sz w:val="28"/>
          <w:szCs w:val="28"/>
          <w:shd w:val="clear" w:color="auto" w:fill="FFFFFF"/>
        </w:rPr>
        <w:t xml:space="preserve"> </w:t>
      </w:r>
      <w:proofErr w:type="spellStart"/>
      <w:r w:rsidRPr="007969DC">
        <w:rPr>
          <w:rFonts w:ascii="Times New Roman" w:hAnsi="Times New Roman"/>
          <w:color w:val="222222"/>
          <w:sz w:val="28"/>
          <w:szCs w:val="28"/>
          <w:shd w:val="clear" w:color="auto" w:fill="FFFFFF"/>
        </w:rPr>
        <w:t>Бориспіль</w:t>
      </w:r>
      <w:proofErr w:type="spellEnd"/>
      <w:r w:rsidRPr="007969DC">
        <w:rPr>
          <w:rFonts w:ascii="Times New Roman" w:hAnsi="Times New Roman"/>
          <w:color w:val="222222"/>
          <w:sz w:val="28"/>
          <w:szCs w:val="28"/>
          <w:shd w:val="clear" w:color="auto" w:fill="FFFFFF"/>
        </w:rPr>
        <w:t xml:space="preserve"> - 40 км</w:t>
      </w:r>
    </w:p>
    <w:p w:rsidR="003D4619" w:rsidRPr="007969DC" w:rsidRDefault="003D4619" w:rsidP="003D4619">
      <w:pPr>
        <w:spacing w:after="0" w:line="240" w:lineRule="auto"/>
        <w:ind w:firstLine="708"/>
        <w:jc w:val="both"/>
        <w:rPr>
          <w:rFonts w:ascii="Times New Roman" w:hAnsi="Times New Roman"/>
          <w:sz w:val="28"/>
          <w:szCs w:val="28"/>
        </w:rPr>
      </w:pPr>
      <w:proofErr w:type="spellStart"/>
      <w:r w:rsidRPr="007969DC">
        <w:rPr>
          <w:rFonts w:ascii="Times New Roman" w:hAnsi="Times New Roman"/>
          <w:sz w:val="28"/>
          <w:szCs w:val="28"/>
        </w:rPr>
        <w:t>Згідно</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облікової</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бази</w:t>
      </w:r>
      <w:proofErr w:type="spellEnd"/>
      <w:r w:rsidRPr="007969DC">
        <w:rPr>
          <w:rFonts w:ascii="Times New Roman" w:hAnsi="Times New Roman"/>
          <w:sz w:val="28"/>
          <w:szCs w:val="28"/>
        </w:rPr>
        <w:t xml:space="preserve"> «НАІС» </w:t>
      </w:r>
      <w:proofErr w:type="spellStart"/>
      <w:r w:rsidRPr="007969DC">
        <w:rPr>
          <w:rFonts w:ascii="Times New Roman" w:hAnsi="Times New Roman"/>
          <w:sz w:val="28"/>
          <w:szCs w:val="28"/>
        </w:rPr>
        <w:t>Територіального</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сервісного</w:t>
      </w:r>
      <w:proofErr w:type="spellEnd"/>
      <w:r w:rsidRPr="007969DC">
        <w:rPr>
          <w:rFonts w:ascii="Times New Roman" w:hAnsi="Times New Roman"/>
          <w:sz w:val="28"/>
          <w:szCs w:val="28"/>
        </w:rPr>
        <w:t xml:space="preserve"> центру № 3241 РСЦ МВС в </w:t>
      </w:r>
      <w:proofErr w:type="spellStart"/>
      <w:r w:rsidRPr="007969DC">
        <w:rPr>
          <w:rFonts w:ascii="Times New Roman" w:hAnsi="Times New Roman"/>
          <w:sz w:val="28"/>
          <w:szCs w:val="28"/>
        </w:rPr>
        <w:t>Київській</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області</w:t>
      </w:r>
      <w:proofErr w:type="spellEnd"/>
      <w:r w:rsidRPr="007969DC">
        <w:rPr>
          <w:rFonts w:ascii="Times New Roman" w:hAnsi="Times New Roman"/>
          <w:sz w:val="28"/>
          <w:szCs w:val="28"/>
        </w:rPr>
        <w:t xml:space="preserve"> в </w:t>
      </w:r>
      <w:proofErr w:type="spellStart"/>
      <w:r w:rsidRPr="007969DC">
        <w:rPr>
          <w:rFonts w:ascii="Times New Roman" w:hAnsi="Times New Roman"/>
          <w:sz w:val="28"/>
          <w:szCs w:val="28"/>
        </w:rPr>
        <w:t>смт</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Баришівка</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зареєстровано</w:t>
      </w:r>
      <w:proofErr w:type="spellEnd"/>
      <w:r w:rsidRPr="007969DC">
        <w:rPr>
          <w:rFonts w:ascii="Times New Roman" w:hAnsi="Times New Roman"/>
          <w:sz w:val="28"/>
          <w:szCs w:val="28"/>
        </w:rPr>
        <w:t xml:space="preserve"> 1343 </w:t>
      </w:r>
      <w:proofErr w:type="spellStart"/>
      <w:r w:rsidRPr="007969DC">
        <w:rPr>
          <w:rFonts w:ascii="Times New Roman" w:hAnsi="Times New Roman"/>
          <w:sz w:val="28"/>
          <w:szCs w:val="28"/>
        </w:rPr>
        <w:t>одиниці</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транспортних</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засобів</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які</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експлуатуються</w:t>
      </w:r>
      <w:proofErr w:type="spellEnd"/>
      <w:r w:rsidRPr="007969DC">
        <w:rPr>
          <w:rFonts w:ascii="Times New Roman" w:hAnsi="Times New Roman"/>
          <w:sz w:val="28"/>
          <w:szCs w:val="28"/>
        </w:rPr>
        <w:t xml:space="preserve"> на </w:t>
      </w:r>
      <w:proofErr w:type="spellStart"/>
      <w:r w:rsidRPr="007969DC">
        <w:rPr>
          <w:rFonts w:ascii="Times New Roman" w:hAnsi="Times New Roman"/>
          <w:sz w:val="28"/>
          <w:szCs w:val="28"/>
        </w:rPr>
        <w:t>бензині</w:t>
      </w:r>
      <w:proofErr w:type="spellEnd"/>
      <w:r w:rsidRPr="007969DC">
        <w:rPr>
          <w:rFonts w:ascii="Times New Roman" w:hAnsi="Times New Roman"/>
          <w:sz w:val="28"/>
          <w:szCs w:val="28"/>
        </w:rPr>
        <w:t xml:space="preserve">, 789 </w:t>
      </w:r>
      <w:proofErr w:type="spellStart"/>
      <w:r w:rsidRPr="007969DC">
        <w:rPr>
          <w:rFonts w:ascii="Times New Roman" w:hAnsi="Times New Roman"/>
          <w:sz w:val="28"/>
          <w:szCs w:val="28"/>
        </w:rPr>
        <w:t>одиниць</w:t>
      </w:r>
      <w:proofErr w:type="spellEnd"/>
      <w:r w:rsidRPr="007969DC">
        <w:rPr>
          <w:rFonts w:ascii="Times New Roman" w:hAnsi="Times New Roman"/>
          <w:sz w:val="28"/>
          <w:szCs w:val="28"/>
        </w:rPr>
        <w:t xml:space="preserve"> на дизельному </w:t>
      </w:r>
      <w:proofErr w:type="spellStart"/>
      <w:r w:rsidRPr="007969DC">
        <w:rPr>
          <w:rFonts w:ascii="Times New Roman" w:hAnsi="Times New Roman"/>
          <w:sz w:val="28"/>
          <w:szCs w:val="28"/>
        </w:rPr>
        <w:t>паливі</w:t>
      </w:r>
      <w:proofErr w:type="spellEnd"/>
      <w:r w:rsidRPr="007969DC">
        <w:rPr>
          <w:rFonts w:ascii="Times New Roman" w:hAnsi="Times New Roman"/>
          <w:sz w:val="28"/>
          <w:szCs w:val="28"/>
        </w:rPr>
        <w:t xml:space="preserve">, 986 </w:t>
      </w:r>
      <w:proofErr w:type="spellStart"/>
      <w:r w:rsidRPr="007969DC">
        <w:rPr>
          <w:rFonts w:ascii="Times New Roman" w:hAnsi="Times New Roman"/>
          <w:sz w:val="28"/>
          <w:szCs w:val="28"/>
        </w:rPr>
        <w:t>одиниць</w:t>
      </w:r>
      <w:proofErr w:type="spellEnd"/>
      <w:r w:rsidRPr="007969DC">
        <w:rPr>
          <w:rFonts w:ascii="Times New Roman" w:hAnsi="Times New Roman"/>
          <w:sz w:val="28"/>
          <w:szCs w:val="28"/>
        </w:rPr>
        <w:t xml:space="preserve"> на газу. В </w:t>
      </w:r>
      <w:proofErr w:type="spellStart"/>
      <w:r w:rsidRPr="007969DC">
        <w:rPr>
          <w:rFonts w:ascii="Times New Roman" w:hAnsi="Times New Roman"/>
          <w:sz w:val="28"/>
          <w:szCs w:val="28"/>
        </w:rPr>
        <w:t>Баришівському</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районі</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зареєстровано</w:t>
      </w:r>
      <w:proofErr w:type="spellEnd"/>
      <w:r w:rsidRPr="007969DC">
        <w:rPr>
          <w:rFonts w:ascii="Times New Roman" w:hAnsi="Times New Roman"/>
          <w:sz w:val="28"/>
          <w:szCs w:val="28"/>
        </w:rPr>
        <w:t xml:space="preserve"> 32 </w:t>
      </w:r>
      <w:proofErr w:type="spellStart"/>
      <w:r w:rsidRPr="007969DC">
        <w:rPr>
          <w:rFonts w:ascii="Times New Roman" w:hAnsi="Times New Roman"/>
          <w:sz w:val="28"/>
          <w:szCs w:val="28"/>
        </w:rPr>
        <w:t>одиниці</w:t>
      </w:r>
      <w:proofErr w:type="spellEnd"/>
      <w:r w:rsidRPr="007969DC">
        <w:rPr>
          <w:rFonts w:ascii="Times New Roman" w:hAnsi="Times New Roman"/>
          <w:sz w:val="28"/>
          <w:szCs w:val="28"/>
        </w:rPr>
        <w:t xml:space="preserve"> на </w:t>
      </w:r>
      <w:proofErr w:type="spellStart"/>
      <w:r w:rsidRPr="007969DC">
        <w:rPr>
          <w:rFonts w:ascii="Times New Roman" w:hAnsi="Times New Roman"/>
          <w:sz w:val="28"/>
          <w:szCs w:val="28"/>
        </w:rPr>
        <w:t>бензині</w:t>
      </w:r>
      <w:proofErr w:type="spellEnd"/>
      <w:r w:rsidRPr="007969DC">
        <w:rPr>
          <w:rFonts w:ascii="Times New Roman" w:hAnsi="Times New Roman"/>
          <w:sz w:val="28"/>
          <w:szCs w:val="28"/>
        </w:rPr>
        <w:t xml:space="preserve">, 33 </w:t>
      </w:r>
      <w:proofErr w:type="spellStart"/>
      <w:r w:rsidRPr="007969DC">
        <w:rPr>
          <w:rFonts w:ascii="Times New Roman" w:hAnsi="Times New Roman"/>
          <w:sz w:val="28"/>
          <w:szCs w:val="28"/>
        </w:rPr>
        <w:t>одиниці</w:t>
      </w:r>
      <w:proofErr w:type="spellEnd"/>
      <w:r w:rsidRPr="007969DC">
        <w:rPr>
          <w:rFonts w:ascii="Times New Roman" w:hAnsi="Times New Roman"/>
          <w:sz w:val="28"/>
          <w:szCs w:val="28"/>
        </w:rPr>
        <w:t xml:space="preserve"> на дизельному </w:t>
      </w:r>
      <w:proofErr w:type="spellStart"/>
      <w:r w:rsidRPr="007969DC">
        <w:rPr>
          <w:rFonts w:ascii="Times New Roman" w:hAnsi="Times New Roman"/>
          <w:sz w:val="28"/>
          <w:szCs w:val="28"/>
        </w:rPr>
        <w:t>паливі</w:t>
      </w:r>
      <w:proofErr w:type="spellEnd"/>
      <w:r w:rsidRPr="007969DC">
        <w:rPr>
          <w:rFonts w:ascii="Times New Roman" w:hAnsi="Times New Roman"/>
          <w:sz w:val="28"/>
          <w:szCs w:val="28"/>
        </w:rPr>
        <w:t xml:space="preserve">, 15 </w:t>
      </w:r>
      <w:proofErr w:type="spellStart"/>
      <w:r w:rsidRPr="007969DC">
        <w:rPr>
          <w:rFonts w:ascii="Times New Roman" w:hAnsi="Times New Roman"/>
          <w:sz w:val="28"/>
          <w:szCs w:val="28"/>
        </w:rPr>
        <w:t>одиниць</w:t>
      </w:r>
      <w:proofErr w:type="spellEnd"/>
      <w:r w:rsidRPr="007969DC">
        <w:rPr>
          <w:rFonts w:ascii="Times New Roman" w:hAnsi="Times New Roman"/>
          <w:sz w:val="28"/>
          <w:szCs w:val="28"/>
        </w:rPr>
        <w:t xml:space="preserve"> на газу.</w:t>
      </w:r>
    </w:p>
    <w:p w:rsidR="003D4619" w:rsidRPr="007969DC" w:rsidRDefault="003D4619" w:rsidP="003D4619">
      <w:pPr>
        <w:spacing w:after="0" w:line="240" w:lineRule="auto"/>
        <w:ind w:firstLine="708"/>
        <w:jc w:val="both"/>
        <w:rPr>
          <w:rFonts w:ascii="Times New Roman" w:hAnsi="Times New Roman"/>
          <w:sz w:val="28"/>
          <w:szCs w:val="28"/>
        </w:rPr>
      </w:pPr>
      <w:proofErr w:type="spellStart"/>
      <w:r w:rsidRPr="007969DC">
        <w:rPr>
          <w:rFonts w:ascii="Times New Roman" w:hAnsi="Times New Roman"/>
          <w:sz w:val="28"/>
          <w:szCs w:val="28"/>
        </w:rPr>
        <w:t>Транспортні</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маршрути</w:t>
      </w:r>
      <w:proofErr w:type="spellEnd"/>
      <w:r w:rsidRPr="007969DC">
        <w:rPr>
          <w:rFonts w:ascii="Times New Roman" w:hAnsi="Times New Roman"/>
          <w:sz w:val="28"/>
          <w:szCs w:val="28"/>
        </w:rPr>
        <w:t xml:space="preserve"> району </w:t>
      </w:r>
      <w:proofErr w:type="spellStart"/>
      <w:r w:rsidRPr="007969DC">
        <w:rPr>
          <w:rFonts w:ascii="Times New Roman" w:hAnsi="Times New Roman"/>
          <w:sz w:val="28"/>
          <w:szCs w:val="28"/>
        </w:rPr>
        <w:t>обслуговують</w:t>
      </w:r>
      <w:proofErr w:type="spellEnd"/>
      <w:r w:rsidRPr="007969DC">
        <w:rPr>
          <w:rFonts w:ascii="Times New Roman" w:hAnsi="Times New Roman"/>
          <w:sz w:val="28"/>
          <w:szCs w:val="28"/>
        </w:rPr>
        <w:t xml:space="preserve"> 3 </w:t>
      </w:r>
      <w:proofErr w:type="spellStart"/>
      <w:r w:rsidRPr="007969DC">
        <w:rPr>
          <w:rFonts w:ascii="Times New Roman" w:hAnsi="Times New Roman"/>
          <w:sz w:val="28"/>
          <w:szCs w:val="28"/>
        </w:rPr>
        <w:t>перевізники</w:t>
      </w:r>
      <w:proofErr w:type="spellEnd"/>
      <w:r w:rsidRPr="007969DC">
        <w:rPr>
          <w:rFonts w:ascii="Times New Roman" w:hAnsi="Times New Roman"/>
          <w:sz w:val="28"/>
          <w:szCs w:val="28"/>
        </w:rPr>
        <w:t>:</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xml:space="preserve">·       ТОВ </w:t>
      </w:r>
      <w:proofErr w:type="spellStart"/>
      <w:r w:rsidRPr="007969DC">
        <w:rPr>
          <w:rFonts w:ascii="Times New Roman" w:hAnsi="Times New Roman"/>
          <w:sz w:val="28"/>
          <w:szCs w:val="28"/>
        </w:rPr>
        <w:t>Троїцька</w:t>
      </w:r>
      <w:proofErr w:type="spellEnd"/>
      <w:r w:rsidRPr="007969DC">
        <w:rPr>
          <w:rFonts w:ascii="Times New Roman" w:hAnsi="Times New Roman"/>
          <w:sz w:val="28"/>
          <w:szCs w:val="28"/>
        </w:rPr>
        <w:t xml:space="preserve"> </w:t>
      </w:r>
      <w:proofErr w:type="spellStart"/>
      <w:r w:rsidRPr="007969DC">
        <w:rPr>
          <w:rFonts w:ascii="Times New Roman" w:hAnsi="Times New Roman"/>
          <w:sz w:val="28"/>
          <w:szCs w:val="28"/>
        </w:rPr>
        <w:t>артіль</w:t>
      </w:r>
      <w:proofErr w:type="spellEnd"/>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ФОП «</w:t>
      </w:r>
      <w:proofErr w:type="spellStart"/>
      <w:r w:rsidRPr="007969DC">
        <w:rPr>
          <w:rFonts w:ascii="Times New Roman" w:hAnsi="Times New Roman"/>
          <w:sz w:val="28"/>
          <w:szCs w:val="28"/>
        </w:rPr>
        <w:t>Лук’яненко</w:t>
      </w:r>
      <w:proofErr w:type="spellEnd"/>
      <w:r w:rsidRPr="007969DC">
        <w:rPr>
          <w:rFonts w:ascii="Times New Roman" w:hAnsi="Times New Roman"/>
          <w:sz w:val="28"/>
          <w:szCs w:val="28"/>
        </w:rPr>
        <w:t xml:space="preserve"> О.П.»</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ФОП «Солдатенко Н.О.»</w:t>
      </w:r>
    </w:p>
    <w:p w:rsidR="003D4619" w:rsidRPr="007969DC" w:rsidRDefault="003D4619" w:rsidP="003D4619">
      <w:pPr>
        <w:spacing w:after="0" w:line="240" w:lineRule="auto"/>
        <w:ind w:firstLine="567"/>
        <w:jc w:val="both"/>
        <w:rPr>
          <w:rFonts w:ascii="Times New Roman" w:hAnsi="Times New Roman"/>
          <w:sz w:val="28"/>
          <w:szCs w:val="28"/>
          <w:lang w:eastAsia="uk-UA"/>
        </w:rPr>
      </w:pPr>
      <w:proofErr w:type="spellStart"/>
      <w:r w:rsidRPr="007969DC">
        <w:rPr>
          <w:rFonts w:ascii="Times New Roman" w:hAnsi="Times New Roman"/>
          <w:sz w:val="28"/>
          <w:szCs w:val="28"/>
          <w:lang w:eastAsia="uk-UA"/>
        </w:rPr>
        <w:t>Враховуючи</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зниження</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купівельної</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спроможності</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населення</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обсяги</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пасажирських</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перевезень</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автомобільним</w:t>
      </w:r>
      <w:proofErr w:type="spellEnd"/>
      <w:r w:rsidRPr="007969DC">
        <w:rPr>
          <w:rFonts w:ascii="Times New Roman" w:hAnsi="Times New Roman"/>
          <w:sz w:val="28"/>
          <w:szCs w:val="28"/>
          <w:lang w:eastAsia="uk-UA"/>
        </w:rPr>
        <w:t xml:space="preserve"> транспортом, у </w:t>
      </w:r>
      <w:proofErr w:type="spellStart"/>
      <w:r w:rsidRPr="007969DC">
        <w:rPr>
          <w:rFonts w:ascii="Times New Roman" w:hAnsi="Times New Roman"/>
          <w:sz w:val="28"/>
          <w:szCs w:val="28"/>
          <w:lang w:eastAsia="uk-UA"/>
        </w:rPr>
        <w:t>порівнянні</w:t>
      </w:r>
      <w:proofErr w:type="spellEnd"/>
      <w:r w:rsidRPr="007969DC">
        <w:rPr>
          <w:rFonts w:ascii="Times New Roman" w:hAnsi="Times New Roman"/>
          <w:sz w:val="28"/>
          <w:szCs w:val="28"/>
          <w:lang w:eastAsia="uk-UA"/>
        </w:rPr>
        <w:t xml:space="preserve"> з </w:t>
      </w:r>
      <w:proofErr w:type="spellStart"/>
      <w:r w:rsidRPr="007969DC">
        <w:rPr>
          <w:rFonts w:ascii="Times New Roman" w:hAnsi="Times New Roman"/>
          <w:sz w:val="28"/>
          <w:szCs w:val="28"/>
          <w:lang w:eastAsia="uk-UA"/>
        </w:rPr>
        <w:t>попереднім</w:t>
      </w:r>
      <w:proofErr w:type="spellEnd"/>
      <w:r w:rsidRPr="007969DC">
        <w:rPr>
          <w:rFonts w:ascii="Times New Roman" w:hAnsi="Times New Roman"/>
          <w:sz w:val="28"/>
          <w:szCs w:val="28"/>
          <w:lang w:eastAsia="uk-UA"/>
        </w:rPr>
        <w:t xml:space="preserve"> 2018 роком, </w:t>
      </w:r>
      <w:proofErr w:type="spellStart"/>
      <w:r w:rsidRPr="007969DC">
        <w:rPr>
          <w:rFonts w:ascii="Times New Roman" w:hAnsi="Times New Roman"/>
          <w:sz w:val="28"/>
          <w:szCs w:val="28"/>
          <w:lang w:eastAsia="uk-UA"/>
        </w:rPr>
        <w:t>зменшилися</w:t>
      </w:r>
      <w:proofErr w:type="spellEnd"/>
      <w:r>
        <w:rPr>
          <w:rFonts w:ascii="Times New Roman" w:hAnsi="Times New Roman"/>
          <w:sz w:val="28"/>
          <w:szCs w:val="28"/>
          <w:lang w:eastAsia="uk-UA"/>
        </w:rPr>
        <w:t>.</w:t>
      </w:r>
    </w:p>
    <w:p w:rsidR="003D4619" w:rsidRDefault="003D4619" w:rsidP="003D4619">
      <w:pPr>
        <w:spacing w:after="0" w:line="240" w:lineRule="auto"/>
        <w:ind w:firstLine="567"/>
        <w:jc w:val="both"/>
        <w:rPr>
          <w:rFonts w:ascii="Times New Roman" w:hAnsi="Times New Roman"/>
          <w:sz w:val="28"/>
          <w:szCs w:val="28"/>
          <w:lang w:eastAsia="uk-UA"/>
        </w:rPr>
      </w:pPr>
      <w:proofErr w:type="spellStart"/>
      <w:r w:rsidRPr="007969DC">
        <w:rPr>
          <w:rFonts w:ascii="Times New Roman" w:hAnsi="Times New Roman"/>
          <w:sz w:val="28"/>
          <w:szCs w:val="28"/>
          <w:lang w:eastAsia="uk-UA"/>
        </w:rPr>
        <w:t>Протягом</w:t>
      </w:r>
      <w:proofErr w:type="spellEnd"/>
      <w:r w:rsidRPr="007969DC">
        <w:rPr>
          <w:rFonts w:ascii="Times New Roman" w:hAnsi="Times New Roman"/>
          <w:sz w:val="28"/>
          <w:szCs w:val="28"/>
          <w:lang w:eastAsia="uk-UA"/>
        </w:rPr>
        <w:t xml:space="preserve"> 201</w:t>
      </w:r>
      <w:r>
        <w:rPr>
          <w:rFonts w:ascii="Times New Roman" w:hAnsi="Times New Roman"/>
          <w:sz w:val="28"/>
          <w:szCs w:val="28"/>
          <w:lang w:eastAsia="uk-UA"/>
        </w:rPr>
        <w:t>9</w:t>
      </w:r>
      <w:r w:rsidRPr="007969DC">
        <w:rPr>
          <w:rFonts w:ascii="Times New Roman" w:hAnsi="Times New Roman"/>
          <w:sz w:val="28"/>
          <w:szCs w:val="28"/>
          <w:lang w:eastAsia="uk-UA"/>
        </w:rPr>
        <w:t xml:space="preserve"> року на </w:t>
      </w:r>
      <w:proofErr w:type="spellStart"/>
      <w:r w:rsidRPr="007969DC">
        <w:rPr>
          <w:rFonts w:ascii="Times New Roman" w:hAnsi="Times New Roman"/>
          <w:sz w:val="28"/>
          <w:szCs w:val="28"/>
          <w:lang w:eastAsia="uk-UA"/>
        </w:rPr>
        <w:t>території</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населених</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пунктів</w:t>
      </w:r>
      <w:proofErr w:type="spellEnd"/>
      <w:r w:rsidRPr="007969DC">
        <w:rPr>
          <w:rFonts w:ascii="Times New Roman" w:hAnsi="Times New Roman"/>
          <w:sz w:val="28"/>
          <w:szCs w:val="28"/>
          <w:lang w:eastAsia="uk-UA"/>
        </w:rPr>
        <w:t xml:space="preserve">, </w:t>
      </w:r>
      <w:proofErr w:type="spellStart"/>
      <w:r w:rsidRPr="007969DC">
        <w:rPr>
          <w:rFonts w:ascii="Times New Roman" w:hAnsi="Times New Roman"/>
          <w:sz w:val="28"/>
          <w:szCs w:val="28"/>
          <w:lang w:eastAsia="uk-UA"/>
        </w:rPr>
        <w:t>які</w:t>
      </w:r>
      <w:proofErr w:type="spellEnd"/>
      <w:r w:rsidRPr="007969DC">
        <w:rPr>
          <w:rFonts w:ascii="Times New Roman" w:hAnsi="Times New Roman"/>
          <w:sz w:val="28"/>
          <w:szCs w:val="28"/>
          <w:lang w:eastAsia="uk-UA"/>
        </w:rPr>
        <w:t xml:space="preserve"> на </w:t>
      </w:r>
      <w:proofErr w:type="spellStart"/>
      <w:r w:rsidRPr="007969DC">
        <w:rPr>
          <w:rFonts w:ascii="Times New Roman" w:hAnsi="Times New Roman"/>
          <w:sz w:val="28"/>
          <w:szCs w:val="28"/>
          <w:lang w:eastAsia="uk-UA"/>
        </w:rPr>
        <w:t>сьогоднішній</w:t>
      </w:r>
      <w:proofErr w:type="spellEnd"/>
      <w:r w:rsidRPr="007969DC">
        <w:rPr>
          <w:rFonts w:ascii="Times New Roman" w:hAnsi="Times New Roman"/>
          <w:sz w:val="28"/>
          <w:szCs w:val="28"/>
          <w:lang w:eastAsia="uk-UA"/>
        </w:rPr>
        <w:t xml:space="preserve"> день </w:t>
      </w:r>
      <w:proofErr w:type="spellStart"/>
      <w:r w:rsidRPr="007969DC">
        <w:rPr>
          <w:rFonts w:ascii="Times New Roman" w:hAnsi="Times New Roman"/>
          <w:sz w:val="28"/>
          <w:szCs w:val="28"/>
          <w:lang w:eastAsia="uk-UA"/>
        </w:rPr>
        <w:t>входять</w:t>
      </w:r>
      <w:proofErr w:type="spellEnd"/>
      <w:r w:rsidRPr="007969DC">
        <w:rPr>
          <w:rFonts w:ascii="Times New Roman" w:hAnsi="Times New Roman"/>
          <w:sz w:val="28"/>
          <w:szCs w:val="28"/>
          <w:lang w:eastAsia="uk-UA"/>
        </w:rPr>
        <w:t xml:space="preserve"> в </w:t>
      </w:r>
      <w:proofErr w:type="spellStart"/>
      <w:r w:rsidRPr="007969DC">
        <w:rPr>
          <w:rFonts w:ascii="Times New Roman" w:hAnsi="Times New Roman"/>
          <w:sz w:val="28"/>
          <w:szCs w:val="28"/>
          <w:lang w:eastAsia="uk-UA"/>
        </w:rPr>
        <w:t>об’єднану</w:t>
      </w:r>
      <w:proofErr w:type="spellEnd"/>
      <w:r w:rsidRPr="007969DC">
        <w:rPr>
          <w:rFonts w:ascii="Times New Roman" w:hAnsi="Times New Roman"/>
          <w:sz w:val="28"/>
          <w:szCs w:val="28"/>
          <w:lang w:eastAsia="uk-UA"/>
        </w:rPr>
        <w:t xml:space="preserve"> громаду, </w:t>
      </w:r>
      <w:r>
        <w:rPr>
          <w:rFonts w:ascii="Times New Roman" w:hAnsi="Times New Roman"/>
          <w:sz w:val="28"/>
          <w:szCs w:val="28"/>
          <w:lang w:eastAsia="uk-UA"/>
        </w:rPr>
        <w:t xml:space="preserve">за </w:t>
      </w:r>
      <w:proofErr w:type="spellStart"/>
      <w:r>
        <w:rPr>
          <w:rFonts w:ascii="Times New Roman" w:hAnsi="Times New Roman"/>
          <w:sz w:val="28"/>
          <w:szCs w:val="28"/>
          <w:lang w:eastAsia="uk-UA"/>
        </w:rPr>
        <w:t>рахунок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спонсорських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коштів</w:t>
      </w:r>
      <w:proofErr w:type="spellEnd"/>
      <w:r>
        <w:rPr>
          <w:rFonts w:ascii="Times New Roman" w:hAnsi="Times New Roman"/>
          <w:sz w:val="28"/>
          <w:szCs w:val="28"/>
          <w:lang w:eastAsia="uk-UA"/>
        </w:rPr>
        <w:t xml:space="preserve"> проведено </w:t>
      </w:r>
      <w:proofErr w:type="spellStart"/>
      <w:r>
        <w:rPr>
          <w:rFonts w:ascii="Times New Roman" w:hAnsi="Times New Roman"/>
          <w:sz w:val="28"/>
          <w:szCs w:val="28"/>
          <w:lang w:eastAsia="uk-UA"/>
        </w:rPr>
        <w:t>облаштування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автобусних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зупинок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зокрема</w:t>
      </w:r>
      <w:proofErr w:type="spellEnd"/>
      <w:r>
        <w:rPr>
          <w:rFonts w:ascii="Times New Roman" w:hAnsi="Times New Roman"/>
          <w:sz w:val="28"/>
          <w:szCs w:val="28"/>
          <w:lang w:eastAsia="uk-UA"/>
        </w:rPr>
        <w:t xml:space="preserve"> в с. Селище, систематично проводились </w:t>
      </w:r>
      <w:proofErr w:type="spellStart"/>
      <w:r>
        <w:rPr>
          <w:rFonts w:ascii="Times New Roman" w:hAnsi="Times New Roman"/>
          <w:sz w:val="28"/>
          <w:szCs w:val="28"/>
          <w:lang w:eastAsia="uk-UA"/>
        </w:rPr>
        <w:t>роботи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із</w:t>
      </w:r>
      <w:proofErr w:type="spellEnd"/>
      <w:r>
        <w:rPr>
          <w:rFonts w:ascii="Times New Roman" w:hAnsi="Times New Roman"/>
          <w:sz w:val="28"/>
          <w:szCs w:val="28"/>
          <w:lang w:eastAsia="uk-UA"/>
        </w:rPr>
        <w:t xml:space="preserve"> благоустрою </w:t>
      </w:r>
      <w:proofErr w:type="spellStart"/>
      <w:r>
        <w:rPr>
          <w:rFonts w:ascii="Times New Roman" w:hAnsi="Times New Roman"/>
          <w:sz w:val="28"/>
          <w:szCs w:val="28"/>
          <w:lang w:eastAsia="uk-UA"/>
        </w:rPr>
        <w:t>прилеглих</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доріг</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територій</w:t>
      </w:r>
      <w:proofErr w:type="spellEnd"/>
      <w:r>
        <w:rPr>
          <w:rFonts w:ascii="Times New Roman" w:hAnsi="Times New Roman"/>
          <w:sz w:val="28"/>
          <w:szCs w:val="28"/>
          <w:lang w:eastAsia="uk-UA"/>
        </w:rPr>
        <w:t xml:space="preserve">. </w:t>
      </w:r>
    </w:p>
    <w:p w:rsidR="003D4619" w:rsidRPr="003D4619" w:rsidRDefault="003D4619" w:rsidP="003D4619">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lastRenderedPageBreak/>
        <w:t>Протягом 2019 року на території населених пунктів</w:t>
      </w:r>
      <w:r>
        <w:rPr>
          <w:rFonts w:ascii="Times New Roman" w:hAnsi="Times New Roman" w:cs="Times New Roman"/>
          <w:sz w:val="28"/>
          <w:szCs w:val="28"/>
          <w:lang w:val="uk-UA" w:eastAsia="uk-UA"/>
        </w:rPr>
        <w:t xml:space="preserve"> громади </w:t>
      </w:r>
      <w:r w:rsidRPr="001F6F9E">
        <w:rPr>
          <w:rFonts w:ascii="Times New Roman" w:hAnsi="Times New Roman" w:cs="Times New Roman"/>
          <w:sz w:val="28"/>
          <w:szCs w:val="28"/>
          <w:lang w:val="uk-UA" w:eastAsia="uk-UA"/>
        </w:rPr>
        <w:t>проведено поточні ремонти доріг на загальну суму 1 905,686 тис. грн. Облаштовано та проведено розмітку доріг селища на суму 187,005 тис. грн. (кошти місцевого бюджету).</w:t>
      </w:r>
    </w:p>
    <w:p w:rsidR="00DC6E3F" w:rsidRDefault="00DC6E3F" w:rsidP="00CD0058">
      <w:pPr>
        <w:spacing w:after="0" w:line="240" w:lineRule="auto"/>
        <w:ind w:firstLine="567"/>
        <w:jc w:val="both"/>
        <w:rPr>
          <w:rFonts w:ascii="Times New Roman" w:hAnsi="Times New Roman" w:cs="Times New Roman"/>
          <w:b/>
          <w:bCs/>
          <w:sz w:val="28"/>
          <w:szCs w:val="28"/>
          <w:lang w:val="uk-UA" w:eastAsia="uk-UA"/>
        </w:rPr>
      </w:pPr>
    </w:p>
    <w:p w:rsidR="00CD0058" w:rsidRPr="00DC6E3F" w:rsidRDefault="00CD0058" w:rsidP="00CD0058">
      <w:pPr>
        <w:spacing w:after="0" w:line="240" w:lineRule="auto"/>
        <w:ind w:firstLine="567"/>
        <w:jc w:val="both"/>
        <w:rPr>
          <w:rFonts w:ascii="Times New Roman" w:hAnsi="Times New Roman" w:cs="Times New Roman"/>
          <w:b/>
          <w:bCs/>
          <w:i/>
          <w:iCs/>
          <w:sz w:val="28"/>
          <w:szCs w:val="28"/>
          <w:u w:val="single"/>
          <w:lang w:val="uk-UA" w:eastAsia="uk-UA"/>
        </w:rPr>
      </w:pPr>
      <w:r w:rsidRPr="00DC6E3F">
        <w:rPr>
          <w:rFonts w:ascii="Times New Roman" w:hAnsi="Times New Roman" w:cs="Times New Roman"/>
          <w:b/>
          <w:bCs/>
          <w:i/>
          <w:iCs/>
          <w:sz w:val="28"/>
          <w:szCs w:val="28"/>
          <w:u w:val="single"/>
          <w:lang w:val="uk-UA" w:eastAsia="uk-UA"/>
        </w:rPr>
        <w:t>Головні цілі на 20</w:t>
      </w:r>
      <w:r w:rsidR="001F6F9E" w:rsidRPr="00DC6E3F">
        <w:rPr>
          <w:rFonts w:ascii="Times New Roman" w:hAnsi="Times New Roman" w:cs="Times New Roman"/>
          <w:b/>
          <w:bCs/>
          <w:i/>
          <w:iCs/>
          <w:sz w:val="28"/>
          <w:szCs w:val="28"/>
          <w:u w:val="single"/>
          <w:lang w:val="uk-UA" w:eastAsia="uk-UA"/>
        </w:rPr>
        <w:t>20</w:t>
      </w:r>
      <w:r w:rsidRPr="00DC6E3F">
        <w:rPr>
          <w:rFonts w:ascii="Times New Roman" w:hAnsi="Times New Roman" w:cs="Times New Roman"/>
          <w:b/>
          <w:bCs/>
          <w:i/>
          <w:iCs/>
          <w:sz w:val="28"/>
          <w:szCs w:val="28"/>
          <w:u w:val="single"/>
          <w:lang w:val="uk-UA" w:eastAsia="uk-UA"/>
        </w:rPr>
        <w:t xml:space="preserve"> рік</w:t>
      </w:r>
      <w:r w:rsidR="004530B7" w:rsidRPr="00DC6E3F">
        <w:rPr>
          <w:rFonts w:ascii="Times New Roman" w:hAnsi="Times New Roman" w:cs="Times New Roman"/>
          <w:b/>
          <w:bCs/>
          <w:i/>
          <w:iCs/>
          <w:sz w:val="28"/>
          <w:szCs w:val="28"/>
          <w:u w:val="single"/>
          <w:lang w:val="uk-UA" w:eastAsia="uk-UA"/>
        </w:rPr>
        <w:t>:</w:t>
      </w:r>
    </w:p>
    <w:p w:rsidR="004530B7"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 у</w:t>
      </w:r>
      <w:r w:rsidR="00CD0058" w:rsidRPr="001F6F9E">
        <w:rPr>
          <w:rFonts w:ascii="Times New Roman" w:hAnsi="Times New Roman" w:cs="Times New Roman"/>
          <w:sz w:val="28"/>
          <w:szCs w:val="28"/>
          <w:lang w:val="uk-UA" w:eastAsia="uk-UA"/>
        </w:rPr>
        <w:t>досконалення механізму контролю за дотриманням ліцензійних умов і договірних зобов’язань учасниками перевізного процесу</w:t>
      </w:r>
      <w:r w:rsidRPr="001F6F9E">
        <w:rPr>
          <w:rFonts w:ascii="Times New Roman" w:hAnsi="Times New Roman" w:cs="Times New Roman"/>
          <w:sz w:val="28"/>
          <w:szCs w:val="28"/>
          <w:lang w:val="uk-UA" w:eastAsia="uk-UA"/>
        </w:rPr>
        <w:t>;</w:t>
      </w:r>
    </w:p>
    <w:p w:rsidR="004530B7"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 залучення більшого кола перевізників для покращення умов перевезення шляхом створення конкурентних умов;</w:t>
      </w:r>
    </w:p>
    <w:p w:rsidR="00CD0058"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00CD0058" w:rsidRPr="001F6F9E">
        <w:rPr>
          <w:rFonts w:ascii="Times New Roman" w:hAnsi="Times New Roman" w:cs="Times New Roman"/>
          <w:sz w:val="28"/>
          <w:szCs w:val="28"/>
          <w:lang w:val="uk-UA" w:eastAsia="uk-UA"/>
        </w:rPr>
        <w:t xml:space="preserve"> поліпшення транспортно-експлуатаційних показників та безпеки дорожнього руху, за рахунок виконання у повному обсязі та відповідної якості робіт з поточного і капітального ремонту автомобільних доріг, відповідно до обсягів фінансування з державного та місцевих бюджетів.</w:t>
      </w:r>
    </w:p>
    <w:p w:rsidR="00DC6E3F" w:rsidRDefault="00DC6E3F" w:rsidP="00CD0058">
      <w:pPr>
        <w:spacing w:after="0" w:line="240" w:lineRule="auto"/>
        <w:ind w:firstLine="567"/>
        <w:jc w:val="both"/>
        <w:rPr>
          <w:rFonts w:ascii="Times New Roman" w:hAnsi="Times New Roman" w:cs="Times New Roman"/>
          <w:b/>
          <w:bCs/>
          <w:sz w:val="28"/>
          <w:szCs w:val="28"/>
          <w:lang w:val="uk-UA" w:eastAsia="uk-UA"/>
        </w:rPr>
      </w:pPr>
    </w:p>
    <w:p w:rsidR="00CD0058" w:rsidRPr="00DC6E3F" w:rsidRDefault="00CD0058" w:rsidP="00CD0058">
      <w:pPr>
        <w:spacing w:after="0" w:line="240" w:lineRule="auto"/>
        <w:ind w:firstLine="567"/>
        <w:jc w:val="both"/>
        <w:rPr>
          <w:rFonts w:ascii="Times New Roman" w:hAnsi="Times New Roman" w:cs="Times New Roman"/>
          <w:b/>
          <w:bCs/>
          <w:i/>
          <w:iCs/>
          <w:sz w:val="28"/>
          <w:szCs w:val="28"/>
          <w:u w:val="single"/>
          <w:lang w:val="uk-UA" w:eastAsia="uk-UA"/>
        </w:rPr>
      </w:pPr>
      <w:r w:rsidRPr="00DC6E3F">
        <w:rPr>
          <w:rFonts w:ascii="Times New Roman" w:hAnsi="Times New Roman" w:cs="Times New Roman"/>
          <w:b/>
          <w:bCs/>
          <w:i/>
          <w:iCs/>
          <w:sz w:val="28"/>
          <w:szCs w:val="28"/>
          <w:u w:val="single"/>
          <w:lang w:val="uk-UA" w:eastAsia="uk-UA"/>
        </w:rPr>
        <w:t>Основні завдання та заходи на 20</w:t>
      </w:r>
      <w:r w:rsidR="001F6F9E" w:rsidRPr="00DC6E3F">
        <w:rPr>
          <w:rFonts w:ascii="Times New Roman" w:hAnsi="Times New Roman" w:cs="Times New Roman"/>
          <w:b/>
          <w:bCs/>
          <w:i/>
          <w:iCs/>
          <w:sz w:val="28"/>
          <w:szCs w:val="28"/>
          <w:u w:val="single"/>
          <w:lang w:val="uk-UA" w:eastAsia="uk-UA"/>
        </w:rPr>
        <w:t>20</w:t>
      </w:r>
      <w:r w:rsidRPr="00DC6E3F">
        <w:rPr>
          <w:rFonts w:ascii="Times New Roman" w:hAnsi="Times New Roman" w:cs="Times New Roman"/>
          <w:b/>
          <w:bCs/>
          <w:i/>
          <w:iCs/>
          <w:sz w:val="28"/>
          <w:szCs w:val="28"/>
          <w:u w:val="single"/>
          <w:lang w:val="uk-UA" w:eastAsia="uk-UA"/>
        </w:rPr>
        <w:t xml:space="preserve"> рік:</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r>
      <w:r w:rsidR="004530B7" w:rsidRPr="001F6F9E">
        <w:rPr>
          <w:rFonts w:ascii="Times New Roman" w:hAnsi="Times New Roman" w:cs="Times New Roman"/>
          <w:sz w:val="28"/>
          <w:szCs w:val="28"/>
          <w:lang w:val="uk-UA" w:eastAsia="uk-UA"/>
        </w:rPr>
        <w:t>поновлення проектно-</w:t>
      </w:r>
      <w:r w:rsidRPr="001F6F9E">
        <w:rPr>
          <w:rFonts w:ascii="Times New Roman" w:hAnsi="Times New Roman" w:cs="Times New Roman"/>
          <w:sz w:val="28"/>
          <w:szCs w:val="28"/>
          <w:lang w:val="uk-UA" w:eastAsia="uk-UA"/>
        </w:rPr>
        <w:t>кошторисн</w:t>
      </w:r>
      <w:r w:rsidR="004530B7" w:rsidRPr="001F6F9E">
        <w:rPr>
          <w:rFonts w:ascii="Times New Roman" w:hAnsi="Times New Roman" w:cs="Times New Roman"/>
          <w:sz w:val="28"/>
          <w:szCs w:val="28"/>
          <w:lang w:val="uk-UA" w:eastAsia="uk-UA"/>
        </w:rPr>
        <w:t>ої документації</w:t>
      </w:r>
      <w:r w:rsidRPr="001F6F9E">
        <w:rPr>
          <w:rFonts w:ascii="Times New Roman" w:hAnsi="Times New Roman" w:cs="Times New Roman"/>
          <w:sz w:val="28"/>
          <w:szCs w:val="28"/>
          <w:lang w:val="uk-UA" w:eastAsia="uk-UA"/>
        </w:rPr>
        <w:t xml:space="preserve"> наявних проектів капремонту доріг, проходження експертизи та пошук джерел фінансування на проекти з капремонту доріг у населених пунктах;</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утримання в належному стані існуючих автопавільйонів зупинок пасажирського транспорту на території </w:t>
      </w:r>
      <w:r w:rsidR="004530B7" w:rsidRPr="001F6F9E">
        <w:rPr>
          <w:rFonts w:ascii="Times New Roman" w:hAnsi="Times New Roman" w:cs="Times New Roman"/>
          <w:sz w:val="28"/>
          <w:szCs w:val="28"/>
          <w:lang w:val="uk-UA" w:eastAsia="uk-UA"/>
        </w:rPr>
        <w:t>селищної ради</w:t>
      </w:r>
      <w:r w:rsidRPr="001F6F9E">
        <w:rPr>
          <w:rFonts w:ascii="Times New Roman" w:hAnsi="Times New Roman" w:cs="Times New Roman"/>
          <w:sz w:val="28"/>
          <w:szCs w:val="28"/>
          <w:lang w:val="uk-UA" w:eastAsia="uk-UA"/>
        </w:rPr>
        <w:t>;</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w:t>
      </w:r>
      <w:r w:rsidR="004530B7" w:rsidRPr="001F6F9E">
        <w:rPr>
          <w:rFonts w:ascii="Times New Roman" w:hAnsi="Times New Roman" w:cs="Times New Roman"/>
          <w:sz w:val="28"/>
          <w:szCs w:val="28"/>
          <w:lang w:val="uk-UA" w:eastAsia="uk-UA"/>
        </w:rPr>
        <w:t>продовження роботи в напрямку</w:t>
      </w:r>
      <w:r w:rsidRPr="001F6F9E">
        <w:rPr>
          <w:rFonts w:ascii="Times New Roman" w:hAnsi="Times New Roman" w:cs="Times New Roman"/>
          <w:sz w:val="28"/>
          <w:szCs w:val="28"/>
          <w:lang w:val="uk-UA" w:eastAsia="uk-UA"/>
        </w:rPr>
        <w:t xml:space="preserve"> встановлення, утримання, поновлення дорожніх знаків та засобів обмеження швидкості;</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забезпечення контролю за належним рівнем надання послуг з пасажирських автоперевезень</w:t>
      </w:r>
      <w:r w:rsidR="004530B7" w:rsidRPr="001F6F9E">
        <w:rPr>
          <w:rFonts w:ascii="Times New Roman" w:hAnsi="Times New Roman" w:cs="Times New Roman"/>
          <w:sz w:val="28"/>
          <w:szCs w:val="28"/>
          <w:lang w:val="uk-UA" w:eastAsia="uk-UA"/>
        </w:rPr>
        <w:t>.</w:t>
      </w:r>
    </w:p>
    <w:p w:rsidR="00F30FA8" w:rsidRPr="006C3837" w:rsidRDefault="00F30FA8" w:rsidP="00904933">
      <w:pPr>
        <w:spacing w:after="0" w:line="240" w:lineRule="auto"/>
        <w:jc w:val="both"/>
        <w:rPr>
          <w:rFonts w:ascii="Times New Roman" w:hAnsi="Times New Roman" w:cs="Times New Roman"/>
          <w:b/>
          <w:color w:val="FF0000"/>
          <w:sz w:val="28"/>
          <w:szCs w:val="28"/>
          <w:lang w:val="uk-UA" w:eastAsia="uk-UA"/>
        </w:rPr>
      </w:pPr>
    </w:p>
    <w:p w:rsidR="001E1C1D" w:rsidRPr="001F6F9E" w:rsidRDefault="00CD0058" w:rsidP="002F35E2">
      <w:pPr>
        <w:spacing w:after="0" w:line="240" w:lineRule="auto"/>
        <w:ind w:firstLine="567"/>
        <w:jc w:val="both"/>
        <w:rPr>
          <w:rFonts w:ascii="Times New Roman" w:hAnsi="Times New Roman" w:cs="Times New Roman"/>
          <w:b/>
          <w:sz w:val="28"/>
          <w:szCs w:val="28"/>
          <w:lang w:val="uk-UA" w:eastAsia="uk-UA"/>
        </w:rPr>
      </w:pPr>
      <w:r w:rsidRPr="001F6F9E">
        <w:rPr>
          <w:rFonts w:ascii="Times New Roman" w:hAnsi="Times New Roman" w:cs="Times New Roman"/>
          <w:b/>
          <w:sz w:val="28"/>
          <w:szCs w:val="28"/>
          <w:lang w:val="uk-UA" w:eastAsia="uk-UA"/>
        </w:rPr>
        <w:t>3.</w:t>
      </w:r>
      <w:r w:rsidR="008073F7" w:rsidRPr="001F6F9E">
        <w:rPr>
          <w:rFonts w:ascii="Times New Roman" w:hAnsi="Times New Roman" w:cs="Times New Roman"/>
          <w:b/>
          <w:sz w:val="28"/>
          <w:szCs w:val="28"/>
          <w:lang w:val="uk-UA" w:eastAsia="uk-UA"/>
        </w:rPr>
        <w:t>6</w:t>
      </w:r>
      <w:r w:rsidRPr="001F6F9E">
        <w:rPr>
          <w:rFonts w:ascii="Times New Roman" w:hAnsi="Times New Roman" w:cs="Times New Roman"/>
          <w:b/>
          <w:sz w:val="28"/>
          <w:szCs w:val="28"/>
          <w:lang w:val="uk-UA" w:eastAsia="uk-UA"/>
        </w:rPr>
        <w:t>. Фінансові ресурси</w:t>
      </w:r>
      <w:r w:rsidR="00121902" w:rsidRPr="001F6F9E">
        <w:rPr>
          <w:rFonts w:ascii="Times New Roman" w:eastAsia="Times New Roman" w:hAnsi="Times New Roman" w:cs="Times New Roman"/>
          <w:sz w:val="28"/>
          <w:szCs w:val="28"/>
          <w:lang w:val="uk-UA" w:eastAsia="ru-RU"/>
        </w:rPr>
        <w:t xml:space="preserve">     </w:t>
      </w:r>
    </w:p>
    <w:p w:rsidR="00D018C8" w:rsidRPr="001F6F9E" w:rsidRDefault="00364716"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Цілями діяльності селищної ради є підвищення ефективності фінансово-бюджетної політики, забезпечення стабільного функціонування бюджетної системи в умовах фінансово-економічної кризи шляхом зміцнення та збільшення дохідної частини бюджету, підвищення ефективності, оптимізації раціонального використання бюджетних коштів.</w:t>
      </w:r>
      <w:r w:rsidR="00583AE7" w:rsidRPr="001F6F9E">
        <w:rPr>
          <w:rFonts w:ascii="Times New Roman" w:eastAsia="Times New Roman" w:hAnsi="Times New Roman" w:cs="Times New Roman"/>
          <w:sz w:val="28"/>
          <w:szCs w:val="28"/>
          <w:lang w:val="uk-UA" w:eastAsia="ru-RU"/>
        </w:rPr>
        <w:t xml:space="preserve"> Фінансово-бюджетна політика – </w:t>
      </w:r>
      <w:r w:rsidRPr="001F6F9E">
        <w:rPr>
          <w:rFonts w:ascii="Times New Roman" w:eastAsia="Times New Roman" w:hAnsi="Times New Roman" w:cs="Times New Roman"/>
          <w:sz w:val="28"/>
          <w:szCs w:val="28"/>
          <w:lang w:val="uk-UA" w:eastAsia="ru-RU"/>
        </w:rPr>
        <w:t>це основний інструмент регулювання та стимулювання економіч</w:t>
      </w:r>
      <w:r w:rsidR="006462F2" w:rsidRPr="001F6F9E">
        <w:rPr>
          <w:rFonts w:ascii="Times New Roman" w:eastAsia="Times New Roman" w:hAnsi="Times New Roman" w:cs="Times New Roman"/>
          <w:sz w:val="28"/>
          <w:szCs w:val="28"/>
          <w:lang w:val="uk-UA" w:eastAsia="ru-RU"/>
        </w:rPr>
        <w:t>них і соціальних процесів в селищі</w:t>
      </w:r>
      <w:r w:rsidRPr="001F6F9E">
        <w:rPr>
          <w:rFonts w:ascii="Times New Roman" w:eastAsia="Times New Roman" w:hAnsi="Times New Roman" w:cs="Times New Roman"/>
          <w:sz w:val="28"/>
          <w:szCs w:val="28"/>
          <w:lang w:val="uk-UA" w:eastAsia="ru-RU"/>
        </w:rPr>
        <w:t>, що реалізується за рахунок бюджетних ресурсів, власних коштів підприємств, установ та організацій, коштів позабюджетних фондів та коштів спонсорів.</w:t>
      </w:r>
    </w:p>
    <w:p w:rsidR="00D12E43" w:rsidRPr="001F6F9E" w:rsidRDefault="00D12E43"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Стан надходжень податків до бюджету Баришівської селищної ради за 201</w:t>
      </w:r>
      <w:r w:rsidR="001F6F9E" w:rsidRPr="001F6F9E">
        <w:rPr>
          <w:rFonts w:ascii="Times New Roman" w:eastAsia="Times New Roman" w:hAnsi="Times New Roman" w:cs="Times New Roman"/>
          <w:sz w:val="28"/>
          <w:szCs w:val="28"/>
          <w:lang w:val="uk-UA" w:eastAsia="ru-RU"/>
        </w:rPr>
        <w:t>9</w:t>
      </w:r>
      <w:r w:rsidRPr="001F6F9E">
        <w:rPr>
          <w:rFonts w:ascii="Times New Roman" w:eastAsia="Times New Roman" w:hAnsi="Times New Roman" w:cs="Times New Roman"/>
          <w:sz w:val="28"/>
          <w:szCs w:val="28"/>
          <w:lang w:val="uk-UA" w:eastAsia="ru-RU"/>
        </w:rPr>
        <w:t xml:space="preserve"> рік наведено у таблиці:</w:t>
      </w:r>
      <w:bookmarkStart w:id="28" w:name="_Hlk31706732"/>
    </w:p>
    <w:tbl>
      <w:tblPr>
        <w:tblW w:w="10260" w:type="dxa"/>
        <w:tblInd w:w="88" w:type="dxa"/>
        <w:tblLook w:val="0000" w:firstRow="0" w:lastRow="0" w:firstColumn="0" w:lastColumn="0" w:noHBand="0" w:noVBand="0"/>
      </w:tblPr>
      <w:tblGrid>
        <w:gridCol w:w="4307"/>
        <w:gridCol w:w="1026"/>
        <w:gridCol w:w="1116"/>
        <w:gridCol w:w="1026"/>
        <w:gridCol w:w="1026"/>
        <w:gridCol w:w="767"/>
        <w:gridCol w:w="992"/>
      </w:tblGrid>
      <w:tr w:rsidR="003B35F7" w:rsidRPr="005D7CF9" w:rsidTr="003B35F7">
        <w:trPr>
          <w:trHeight w:val="255"/>
        </w:trPr>
        <w:tc>
          <w:tcPr>
            <w:tcW w:w="10260" w:type="dxa"/>
            <w:gridSpan w:val="7"/>
            <w:tcBorders>
              <w:bottom w:val="single" w:sz="4" w:space="0" w:color="auto"/>
            </w:tcBorders>
            <w:shd w:val="clear" w:color="auto" w:fill="auto"/>
            <w:noWrap/>
            <w:vAlign w:val="center"/>
          </w:tcPr>
          <w:p w:rsidR="003B35F7" w:rsidRPr="003B35F7" w:rsidRDefault="003B35F7" w:rsidP="003B35F7">
            <w:pPr>
              <w:spacing w:after="0" w:line="240" w:lineRule="auto"/>
              <w:ind w:firstLine="567"/>
              <w:jc w:val="right"/>
              <w:rPr>
                <w:rFonts w:ascii="Times New Roman" w:hAnsi="Times New Roman" w:cs="Times New Roman"/>
                <w:sz w:val="18"/>
                <w:szCs w:val="18"/>
                <w:lang w:val="uk-UA"/>
              </w:rPr>
            </w:pPr>
          </w:p>
        </w:tc>
      </w:tr>
      <w:tr w:rsidR="003B35F7" w:rsidRPr="005D7CF9" w:rsidTr="003B35F7">
        <w:trPr>
          <w:trHeight w:val="255"/>
        </w:trPr>
        <w:tc>
          <w:tcPr>
            <w:tcW w:w="4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B35F7" w:rsidRPr="005D7CF9" w:rsidRDefault="003B35F7" w:rsidP="003B35F7">
            <w:pPr>
              <w:spacing w:after="0" w:line="240" w:lineRule="auto"/>
              <w:jc w:val="center"/>
              <w:rPr>
                <w:rFonts w:ascii="Times New Roman" w:hAnsi="Times New Roman" w:cs="Times New Roman"/>
                <w:bCs/>
                <w:sz w:val="18"/>
                <w:szCs w:val="18"/>
              </w:rPr>
            </w:pPr>
            <w:r w:rsidRPr="005D7CF9">
              <w:rPr>
                <w:rFonts w:ascii="Times New Roman" w:hAnsi="Times New Roman" w:cs="Times New Roman"/>
                <w:bCs/>
                <w:sz w:val="18"/>
                <w:szCs w:val="18"/>
              </w:rPr>
              <w:t>Доходи</w:t>
            </w:r>
          </w:p>
        </w:tc>
        <w:tc>
          <w:tcPr>
            <w:tcW w:w="5953" w:type="dxa"/>
            <w:gridSpan w:val="6"/>
            <w:tcBorders>
              <w:top w:val="single" w:sz="4" w:space="0" w:color="auto"/>
              <w:left w:val="nil"/>
              <w:bottom w:val="single" w:sz="4" w:space="0" w:color="auto"/>
              <w:right w:val="single" w:sz="4" w:space="0" w:color="auto"/>
            </w:tcBorders>
            <w:shd w:val="clear" w:color="auto" w:fill="auto"/>
            <w:noWrap/>
            <w:vAlign w:val="center"/>
          </w:tcPr>
          <w:p w:rsidR="003B35F7" w:rsidRPr="005D7CF9" w:rsidRDefault="003B35F7" w:rsidP="003B35F7">
            <w:pPr>
              <w:spacing w:after="0" w:line="240" w:lineRule="auto"/>
              <w:jc w:val="center"/>
              <w:rPr>
                <w:rFonts w:ascii="Times New Roman" w:hAnsi="Times New Roman" w:cs="Times New Roman"/>
                <w:sz w:val="18"/>
                <w:szCs w:val="18"/>
              </w:rPr>
            </w:pPr>
            <w:r w:rsidRPr="005D7CF9">
              <w:rPr>
                <w:rFonts w:ascii="Times New Roman" w:hAnsi="Times New Roman" w:cs="Times New Roman"/>
                <w:bCs/>
                <w:sz w:val="18"/>
                <w:szCs w:val="18"/>
                <w:lang w:val="uk-UA"/>
              </w:rPr>
              <w:t>Загальний фонд</w:t>
            </w:r>
          </w:p>
        </w:tc>
      </w:tr>
      <w:tr w:rsidR="003B35F7" w:rsidRPr="005D7CF9" w:rsidTr="00DC6E3F">
        <w:trPr>
          <w:trHeight w:val="569"/>
        </w:trPr>
        <w:tc>
          <w:tcPr>
            <w:tcW w:w="4307" w:type="dxa"/>
            <w:vMerge/>
            <w:tcBorders>
              <w:top w:val="single" w:sz="4" w:space="0" w:color="auto"/>
              <w:left w:val="single" w:sz="4" w:space="0" w:color="auto"/>
              <w:bottom w:val="single" w:sz="4" w:space="0" w:color="auto"/>
              <w:right w:val="single" w:sz="4" w:space="0" w:color="auto"/>
            </w:tcBorders>
            <w:vAlign w:val="center"/>
          </w:tcPr>
          <w:p w:rsidR="003B35F7" w:rsidRPr="005D7CF9" w:rsidRDefault="003B35F7" w:rsidP="003B35F7">
            <w:pPr>
              <w:spacing w:after="0" w:line="240" w:lineRule="auto"/>
              <w:rPr>
                <w:rFonts w:ascii="Times New Roman" w:hAnsi="Times New Roman" w:cs="Times New Roman"/>
                <w:b/>
                <w:bCs/>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proofErr w:type="spellStart"/>
            <w:r w:rsidRPr="005D7CF9">
              <w:rPr>
                <w:rFonts w:ascii="Times New Roman" w:hAnsi="Times New Roman" w:cs="Times New Roman"/>
                <w:bCs/>
                <w:sz w:val="18"/>
                <w:szCs w:val="18"/>
                <w:lang w:val="uk-UA"/>
              </w:rPr>
              <w:t>Поч.річн</w:t>
            </w:r>
            <w:proofErr w:type="spellEnd"/>
            <w:r w:rsidRPr="005D7CF9">
              <w:rPr>
                <w:rFonts w:ascii="Times New Roman" w:hAnsi="Times New Roman" w:cs="Times New Roman"/>
                <w:bCs/>
                <w:sz w:val="18"/>
                <w:szCs w:val="18"/>
                <w:lang w:val="uk-UA"/>
              </w:rPr>
              <w:t>. план</w:t>
            </w:r>
          </w:p>
        </w:tc>
        <w:tc>
          <w:tcPr>
            <w:tcW w:w="111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proofErr w:type="spellStart"/>
            <w:r w:rsidRPr="005D7CF9">
              <w:rPr>
                <w:rFonts w:ascii="Times New Roman" w:hAnsi="Times New Roman" w:cs="Times New Roman"/>
                <w:bCs/>
                <w:sz w:val="18"/>
                <w:szCs w:val="18"/>
                <w:lang w:val="uk-UA"/>
              </w:rPr>
              <w:t>Уточн.річн</w:t>
            </w:r>
            <w:proofErr w:type="spellEnd"/>
            <w:r w:rsidRPr="005D7CF9">
              <w:rPr>
                <w:rFonts w:ascii="Times New Roman" w:hAnsi="Times New Roman" w:cs="Times New Roman"/>
                <w:bCs/>
                <w:sz w:val="18"/>
                <w:szCs w:val="18"/>
                <w:lang w:val="uk-UA"/>
              </w:rPr>
              <w:t>. план</w:t>
            </w: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proofErr w:type="spellStart"/>
            <w:r w:rsidRPr="005D7CF9">
              <w:rPr>
                <w:rFonts w:ascii="Times New Roman" w:hAnsi="Times New Roman" w:cs="Times New Roman"/>
                <w:bCs/>
                <w:sz w:val="18"/>
                <w:szCs w:val="18"/>
                <w:lang w:val="uk-UA"/>
              </w:rPr>
              <w:t>Уточ.пл</w:t>
            </w:r>
            <w:proofErr w:type="spellEnd"/>
            <w:r w:rsidRPr="005D7CF9">
              <w:rPr>
                <w:rFonts w:ascii="Times New Roman" w:hAnsi="Times New Roman" w:cs="Times New Roman"/>
                <w:bCs/>
                <w:sz w:val="18"/>
                <w:szCs w:val="18"/>
                <w:lang w:val="uk-UA"/>
              </w:rPr>
              <w:t>. за період</w:t>
            </w: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Факт</w:t>
            </w:r>
          </w:p>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(гривні)</w:t>
            </w:r>
          </w:p>
        </w:tc>
        <w:tc>
          <w:tcPr>
            <w:tcW w:w="767"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spacing w:after="0" w:line="240" w:lineRule="auto"/>
              <w:jc w:val="center"/>
              <w:rPr>
                <w:rFonts w:ascii="Times New Roman" w:hAnsi="Times New Roman" w:cs="Times New Roman"/>
                <w:b/>
                <w:bCs/>
                <w:sz w:val="18"/>
                <w:szCs w:val="18"/>
              </w:rPr>
            </w:pPr>
            <w:r w:rsidRPr="005D7CF9">
              <w:rPr>
                <w:rFonts w:ascii="Times New Roman" w:hAnsi="Times New Roman" w:cs="Times New Roman"/>
                <w:b/>
                <w:bCs/>
                <w:sz w:val="18"/>
                <w:szCs w:val="18"/>
              </w:rPr>
              <w:t xml:space="preserve">% </w:t>
            </w:r>
            <w:proofErr w:type="spellStart"/>
            <w:r w:rsidRPr="005D7CF9">
              <w:rPr>
                <w:rFonts w:ascii="Times New Roman" w:hAnsi="Times New Roman" w:cs="Times New Roman"/>
                <w:bCs/>
                <w:sz w:val="18"/>
                <w:szCs w:val="18"/>
              </w:rPr>
              <w:t>викон</w:t>
            </w:r>
            <w:proofErr w:type="spellEnd"/>
            <w:r w:rsidRPr="005D7CF9">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w:t>
            </w:r>
          </w:p>
        </w:tc>
      </w:tr>
      <w:tr w:rsidR="003B35F7" w:rsidRPr="005D7CF9" w:rsidTr="003B35F7">
        <w:trPr>
          <w:trHeight w:val="23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Податкові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108787700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139220825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139220825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137509146</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-1711679</w:t>
            </w:r>
          </w:p>
        </w:tc>
      </w:tr>
      <w:tr w:rsidR="003B35F7" w:rsidRPr="005D7CF9" w:rsidTr="003B35F7">
        <w:trPr>
          <w:trHeight w:val="35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Податки</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податки</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прибуток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податки</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збільшення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ринкової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вартості</w:t>
            </w:r>
            <w:proofErr w:type="spellEnd"/>
            <w:r w:rsidRPr="005D7CF9">
              <w:rPr>
                <w:rFonts w:ascii="Times New Roman" w:hAnsi="Times New Roman" w:cs="Times New Roman"/>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64050100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86026825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86026825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82450004</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-3576821</w:t>
            </w:r>
          </w:p>
        </w:tc>
      </w:tr>
      <w:tr w:rsidR="003B35F7" w:rsidRPr="005D7CF9" w:rsidTr="003B35F7">
        <w:trPr>
          <w:trHeight w:val="30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збір</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64000000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85976725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85976725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82430959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-3545766</w:t>
            </w:r>
          </w:p>
        </w:tc>
      </w:tr>
      <w:tr w:rsidR="003B35F7" w:rsidRPr="005D7CF9" w:rsidTr="003B35F7">
        <w:trPr>
          <w:trHeight w:val="57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lastRenderedPageBreak/>
              <w:t>Податок</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сплачується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податковими</w:t>
            </w:r>
            <w:proofErr w:type="spellEnd"/>
            <w:r w:rsidRPr="005D7CF9">
              <w:rPr>
                <w:rFonts w:ascii="Times New Roman" w:hAnsi="Times New Roman" w:cs="Times New Roman"/>
                <w:sz w:val="18"/>
                <w:szCs w:val="18"/>
              </w:rPr>
              <w:t xml:space="preserve"> агентами, </w:t>
            </w:r>
            <w:proofErr w:type="spellStart"/>
            <w:r w:rsidRPr="005D7CF9">
              <w:rPr>
                <w:rFonts w:ascii="Times New Roman" w:hAnsi="Times New Roman" w:cs="Times New Roman"/>
                <w:sz w:val="18"/>
                <w:szCs w:val="18"/>
              </w:rPr>
              <w:t>із</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платника</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податку</w:t>
            </w:r>
            <w:proofErr w:type="spellEnd"/>
            <w:r w:rsidRPr="005D7CF9">
              <w:rPr>
                <w:rFonts w:ascii="Times New Roman" w:hAnsi="Times New Roman" w:cs="Times New Roman"/>
                <w:sz w:val="18"/>
                <w:szCs w:val="18"/>
              </w:rPr>
              <w:t xml:space="preserve"> у </w:t>
            </w:r>
            <w:proofErr w:type="spellStart"/>
            <w:r w:rsidRPr="005D7CF9">
              <w:rPr>
                <w:rFonts w:ascii="Times New Roman" w:hAnsi="Times New Roman" w:cs="Times New Roman"/>
                <w:sz w:val="18"/>
                <w:szCs w:val="18"/>
              </w:rPr>
              <w:t>вигляді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заробітної</w:t>
            </w:r>
            <w:proofErr w:type="spellEnd"/>
            <w:r w:rsidRPr="005D7CF9">
              <w:rPr>
                <w:rFonts w:ascii="Times New Roman" w:hAnsi="Times New Roman" w:cs="Times New Roman"/>
                <w:sz w:val="18"/>
                <w:szCs w:val="18"/>
              </w:rPr>
              <w:t xml:space="preserve"> плати</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67406725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67406725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64966192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96,4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-2440533</w:t>
            </w:r>
          </w:p>
        </w:tc>
      </w:tr>
      <w:tr w:rsidR="003B35F7" w:rsidRPr="005D7CF9" w:rsidTr="003B35F7">
        <w:trPr>
          <w:trHeight w:val="104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з грошового </w:t>
            </w:r>
            <w:proofErr w:type="spellStart"/>
            <w:r w:rsidRPr="005D7CF9">
              <w:rPr>
                <w:rFonts w:ascii="Times New Roman" w:hAnsi="Times New Roman" w:cs="Times New Roman"/>
                <w:sz w:val="18"/>
                <w:szCs w:val="18"/>
              </w:rPr>
              <w:t>забезпечення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грошових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винагород</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інших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виплат</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одержаних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військовослужбовцями</w:t>
            </w:r>
            <w:proofErr w:type="spellEnd"/>
            <w:r w:rsidRPr="005D7CF9">
              <w:rPr>
                <w:rFonts w:ascii="Times New Roman" w:hAnsi="Times New Roman" w:cs="Times New Roman"/>
                <w:sz w:val="18"/>
                <w:szCs w:val="18"/>
              </w:rPr>
              <w:t xml:space="preserve"> та особами рядового і </w:t>
            </w:r>
            <w:proofErr w:type="spellStart"/>
            <w:r w:rsidRPr="005D7CF9">
              <w:rPr>
                <w:rFonts w:ascii="Times New Roman" w:hAnsi="Times New Roman" w:cs="Times New Roman"/>
                <w:sz w:val="18"/>
                <w:szCs w:val="18"/>
              </w:rPr>
              <w:t>начальницького</w:t>
            </w:r>
            <w:proofErr w:type="spellEnd"/>
            <w:r w:rsidRPr="005D7CF9">
              <w:rPr>
                <w:rFonts w:ascii="Times New Roman" w:hAnsi="Times New Roman" w:cs="Times New Roman"/>
                <w:sz w:val="18"/>
                <w:szCs w:val="18"/>
              </w:rPr>
              <w:t xml:space="preserve"> складу,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сплачується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податковими</w:t>
            </w:r>
            <w:proofErr w:type="spellEnd"/>
            <w:r w:rsidRPr="005D7CF9">
              <w:rPr>
                <w:rFonts w:ascii="Times New Roman" w:hAnsi="Times New Roman" w:cs="Times New Roman"/>
                <w:sz w:val="18"/>
                <w:szCs w:val="18"/>
              </w:rPr>
              <w:t xml:space="preserve"> агентами</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1701226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401226</w:t>
            </w:r>
          </w:p>
        </w:tc>
      </w:tr>
      <w:tr w:rsidR="003B35F7" w:rsidRPr="005D7CF9" w:rsidTr="003B35F7">
        <w:trPr>
          <w:trHeight w:val="5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сплачується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податковими</w:t>
            </w:r>
            <w:proofErr w:type="spellEnd"/>
            <w:r w:rsidRPr="005D7CF9">
              <w:rPr>
                <w:rFonts w:ascii="Times New Roman" w:hAnsi="Times New Roman" w:cs="Times New Roman"/>
                <w:sz w:val="18"/>
                <w:szCs w:val="18"/>
              </w:rPr>
              <w:t xml:space="preserve"> агентами, </w:t>
            </w:r>
            <w:proofErr w:type="spellStart"/>
            <w:r w:rsidRPr="005D7CF9">
              <w:rPr>
                <w:rFonts w:ascii="Times New Roman" w:hAnsi="Times New Roman" w:cs="Times New Roman"/>
                <w:sz w:val="18"/>
                <w:szCs w:val="18"/>
              </w:rPr>
              <w:t>із</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платника</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інших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ніж</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заробітна</w:t>
            </w:r>
            <w:proofErr w:type="spellEnd"/>
            <w:r w:rsidRPr="005D7CF9">
              <w:rPr>
                <w:rFonts w:ascii="Times New Roman" w:hAnsi="Times New Roman" w:cs="Times New Roman"/>
                <w:sz w:val="18"/>
                <w:szCs w:val="18"/>
              </w:rPr>
              <w:t xml:space="preserve"> плата</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14922285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422285</w:t>
            </w:r>
          </w:p>
        </w:tc>
      </w:tr>
      <w:tr w:rsidR="003B35F7" w:rsidRPr="005D7CF9" w:rsidTr="003B35F7">
        <w:trPr>
          <w:trHeight w:val="66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доходи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сплачується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фізичними</w:t>
            </w:r>
            <w:proofErr w:type="spellEnd"/>
            <w:r w:rsidRPr="005D7CF9">
              <w:rPr>
                <w:rFonts w:ascii="Times New Roman" w:hAnsi="Times New Roman" w:cs="Times New Roman"/>
                <w:sz w:val="18"/>
                <w:szCs w:val="18"/>
              </w:rPr>
              <w:t xml:space="preserve"> особами за результатами </w:t>
            </w:r>
            <w:proofErr w:type="spellStart"/>
            <w:r w:rsidRPr="005D7CF9">
              <w:rPr>
                <w:rFonts w:ascii="Times New Roman" w:hAnsi="Times New Roman" w:cs="Times New Roman"/>
                <w:sz w:val="18"/>
                <w:szCs w:val="18"/>
              </w:rPr>
              <w:t>річного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декларування</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2770000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2770000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841256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-1928744</w:t>
            </w:r>
          </w:p>
        </w:tc>
      </w:tr>
      <w:tr w:rsidR="003B35F7" w:rsidRPr="005D7CF9" w:rsidTr="003B35F7">
        <w:trPr>
          <w:trHeight w:val="27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прибуток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підприємств</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19046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-31054</w:t>
            </w:r>
          </w:p>
        </w:tc>
      </w:tr>
      <w:tr w:rsidR="003B35F7" w:rsidRPr="005D7CF9" w:rsidTr="003B35F7">
        <w:trPr>
          <w:trHeight w:val="42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прибуток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підприємств</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фінансових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установ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комунальної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власності</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19046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-31054</w:t>
            </w:r>
          </w:p>
        </w:tc>
      </w:tr>
      <w:tr w:rsidR="003B35F7" w:rsidRPr="005D7CF9" w:rsidTr="003B35F7">
        <w:trPr>
          <w:trHeight w:val="41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та плата за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інших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природних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ресурсів</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165392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119,2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26592</w:t>
            </w:r>
          </w:p>
        </w:tc>
      </w:tr>
      <w:tr w:rsidR="003B35F7" w:rsidRPr="005D7CF9" w:rsidTr="003B35F7">
        <w:trPr>
          <w:trHeight w:val="39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спеціальне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лісових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ресурсів</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149731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107,9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10931</w:t>
            </w:r>
          </w:p>
        </w:tc>
      </w:tr>
      <w:tr w:rsidR="003B35F7" w:rsidRPr="005D7CF9" w:rsidTr="003B35F7">
        <w:trPr>
          <w:trHeight w:val="98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спеціальне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лісових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ресурсів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крім</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рентної</w:t>
            </w:r>
            <w:proofErr w:type="spellEnd"/>
            <w:r w:rsidRPr="005D7CF9">
              <w:rPr>
                <w:rFonts w:ascii="Times New Roman" w:hAnsi="Times New Roman" w:cs="Times New Roman"/>
                <w:sz w:val="18"/>
                <w:szCs w:val="18"/>
              </w:rPr>
              <w:t xml:space="preserve"> плати за </w:t>
            </w:r>
            <w:proofErr w:type="spellStart"/>
            <w:r w:rsidRPr="005D7CF9">
              <w:rPr>
                <w:rFonts w:ascii="Times New Roman" w:hAnsi="Times New Roman" w:cs="Times New Roman"/>
                <w:sz w:val="18"/>
                <w:szCs w:val="18"/>
              </w:rPr>
              <w:t>спеціальне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лісових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ресурсів</w:t>
            </w:r>
            <w:proofErr w:type="spellEnd"/>
            <w:r w:rsidRPr="005D7CF9">
              <w:rPr>
                <w:rFonts w:ascii="Times New Roman" w:hAnsi="Times New Roman" w:cs="Times New Roman"/>
                <w:sz w:val="18"/>
                <w:szCs w:val="18"/>
              </w:rPr>
              <w:t xml:space="preserve"> в </w:t>
            </w:r>
            <w:proofErr w:type="spellStart"/>
            <w:r w:rsidRPr="005D7CF9">
              <w:rPr>
                <w:rFonts w:ascii="Times New Roman" w:hAnsi="Times New Roman" w:cs="Times New Roman"/>
                <w:sz w:val="18"/>
                <w:szCs w:val="18"/>
              </w:rPr>
              <w:t>частині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деревини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заготовленої</w:t>
            </w:r>
            <w:proofErr w:type="spellEnd"/>
            <w:r w:rsidRPr="005D7CF9">
              <w:rPr>
                <w:rFonts w:ascii="Times New Roman" w:hAnsi="Times New Roman" w:cs="Times New Roman"/>
                <w:sz w:val="18"/>
                <w:szCs w:val="18"/>
              </w:rPr>
              <w:t xml:space="preserve"> в порядку рубок головного </w:t>
            </w:r>
            <w:proofErr w:type="spellStart"/>
            <w:r w:rsidRPr="005D7CF9">
              <w:rPr>
                <w:rFonts w:ascii="Times New Roman" w:hAnsi="Times New Roman" w:cs="Times New Roman"/>
                <w:sz w:val="18"/>
                <w:szCs w:val="18"/>
              </w:rPr>
              <w:t>користування</w:t>
            </w:r>
            <w:proofErr w:type="spellEnd"/>
            <w:r w:rsidRPr="005D7CF9">
              <w:rPr>
                <w:rFonts w:ascii="Times New Roman" w:hAnsi="Times New Roman" w:cs="Times New Roman"/>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149731</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10931</w:t>
            </w:r>
          </w:p>
        </w:tc>
      </w:tr>
      <w:tr w:rsidR="003B35F7" w:rsidRPr="005D7CF9" w:rsidTr="003B35F7">
        <w:trPr>
          <w:trHeight w:val="20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спеціальне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води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r>
      <w:tr w:rsidR="003B35F7" w:rsidRPr="005D7CF9" w:rsidTr="003B35F7">
        <w:trPr>
          <w:trHeight w:val="33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спеціальне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використання</w:t>
            </w:r>
            <w:proofErr w:type="spellEnd"/>
            <w:r w:rsidRPr="005D7CF9">
              <w:rPr>
                <w:rFonts w:ascii="Times New Roman" w:hAnsi="Times New Roman" w:cs="Times New Roman"/>
                <w:sz w:val="18"/>
                <w:szCs w:val="18"/>
              </w:rPr>
              <w:t xml:space="preserve"> води </w:t>
            </w:r>
            <w:proofErr w:type="spellStart"/>
            <w:r w:rsidRPr="005D7CF9">
              <w:rPr>
                <w:rFonts w:ascii="Times New Roman" w:hAnsi="Times New Roman" w:cs="Times New Roman"/>
                <w:sz w:val="18"/>
                <w:szCs w:val="18"/>
              </w:rPr>
              <w:t>водних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об`єктів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значення</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r>
      <w:tr w:rsidR="003B35F7" w:rsidRPr="005D7CF9" w:rsidTr="003B35F7">
        <w:trPr>
          <w:trHeight w:val="1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користування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надрами</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r>
      <w:tr w:rsidR="003B35F7" w:rsidRPr="005D7CF9" w:rsidTr="003B35F7">
        <w:trPr>
          <w:trHeight w:val="54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Рентна</w:t>
            </w:r>
            <w:proofErr w:type="spellEnd"/>
            <w:r w:rsidRPr="005D7CF9">
              <w:rPr>
                <w:rFonts w:ascii="Times New Roman" w:hAnsi="Times New Roman" w:cs="Times New Roman"/>
                <w:sz w:val="18"/>
                <w:szCs w:val="18"/>
              </w:rPr>
              <w:t xml:space="preserve"> плата за </w:t>
            </w:r>
            <w:proofErr w:type="spellStart"/>
            <w:r w:rsidRPr="005D7CF9">
              <w:rPr>
                <w:rFonts w:ascii="Times New Roman" w:hAnsi="Times New Roman" w:cs="Times New Roman"/>
                <w:sz w:val="18"/>
                <w:szCs w:val="18"/>
              </w:rPr>
              <w:t>користування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надрами</w:t>
            </w:r>
            <w:proofErr w:type="spellEnd"/>
            <w:r w:rsidRPr="005D7CF9">
              <w:rPr>
                <w:rFonts w:ascii="Times New Roman" w:hAnsi="Times New Roman" w:cs="Times New Roman"/>
                <w:sz w:val="18"/>
                <w:szCs w:val="18"/>
              </w:rPr>
              <w:t xml:space="preserve"> для </w:t>
            </w:r>
            <w:proofErr w:type="spellStart"/>
            <w:r w:rsidRPr="005D7CF9">
              <w:rPr>
                <w:rFonts w:ascii="Times New Roman" w:hAnsi="Times New Roman" w:cs="Times New Roman"/>
                <w:sz w:val="18"/>
                <w:szCs w:val="18"/>
              </w:rPr>
              <w:t>видобування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корисних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копалин</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загальнодержавного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значення</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r>
      <w:tr w:rsidR="003B35F7" w:rsidRPr="005D7CF9" w:rsidTr="003B35F7">
        <w:trPr>
          <w:trHeight w:val="19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Внутрішні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податки</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товари</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послуги</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8224500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8340500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8340500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8327000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-13500</w:t>
            </w:r>
          </w:p>
        </w:tc>
      </w:tr>
      <w:tr w:rsidR="003B35F7" w:rsidRPr="005D7CF9" w:rsidTr="003B35F7">
        <w:trPr>
          <w:trHeight w:val="25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Акцизний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вироблених</w:t>
            </w:r>
            <w:proofErr w:type="spellEnd"/>
            <w:r w:rsidRPr="005D7CF9">
              <w:rPr>
                <w:rFonts w:ascii="Times New Roman" w:hAnsi="Times New Roman" w:cs="Times New Roman"/>
                <w:sz w:val="18"/>
                <w:szCs w:val="18"/>
              </w:rPr>
              <w:t xml:space="preserve"> в </w:t>
            </w:r>
            <w:proofErr w:type="spellStart"/>
            <w:r w:rsidRPr="005D7CF9">
              <w:rPr>
                <w:rFonts w:ascii="Times New Roman" w:hAnsi="Times New Roman" w:cs="Times New Roman"/>
                <w:sz w:val="18"/>
                <w:szCs w:val="18"/>
              </w:rPr>
              <w:t>Україні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підакцизних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товарів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продукції</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1168860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-431140</w:t>
            </w:r>
          </w:p>
        </w:tc>
      </w:tr>
      <w:tr w:rsidR="003B35F7" w:rsidRPr="005D7CF9" w:rsidTr="003B35F7">
        <w:trPr>
          <w:trHeight w:val="20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Пальне</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1168860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-431140</w:t>
            </w:r>
          </w:p>
        </w:tc>
      </w:tr>
      <w:tr w:rsidR="003B35F7" w:rsidRPr="005D7CF9" w:rsidTr="003B35F7">
        <w:trPr>
          <w:trHeight w:val="26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Акцизний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ввезених</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митну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територію</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України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підакцизних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товарів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продукції</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4797684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-218916</w:t>
            </w:r>
          </w:p>
        </w:tc>
      </w:tr>
      <w:tr w:rsidR="003B35F7" w:rsidRPr="005D7CF9" w:rsidTr="003B35F7">
        <w:trPr>
          <w:trHeight w:val="14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Пальне</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4797684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-218916</w:t>
            </w:r>
          </w:p>
        </w:tc>
      </w:tr>
      <w:tr w:rsidR="003B35F7" w:rsidRPr="005D7CF9" w:rsidTr="003B35F7">
        <w:trPr>
          <w:trHeight w:val="43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Акцизний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реалізації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суб`єктами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господарювання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роздрібної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торгівлі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підакцизних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товарів</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1607900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1723900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1723900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2360456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636556</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Місцеві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податки</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36374300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44714700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44714700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46566749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104,1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1852049</w:t>
            </w:r>
          </w:p>
        </w:tc>
      </w:tr>
      <w:tr w:rsidR="003B35F7" w:rsidRPr="005D7CF9" w:rsidTr="003B35F7">
        <w:trPr>
          <w:trHeight w:val="14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16224300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18652900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18652900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20924961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112,2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2272061</w:t>
            </w:r>
          </w:p>
        </w:tc>
      </w:tr>
      <w:tr w:rsidR="003B35F7" w:rsidRPr="005D7CF9" w:rsidTr="003B35F7">
        <w:trPr>
          <w:trHeight w:val="55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нерухоме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відмінне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земельної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ділянки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сплачений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юридичними</w:t>
            </w:r>
            <w:proofErr w:type="spellEnd"/>
            <w:r w:rsidRPr="005D7CF9">
              <w:rPr>
                <w:rFonts w:ascii="Times New Roman" w:hAnsi="Times New Roman" w:cs="Times New Roman"/>
                <w:sz w:val="18"/>
                <w:szCs w:val="18"/>
              </w:rPr>
              <w:t xml:space="preserve"> особами, </w:t>
            </w:r>
            <w:proofErr w:type="spellStart"/>
            <w:r w:rsidRPr="005D7CF9">
              <w:rPr>
                <w:rFonts w:ascii="Times New Roman" w:hAnsi="Times New Roman" w:cs="Times New Roman"/>
                <w:sz w:val="18"/>
                <w:szCs w:val="18"/>
              </w:rPr>
              <w:t>які</w:t>
            </w:r>
            <w:proofErr w:type="spellEnd"/>
            <w:r w:rsidRPr="005D7CF9">
              <w:rPr>
                <w:rFonts w:ascii="Times New Roman" w:hAnsi="Times New Roman" w:cs="Times New Roman"/>
                <w:sz w:val="18"/>
                <w:szCs w:val="18"/>
              </w:rPr>
              <w:t xml:space="preserve"> є </w:t>
            </w:r>
            <w:proofErr w:type="spellStart"/>
            <w:r w:rsidRPr="005D7CF9">
              <w:rPr>
                <w:rFonts w:ascii="Times New Roman" w:hAnsi="Times New Roman" w:cs="Times New Roman"/>
                <w:sz w:val="18"/>
                <w:szCs w:val="18"/>
              </w:rPr>
              <w:t>власниками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об`єктів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житлової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нерухомості</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99304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104,0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3804</w:t>
            </w:r>
          </w:p>
        </w:tc>
      </w:tr>
      <w:tr w:rsidR="003B35F7" w:rsidRPr="005D7CF9" w:rsidTr="003B35F7">
        <w:trPr>
          <w:trHeight w:val="63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нерухоме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відмінне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земельної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ділянки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сплачений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фізичними</w:t>
            </w:r>
            <w:proofErr w:type="spellEnd"/>
            <w:r w:rsidRPr="005D7CF9">
              <w:rPr>
                <w:rFonts w:ascii="Times New Roman" w:hAnsi="Times New Roman" w:cs="Times New Roman"/>
                <w:sz w:val="18"/>
                <w:szCs w:val="18"/>
              </w:rPr>
              <w:t xml:space="preserve"> особами, </w:t>
            </w:r>
            <w:proofErr w:type="spellStart"/>
            <w:r w:rsidRPr="005D7CF9">
              <w:rPr>
                <w:rFonts w:ascii="Times New Roman" w:hAnsi="Times New Roman" w:cs="Times New Roman"/>
                <w:sz w:val="18"/>
                <w:szCs w:val="18"/>
              </w:rPr>
              <w:t>які</w:t>
            </w:r>
            <w:proofErr w:type="spellEnd"/>
            <w:r w:rsidRPr="005D7CF9">
              <w:rPr>
                <w:rFonts w:ascii="Times New Roman" w:hAnsi="Times New Roman" w:cs="Times New Roman"/>
                <w:sz w:val="18"/>
                <w:szCs w:val="18"/>
              </w:rPr>
              <w:t xml:space="preserve"> є </w:t>
            </w:r>
            <w:proofErr w:type="spellStart"/>
            <w:r w:rsidRPr="005D7CF9">
              <w:rPr>
                <w:rFonts w:ascii="Times New Roman" w:hAnsi="Times New Roman" w:cs="Times New Roman"/>
                <w:sz w:val="18"/>
                <w:szCs w:val="18"/>
              </w:rPr>
              <w:t>власниками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об`єктів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житлової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нерухомості</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92809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92809</w:t>
            </w:r>
          </w:p>
        </w:tc>
      </w:tr>
      <w:tr w:rsidR="003B35F7" w:rsidRPr="005D7CF9" w:rsidTr="003B35F7">
        <w:trPr>
          <w:trHeight w:val="55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нерухоме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відмінне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земельної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ділянки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сплачений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фізичними</w:t>
            </w:r>
            <w:proofErr w:type="spellEnd"/>
            <w:r w:rsidRPr="005D7CF9">
              <w:rPr>
                <w:rFonts w:ascii="Times New Roman" w:hAnsi="Times New Roman" w:cs="Times New Roman"/>
                <w:sz w:val="18"/>
                <w:szCs w:val="18"/>
              </w:rPr>
              <w:t xml:space="preserve"> особами, </w:t>
            </w:r>
            <w:proofErr w:type="spellStart"/>
            <w:r w:rsidRPr="005D7CF9">
              <w:rPr>
                <w:rFonts w:ascii="Times New Roman" w:hAnsi="Times New Roman" w:cs="Times New Roman"/>
                <w:sz w:val="18"/>
                <w:szCs w:val="18"/>
              </w:rPr>
              <w:t>які</w:t>
            </w:r>
            <w:proofErr w:type="spellEnd"/>
            <w:r w:rsidRPr="005D7CF9">
              <w:rPr>
                <w:rFonts w:ascii="Times New Roman" w:hAnsi="Times New Roman" w:cs="Times New Roman"/>
                <w:sz w:val="18"/>
                <w:szCs w:val="18"/>
              </w:rPr>
              <w:t xml:space="preserve"> є </w:t>
            </w:r>
            <w:proofErr w:type="spellStart"/>
            <w:r w:rsidRPr="005D7CF9">
              <w:rPr>
                <w:rFonts w:ascii="Times New Roman" w:hAnsi="Times New Roman" w:cs="Times New Roman"/>
                <w:sz w:val="18"/>
                <w:szCs w:val="18"/>
              </w:rPr>
              <w:t>власниками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об`єктів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нежитлової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нерухомості</w:t>
            </w:r>
            <w:proofErr w:type="spellEnd"/>
            <w:r w:rsidRPr="005D7CF9">
              <w:rPr>
                <w:rFonts w:ascii="Times New Roman" w:hAnsi="Times New Roman" w:cs="Times New Roman"/>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40090</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-10910</w:t>
            </w:r>
          </w:p>
        </w:tc>
      </w:tr>
      <w:tr w:rsidR="003B35F7" w:rsidRPr="005D7CF9" w:rsidTr="003B35F7">
        <w:trPr>
          <w:trHeight w:val="63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нерухоме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відмінне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земельної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ділянки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сплачений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юридичними</w:t>
            </w:r>
            <w:proofErr w:type="spellEnd"/>
            <w:r w:rsidRPr="005D7CF9">
              <w:rPr>
                <w:rFonts w:ascii="Times New Roman" w:hAnsi="Times New Roman" w:cs="Times New Roman"/>
                <w:sz w:val="18"/>
                <w:szCs w:val="18"/>
              </w:rPr>
              <w:t xml:space="preserve"> особами, </w:t>
            </w:r>
            <w:proofErr w:type="spellStart"/>
            <w:r w:rsidRPr="005D7CF9">
              <w:rPr>
                <w:rFonts w:ascii="Times New Roman" w:hAnsi="Times New Roman" w:cs="Times New Roman"/>
                <w:sz w:val="18"/>
                <w:szCs w:val="18"/>
              </w:rPr>
              <w:t>які</w:t>
            </w:r>
            <w:proofErr w:type="spellEnd"/>
            <w:r w:rsidRPr="005D7CF9">
              <w:rPr>
                <w:rFonts w:ascii="Times New Roman" w:hAnsi="Times New Roman" w:cs="Times New Roman"/>
                <w:sz w:val="18"/>
                <w:szCs w:val="18"/>
              </w:rPr>
              <w:t xml:space="preserve"> є </w:t>
            </w:r>
            <w:proofErr w:type="spellStart"/>
            <w:r w:rsidRPr="005D7CF9">
              <w:rPr>
                <w:rFonts w:ascii="Times New Roman" w:hAnsi="Times New Roman" w:cs="Times New Roman"/>
                <w:sz w:val="18"/>
                <w:szCs w:val="18"/>
              </w:rPr>
              <w:t>власниками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об`єктів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нежитлової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нерухомості</w:t>
            </w:r>
            <w:proofErr w:type="spellEnd"/>
            <w:r w:rsidRPr="005D7CF9">
              <w:rPr>
                <w:rFonts w:ascii="Times New Roman" w:hAnsi="Times New Roman" w:cs="Times New Roman"/>
                <w:sz w:val="18"/>
                <w:szCs w:val="18"/>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1377700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1977700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1977700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2490610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512910</w:t>
            </w:r>
          </w:p>
        </w:tc>
      </w:tr>
      <w:tr w:rsidR="003B35F7" w:rsidRPr="005D7CF9" w:rsidTr="003B35F7">
        <w:trPr>
          <w:trHeight w:val="13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Земельний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юридичних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1457400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1898200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1898200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2009105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110905</w:t>
            </w:r>
          </w:p>
        </w:tc>
      </w:tr>
      <w:tr w:rsidR="003B35F7" w:rsidRPr="005D7CF9" w:rsidTr="003B35F7">
        <w:trPr>
          <w:trHeight w:val="20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Орендна</w:t>
            </w:r>
            <w:proofErr w:type="spellEnd"/>
            <w:r w:rsidRPr="005D7CF9">
              <w:rPr>
                <w:rFonts w:ascii="Times New Roman" w:hAnsi="Times New Roman" w:cs="Times New Roman"/>
                <w:sz w:val="18"/>
                <w:szCs w:val="18"/>
              </w:rPr>
              <w:t xml:space="preserve"> плата з </w:t>
            </w:r>
            <w:proofErr w:type="spellStart"/>
            <w:r w:rsidRPr="005D7CF9">
              <w:rPr>
                <w:rFonts w:ascii="Times New Roman" w:hAnsi="Times New Roman" w:cs="Times New Roman"/>
                <w:sz w:val="18"/>
                <w:szCs w:val="18"/>
              </w:rPr>
              <w:t>юридичних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10850800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12190000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12190000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13456565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110,4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1266565</w:t>
            </w:r>
          </w:p>
        </w:tc>
      </w:tr>
      <w:tr w:rsidR="003B35F7" w:rsidRPr="005D7CF9" w:rsidTr="003B35F7">
        <w:trPr>
          <w:trHeight w:val="26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Земельний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907537</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97,1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-26663</w:t>
            </w:r>
          </w:p>
        </w:tc>
      </w:tr>
      <w:tr w:rsidR="003B35F7" w:rsidRPr="005D7CF9" w:rsidTr="003B35F7">
        <w:trPr>
          <w:trHeight w:val="23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Орендна</w:t>
            </w:r>
            <w:proofErr w:type="spellEnd"/>
            <w:r w:rsidRPr="005D7CF9">
              <w:rPr>
                <w:rFonts w:ascii="Times New Roman" w:hAnsi="Times New Roman" w:cs="Times New Roman"/>
                <w:sz w:val="18"/>
                <w:szCs w:val="18"/>
              </w:rPr>
              <w:t xml:space="preserve"> плата з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1706367</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298667</w:t>
            </w:r>
          </w:p>
        </w:tc>
      </w:tr>
      <w:tr w:rsidR="003B35F7" w:rsidRPr="005D7CF9" w:rsidTr="003B35F7">
        <w:trPr>
          <w:trHeight w:val="11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Транспортний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84903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-13697</w:t>
            </w:r>
          </w:p>
        </w:tc>
      </w:tr>
      <w:tr w:rsidR="003B35F7" w:rsidRPr="005D7CF9" w:rsidTr="003B35F7">
        <w:trPr>
          <w:trHeight w:val="19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Транспортний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юридичних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37670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37670</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Туристичний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збір</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34511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1911</w:t>
            </w:r>
          </w:p>
        </w:tc>
      </w:tr>
      <w:tr w:rsidR="003B35F7" w:rsidRPr="005D7CF9" w:rsidTr="003B35F7">
        <w:trPr>
          <w:trHeight w:val="2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Туристичний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збір</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сплачений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фізичними</w:t>
            </w:r>
            <w:proofErr w:type="spellEnd"/>
            <w:r w:rsidRPr="005D7CF9">
              <w:rPr>
                <w:rFonts w:ascii="Times New Roman" w:hAnsi="Times New Roman" w:cs="Times New Roman"/>
                <w:sz w:val="18"/>
                <w:szCs w:val="18"/>
              </w:rPr>
              <w:t xml:space="preserve"> особами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34511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1911</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Єдиний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20139200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26029200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26029200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25607278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-421922</w:t>
            </w:r>
          </w:p>
        </w:tc>
      </w:tr>
      <w:tr w:rsidR="003B35F7" w:rsidRPr="005D7CF9" w:rsidTr="003B35F7">
        <w:trPr>
          <w:trHeight w:val="15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Єдиний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юридичних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1149100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1478185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109085</w:t>
            </w:r>
          </w:p>
        </w:tc>
      </w:tr>
      <w:tr w:rsidR="003B35F7" w:rsidRPr="005D7CF9" w:rsidTr="003B35F7">
        <w:trPr>
          <w:trHeight w:val="21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lastRenderedPageBreak/>
              <w:t>Єдиний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11882100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17552100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17552100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17859449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307349</w:t>
            </w:r>
          </w:p>
        </w:tc>
      </w:tr>
      <w:tr w:rsidR="003B35F7" w:rsidRPr="005D7CF9" w:rsidTr="003B35F7">
        <w:trPr>
          <w:trHeight w:val="982"/>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Єдиний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податок</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сільськогосподарських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товаровиробників</w:t>
            </w:r>
            <w:proofErr w:type="spellEnd"/>
            <w:r w:rsidRPr="005D7CF9">
              <w:rPr>
                <w:rFonts w:ascii="Times New Roman" w:hAnsi="Times New Roman" w:cs="Times New Roman"/>
                <w:sz w:val="18"/>
                <w:szCs w:val="18"/>
              </w:rPr>
              <w:t xml:space="preserve">, у </w:t>
            </w:r>
            <w:proofErr w:type="spellStart"/>
            <w:r w:rsidRPr="005D7CF9">
              <w:rPr>
                <w:rFonts w:ascii="Times New Roman" w:hAnsi="Times New Roman" w:cs="Times New Roman"/>
                <w:sz w:val="18"/>
                <w:szCs w:val="18"/>
              </w:rPr>
              <w:t>яких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частка</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сільськогосподарського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товаровиробництва</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попередній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податковий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звітний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рік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дорівнює</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або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перевищує</w:t>
            </w:r>
            <w:proofErr w:type="spellEnd"/>
            <w:r w:rsidRPr="005D7CF9">
              <w:rPr>
                <w:rFonts w:ascii="Times New Roman" w:hAnsi="Times New Roman" w:cs="Times New Roman"/>
                <w:sz w:val="18"/>
                <w:szCs w:val="18"/>
              </w:rPr>
              <w:t xml:space="preserve"> 75 </w:t>
            </w:r>
            <w:proofErr w:type="spellStart"/>
            <w:r w:rsidRPr="005D7CF9">
              <w:rPr>
                <w:rFonts w:ascii="Times New Roman" w:hAnsi="Times New Roman" w:cs="Times New Roman"/>
                <w:sz w:val="18"/>
                <w:szCs w:val="18"/>
              </w:rPr>
              <w:t>відсотків</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6269643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-838357</w:t>
            </w:r>
          </w:p>
        </w:tc>
      </w:tr>
      <w:tr w:rsidR="003B35F7" w:rsidRPr="005D7CF9" w:rsidTr="003B35F7">
        <w:trPr>
          <w:trHeight w:val="13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Неподаткові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1644433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-772867</w:t>
            </w:r>
          </w:p>
        </w:tc>
      </w:tr>
      <w:tr w:rsidR="003B35F7" w:rsidRPr="005D7CF9" w:rsidTr="003B35F7">
        <w:trPr>
          <w:trHeight w:val="278"/>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 xml:space="preserve">Доходи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власності</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підприємницької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діяльності</w:t>
            </w:r>
            <w:proofErr w:type="spellEnd"/>
            <w:r w:rsidRPr="005D7CF9">
              <w:rPr>
                <w:rFonts w:ascii="Times New Roman" w:hAnsi="Times New Roman" w:cs="Times New Roman"/>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88563</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62863</w:t>
            </w:r>
          </w:p>
        </w:tc>
      </w:tr>
      <w:tr w:rsidR="003B35F7" w:rsidRPr="005D7CF9" w:rsidTr="003B35F7">
        <w:trPr>
          <w:trHeight w:val="54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Частина</w:t>
            </w:r>
            <w:proofErr w:type="spellEnd"/>
            <w:r w:rsidRPr="005D7CF9">
              <w:rPr>
                <w:rFonts w:ascii="Times New Roman" w:hAnsi="Times New Roman" w:cs="Times New Roman"/>
                <w:sz w:val="18"/>
                <w:szCs w:val="18"/>
              </w:rPr>
              <w:t xml:space="preserve"> чистого </w:t>
            </w:r>
            <w:proofErr w:type="spellStart"/>
            <w:r w:rsidRPr="005D7CF9">
              <w:rPr>
                <w:rFonts w:ascii="Times New Roman" w:hAnsi="Times New Roman" w:cs="Times New Roman"/>
                <w:sz w:val="18"/>
                <w:szCs w:val="18"/>
              </w:rPr>
              <w:t>прибутку</w:t>
            </w:r>
            <w:proofErr w:type="spellEnd"/>
            <w:r w:rsidRPr="005D7CF9">
              <w:rPr>
                <w:rFonts w:ascii="Times New Roman" w:hAnsi="Times New Roman" w:cs="Times New Roman"/>
                <w:sz w:val="18"/>
                <w:szCs w:val="18"/>
              </w:rPr>
              <w:t xml:space="preserve"> (доходу) </w:t>
            </w:r>
            <w:proofErr w:type="spellStart"/>
            <w:r w:rsidRPr="005D7CF9">
              <w:rPr>
                <w:rFonts w:ascii="Times New Roman" w:hAnsi="Times New Roman" w:cs="Times New Roman"/>
                <w:sz w:val="18"/>
                <w:szCs w:val="18"/>
              </w:rPr>
              <w:t>комунальних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унітарних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підприємств</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їх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об`єднань</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вилучається</w:t>
            </w:r>
            <w:proofErr w:type="spellEnd"/>
            <w:r w:rsidRPr="005D7CF9">
              <w:rPr>
                <w:rFonts w:ascii="Times New Roman" w:hAnsi="Times New Roman" w:cs="Times New Roman"/>
                <w:sz w:val="18"/>
                <w:szCs w:val="18"/>
              </w:rPr>
              <w:t xml:space="preserve"> до </w:t>
            </w:r>
            <w:proofErr w:type="spellStart"/>
            <w:r w:rsidRPr="005D7CF9">
              <w:rPr>
                <w:rFonts w:ascii="Times New Roman" w:hAnsi="Times New Roman" w:cs="Times New Roman"/>
                <w:sz w:val="18"/>
                <w:szCs w:val="18"/>
              </w:rPr>
              <w:t>відповідного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5819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-14181</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82744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1451,6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77044</w:t>
            </w:r>
          </w:p>
        </w:tc>
      </w:tr>
      <w:tr w:rsidR="003B35F7" w:rsidRPr="005D7CF9" w:rsidTr="003B35F7">
        <w:trPr>
          <w:trHeight w:val="24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Адміністративні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штрафи</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санкції</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45680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801,4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39980</w:t>
            </w:r>
          </w:p>
        </w:tc>
      </w:tr>
      <w:tr w:rsidR="003B35F7" w:rsidRPr="005D7CF9" w:rsidTr="003B35F7">
        <w:trPr>
          <w:trHeight w:val="548"/>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Адміністративні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штрафи</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штрафні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санкції</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порушення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законодавства</w:t>
            </w:r>
            <w:proofErr w:type="spellEnd"/>
            <w:r w:rsidRPr="005D7CF9">
              <w:rPr>
                <w:rFonts w:ascii="Times New Roman" w:hAnsi="Times New Roman" w:cs="Times New Roman"/>
                <w:sz w:val="18"/>
                <w:szCs w:val="18"/>
              </w:rPr>
              <w:t xml:space="preserve"> у </w:t>
            </w:r>
            <w:proofErr w:type="spellStart"/>
            <w:r w:rsidRPr="005D7CF9">
              <w:rPr>
                <w:rFonts w:ascii="Times New Roman" w:hAnsi="Times New Roman" w:cs="Times New Roman"/>
                <w:sz w:val="18"/>
                <w:szCs w:val="18"/>
              </w:rPr>
              <w:t>сфері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виробництва</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обігу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алкогольних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напоїв</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тютюнових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виробів</w:t>
            </w:r>
            <w:proofErr w:type="spellEnd"/>
            <w:r w:rsidRPr="005D7CF9">
              <w:rPr>
                <w:rFonts w:ascii="Times New Roman" w:hAnsi="Times New Roman" w:cs="Times New Roman"/>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37064</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37064</w:t>
            </w:r>
          </w:p>
        </w:tc>
      </w:tr>
      <w:tr w:rsidR="003B35F7" w:rsidRPr="005D7CF9" w:rsidTr="003B35F7">
        <w:trPr>
          <w:trHeight w:val="276"/>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Адміністративні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збори</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платежі</w:t>
            </w:r>
            <w:proofErr w:type="spellEnd"/>
            <w:r w:rsidRPr="005D7CF9">
              <w:rPr>
                <w:rFonts w:ascii="Times New Roman" w:hAnsi="Times New Roman" w:cs="Times New Roman"/>
                <w:sz w:val="18"/>
                <w:szCs w:val="18"/>
              </w:rPr>
              <w:t xml:space="preserve">, доходи </w:t>
            </w: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некомерційної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господарської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діяльності</w:t>
            </w:r>
            <w:proofErr w:type="spellEnd"/>
            <w:r w:rsidRPr="005D7CF9">
              <w:rPr>
                <w:rFonts w:ascii="Times New Roman" w:hAnsi="Times New Roman" w:cs="Times New Roman"/>
                <w:sz w:val="18"/>
                <w:szCs w:val="18"/>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1462981</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-928619</w:t>
            </w:r>
          </w:p>
        </w:tc>
      </w:tr>
      <w:tr w:rsidR="003B35F7" w:rsidRPr="005D7CF9" w:rsidTr="003B35F7">
        <w:trPr>
          <w:trHeight w:val="14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 xml:space="preserve">Плата за </w:t>
            </w:r>
            <w:proofErr w:type="spellStart"/>
            <w:r w:rsidRPr="005D7CF9">
              <w:rPr>
                <w:rFonts w:ascii="Times New Roman" w:hAnsi="Times New Roman" w:cs="Times New Roman"/>
                <w:sz w:val="18"/>
                <w:szCs w:val="18"/>
              </w:rPr>
              <w:t>надання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адміністративних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послуг</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1289401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-1036899</w:t>
            </w:r>
          </w:p>
        </w:tc>
      </w:tr>
      <w:tr w:rsidR="003B35F7" w:rsidRPr="005D7CF9" w:rsidTr="003B35F7">
        <w:trPr>
          <w:trHeight w:val="27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Адміністративний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збір</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проведення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державної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реєстрації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юридичних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фізичних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осіб</w:t>
            </w:r>
            <w:proofErr w:type="spellEnd"/>
            <w:r w:rsidRPr="005D7CF9">
              <w:rPr>
                <w:rFonts w:ascii="Times New Roman" w:hAnsi="Times New Roman" w:cs="Times New Roman"/>
                <w:sz w:val="18"/>
                <w:szCs w:val="18"/>
              </w:rPr>
              <w:t xml:space="preserve"> - </w:t>
            </w:r>
            <w:proofErr w:type="spellStart"/>
            <w:r w:rsidRPr="005D7CF9">
              <w:rPr>
                <w:rFonts w:ascii="Times New Roman" w:hAnsi="Times New Roman" w:cs="Times New Roman"/>
                <w:sz w:val="18"/>
                <w:szCs w:val="18"/>
              </w:rPr>
              <w:t>підприємців</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громадських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формувань</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85846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25846</w:t>
            </w:r>
          </w:p>
        </w:tc>
      </w:tr>
      <w:tr w:rsidR="003B35F7" w:rsidRPr="005D7CF9" w:rsidTr="003B35F7">
        <w:trPr>
          <w:trHeight w:val="26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 xml:space="preserve">Плата за </w:t>
            </w:r>
            <w:proofErr w:type="spellStart"/>
            <w:r w:rsidRPr="005D7CF9">
              <w:rPr>
                <w:rFonts w:ascii="Times New Roman" w:hAnsi="Times New Roman" w:cs="Times New Roman"/>
                <w:sz w:val="18"/>
                <w:szCs w:val="18"/>
              </w:rPr>
              <w:t>надання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інших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адміністративних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послуг</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724005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41,9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-1002295</w:t>
            </w:r>
          </w:p>
        </w:tc>
      </w:tr>
      <w:tr w:rsidR="003B35F7" w:rsidRPr="005D7CF9" w:rsidTr="003B35F7">
        <w:trPr>
          <w:trHeight w:val="42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Адміністративний</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збір</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державну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реєстрацію</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речових</w:t>
            </w:r>
            <w:proofErr w:type="spellEnd"/>
            <w:r w:rsidRPr="005D7CF9">
              <w:rPr>
                <w:rFonts w:ascii="Times New Roman" w:hAnsi="Times New Roman" w:cs="Times New Roman"/>
                <w:sz w:val="18"/>
                <w:szCs w:val="18"/>
              </w:rPr>
              <w:t xml:space="preserve"> прав на </w:t>
            </w:r>
            <w:proofErr w:type="spellStart"/>
            <w:r w:rsidRPr="005D7CF9">
              <w:rPr>
                <w:rFonts w:ascii="Times New Roman" w:hAnsi="Times New Roman" w:cs="Times New Roman"/>
                <w:sz w:val="18"/>
                <w:szCs w:val="18"/>
              </w:rPr>
              <w:t>нерухоме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майно</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їх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обтяжень</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479550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-60450</w:t>
            </w:r>
          </w:p>
        </w:tc>
      </w:tr>
      <w:tr w:rsidR="003B35F7" w:rsidRPr="005D7CF9" w:rsidTr="003B35F7">
        <w:trPr>
          <w:trHeight w:val="20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Державне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мито</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173580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265,8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108280</w:t>
            </w:r>
          </w:p>
        </w:tc>
      </w:tr>
      <w:tr w:rsidR="003B35F7" w:rsidRPr="005D7CF9" w:rsidTr="003B35F7">
        <w:trPr>
          <w:trHeight w:val="43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Державне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мито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сплачується</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місцем</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розгляду</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оформлення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документів</w:t>
            </w:r>
            <w:proofErr w:type="spellEnd"/>
            <w:r w:rsidRPr="005D7CF9">
              <w:rPr>
                <w:rFonts w:ascii="Times New Roman" w:hAnsi="Times New Roman" w:cs="Times New Roman"/>
                <w:sz w:val="18"/>
                <w:szCs w:val="18"/>
              </w:rPr>
              <w:t xml:space="preserve">, у тому </w:t>
            </w:r>
            <w:proofErr w:type="spellStart"/>
            <w:r w:rsidRPr="005D7CF9">
              <w:rPr>
                <w:rFonts w:ascii="Times New Roman" w:hAnsi="Times New Roman" w:cs="Times New Roman"/>
                <w:sz w:val="18"/>
                <w:szCs w:val="18"/>
              </w:rPr>
              <w:t>числі</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оформлення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документів</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спадщину</w:t>
            </w:r>
            <w:proofErr w:type="spellEnd"/>
            <w:r w:rsidRPr="005D7CF9">
              <w:rPr>
                <w:rFonts w:ascii="Times New Roman" w:hAnsi="Times New Roman" w:cs="Times New Roman"/>
                <w:sz w:val="18"/>
                <w:szCs w:val="18"/>
              </w:rPr>
              <w:t xml:space="preserve"> і </w:t>
            </w:r>
            <w:proofErr w:type="spellStart"/>
            <w:r w:rsidRPr="005D7CF9">
              <w:rPr>
                <w:rFonts w:ascii="Times New Roman" w:hAnsi="Times New Roman" w:cs="Times New Roman"/>
                <w:sz w:val="18"/>
                <w:szCs w:val="18"/>
              </w:rPr>
              <w:t>дарування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92958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184,8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42658</w:t>
            </w:r>
          </w:p>
        </w:tc>
      </w:tr>
      <w:tr w:rsidR="003B35F7" w:rsidRPr="005D7CF9" w:rsidTr="003B35F7">
        <w:trPr>
          <w:trHeight w:val="7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Державне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мито</w:t>
            </w:r>
            <w:proofErr w:type="spellEnd"/>
            <w:r w:rsidRPr="005D7CF9">
              <w:rPr>
                <w:rFonts w:ascii="Times New Roman" w:hAnsi="Times New Roman" w:cs="Times New Roman"/>
                <w:sz w:val="18"/>
                <w:szCs w:val="18"/>
              </w:rPr>
              <w:t xml:space="preserve">, не </w:t>
            </w:r>
            <w:proofErr w:type="spellStart"/>
            <w:r w:rsidRPr="005D7CF9">
              <w:rPr>
                <w:rFonts w:ascii="Times New Roman" w:hAnsi="Times New Roman" w:cs="Times New Roman"/>
                <w:sz w:val="18"/>
                <w:szCs w:val="18"/>
              </w:rPr>
              <w:t>віднесене</w:t>
            </w:r>
            <w:proofErr w:type="spellEnd"/>
            <w:r w:rsidRPr="005D7CF9">
              <w:rPr>
                <w:rFonts w:ascii="Times New Roman" w:hAnsi="Times New Roman" w:cs="Times New Roman"/>
                <w:sz w:val="18"/>
                <w:szCs w:val="18"/>
              </w:rPr>
              <w:t xml:space="preserve"> до </w:t>
            </w:r>
            <w:proofErr w:type="spellStart"/>
            <w:r w:rsidRPr="005D7CF9">
              <w:rPr>
                <w:rFonts w:ascii="Times New Roman" w:hAnsi="Times New Roman" w:cs="Times New Roman"/>
                <w:sz w:val="18"/>
                <w:szCs w:val="18"/>
              </w:rPr>
              <w:t>інших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категорій</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49563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49563</w:t>
            </w:r>
          </w:p>
        </w:tc>
      </w:tr>
      <w:tr w:rsidR="003B35F7" w:rsidRPr="005D7CF9" w:rsidTr="003B35F7">
        <w:trPr>
          <w:trHeight w:val="56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Державне</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мито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пов`язане</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видачею</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оформленням</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закордонних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паспортів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посвідок</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паспортів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громадян</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України</w:t>
            </w:r>
            <w:proofErr w:type="spellEnd"/>
            <w:r w:rsidRPr="005D7CF9">
              <w:rPr>
                <w:rFonts w:ascii="Times New Roman" w:hAnsi="Times New Roman" w:cs="Times New Roman"/>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16059</w:t>
            </w:r>
          </w:p>
        </w:tc>
      </w:tr>
      <w:tr w:rsidR="003B35F7" w:rsidRPr="005D7CF9" w:rsidTr="003B35F7">
        <w:trPr>
          <w:trHeight w:val="133"/>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неподаткові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15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21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надходження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13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Офіційні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трансферти</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56792473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101981138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-595970</w:t>
            </w:r>
          </w:p>
        </w:tc>
      </w:tr>
      <w:tr w:rsidR="003B35F7" w:rsidRPr="005D7CF9" w:rsidTr="003B35F7">
        <w:trPr>
          <w:trHeight w:val="20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Від</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органів</w:t>
            </w:r>
            <w:proofErr w:type="spellEnd"/>
            <w:r w:rsidRPr="005D7CF9">
              <w:rPr>
                <w:rFonts w:ascii="Times New Roman" w:hAnsi="Times New Roman" w:cs="Times New Roman"/>
                <w:sz w:val="18"/>
                <w:szCs w:val="18"/>
              </w:rPr>
              <w:t xml:space="preserve"> державного </w:t>
            </w:r>
            <w:proofErr w:type="spellStart"/>
            <w:r w:rsidRPr="005D7CF9">
              <w:rPr>
                <w:rFonts w:ascii="Times New Roman" w:hAnsi="Times New Roman" w:cs="Times New Roman"/>
                <w:sz w:val="18"/>
                <w:szCs w:val="18"/>
              </w:rPr>
              <w:t>управління</w:t>
            </w:r>
            <w:proofErr w:type="spellEnd"/>
            <w:r w:rsidRPr="005D7CF9">
              <w:rPr>
                <w:rFonts w:ascii="Times New Roman" w:hAnsi="Times New Roman" w:cs="Times New Roman"/>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56792473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101981138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-595970</w:t>
            </w:r>
          </w:p>
        </w:tc>
      </w:tr>
      <w:tr w:rsidR="003B35F7" w:rsidRPr="005D7CF9" w:rsidTr="003B35F7">
        <w:trPr>
          <w:trHeight w:val="10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Дотації</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182"/>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Базова</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дотація</w:t>
            </w:r>
            <w:proofErr w:type="spellEnd"/>
            <w:r w:rsidRPr="005D7CF9">
              <w:rPr>
                <w:rFonts w:ascii="Times New Roman" w:hAnsi="Times New Roman" w:cs="Times New Roman"/>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50651200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59783414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59783414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59781766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-1648</w:t>
            </w:r>
          </w:p>
        </w:tc>
      </w:tr>
      <w:tr w:rsidR="003B35F7" w:rsidRPr="005D7CF9" w:rsidTr="003B35F7">
        <w:trPr>
          <w:trHeight w:val="65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 на </w:t>
            </w:r>
            <w:proofErr w:type="spellStart"/>
            <w:r w:rsidRPr="005D7CF9">
              <w:rPr>
                <w:rFonts w:ascii="Times New Roman" w:hAnsi="Times New Roman" w:cs="Times New Roman"/>
                <w:sz w:val="18"/>
                <w:szCs w:val="18"/>
              </w:rPr>
              <w:t>формування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інфраструктури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об`єднаних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територіальних</w:t>
            </w:r>
            <w:proofErr w:type="spellEnd"/>
            <w:r w:rsidRPr="005D7CF9">
              <w:rPr>
                <w:rFonts w:ascii="Times New Roman" w:hAnsi="Times New Roman" w:cs="Times New Roman"/>
                <w:sz w:val="18"/>
                <w:szCs w:val="18"/>
              </w:rPr>
              <w:t xml:space="preserve"> громад</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7923700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7923700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7923698</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w:t>
            </w:r>
          </w:p>
        </w:tc>
      </w:tr>
      <w:tr w:rsidR="003B35F7" w:rsidRPr="005D7CF9" w:rsidTr="003B35F7">
        <w:trPr>
          <w:trHeight w:val="457"/>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Освітня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40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Медична</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55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щодо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соціально-економічного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розвитку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окремих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територій</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1208514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1208514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1206868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-1646</w:t>
            </w:r>
          </w:p>
        </w:tc>
      </w:tr>
      <w:tr w:rsidR="003B35F7" w:rsidRPr="005D7CF9" w:rsidTr="003B35F7">
        <w:trPr>
          <w:trHeight w:val="37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Дотації</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бюджетів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іншим</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95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Дотація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переданих</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видатків</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утримання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закладів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освіти</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охорони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здоров`я</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додаткової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дотації</w:t>
            </w:r>
            <w:proofErr w:type="spellEnd"/>
            <w:r w:rsidRPr="005D7CF9">
              <w:rPr>
                <w:rFonts w:ascii="Times New Roman" w:hAnsi="Times New Roman" w:cs="Times New Roman"/>
                <w:sz w:val="18"/>
                <w:szCs w:val="18"/>
              </w:rPr>
              <w:t xml:space="preserve">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42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бюджетів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іншим</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місцевим</w:t>
            </w:r>
            <w:proofErr w:type="spellEnd"/>
            <w:r w:rsidRPr="005D7CF9">
              <w:rPr>
                <w:rFonts w:ascii="Times New Roman" w:hAnsi="Times New Roman" w:cs="Times New Roman"/>
                <w:sz w:val="18"/>
                <w:szCs w:val="18"/>
              </w:rPr>
              <w:t xml:space="preserve">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36652420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36652420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36058099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-594321</w:t>
            </w:r>
          </w:p>
        </w:tc>
      </w:tr>
      <w:tr w:rsidR="003B35F7" w:rsidRPr="005D7CF9" w:rsidTr="003B35F7">
        <w:trPr>
          <w:trHeight w:val="56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переданих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видатків</w:t>
            </w:r>
            <w:proofErr w:type="spellEnd"/>
            <w:r w:rsidRPr="005D7CF9">
              <w:rPr>
                <w:rFonts w:ascii="Times New Roman" w:hAnsi="Times New Roman" w:cs="Times New Roman"/>
                <w:sz w:val="18"/>
                <w:szCs w:val="18"/>
              </w:rPr>
              <w:t xml:space="preserve"> у </w:t>
            </w:r>
            <w:proofErr w:type="spellStart"/>
            <w:r w:rsidRPr="005D7CF9">
              <w:rPr>
                <w:rFonts w:ascii="Times New Roman" w:hAnsi="Times New Roman" w:cs="Times New Roman"/>
                <w:sz w:val="18"/>
                <w:szCs w:val="18"/>
              </w:rPr>
              <w:t>сфері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освіти</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коштів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освітньої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26990028</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26990028</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26425522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97,9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-564505</w:t>
            </w:r>
          </w:p>
        </w:tc>
      </w:tr>
      <w:tr w:rsidR="003B35F7" w:rsidRPr="005D7CF9" w:rsidTr="003B35F7">
        <w:trPr>
          <w:trHeight w:val="48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залишку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коштів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освітньої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утворився</w:t>
            </w:r>
            <w:proofErr w:type="spellEnd"/>
            <w:r w:rsidRPr="005D7CF9">
              <w:rPr>
                <w:rFonts w:ascii="Times New Roman" w:hAnsi="Times New Roman" w:cs="Times New Roman"/>
                <w:sz w:val="18"/>
                <w:szCs w:val="18"/>
              </w:rPr>
              <w:t xml:space="preserve"> на початок бюджетного </w:t>
            </w:r>
            <w:proofErr w:type="spellStart"/>
            <w:r w:rsidRPr="005D7CF9">
              <w:rPr>
                <w:rFonts w:ascii="Times New Roman" w:hAnsi="Times New Roman" w:cs="Times New Roman"/>
                <w:sz w:val="18"/>
                <w:szCs w:val="18"/>
              </w:rPr>
              <w:t>періоду</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0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lastRenderedPageBreak/>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надання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державної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підтримки</w:t>
            </w:r>
            <w:proofErr w:type="spellEnd"/>
            <w:r w:rsidRPr="005D7CF9">
              <w:rPr>
                <w:rFonts w:ascii="Times New Roman" w:hAnsi="Times New Roman" w:cs="Times New Roman"/>
                <w:sz w:val="18"/>
                <w:szCs w:val="18"/>
              </w:rPr>
              <w:t xml:space="preserve"> особам з </w:t>
            </w:r>
            <w:proofErr w:type="spellStart"/>
            <w:r w:rsidRPr="005D7CF9">
              <w:rPr>
                <w:rFonts w:ascii="Times New Roman" w:hAnsi="Times New Roman" w:cs="Times New Roman"/>
                <w:sz w:val="18"/>
                <w:szCs w:val="18"/>
              </w:rPr>
              <w:t>особливими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освітніми</w:t>
            </w:r>
            <w:proofErr w:type="spellEnd"/>
            <w:r w:rsidRPr="005D7CF9">
              <w:rPr>
                <w:rFonts w:ascii="Times New Roman" w:hAnsi="Times New Roman" w:cs="Times New Roman"/>
                <w:sz w:val="18"/>
                <w:szCs w:val="18"/>
              </w:rPr>
              <w:t xml:space="preserve"> потребами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3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забезпечення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якісної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сучасної</w:t>
            </w:r>
            <w:proofErr w:type="spellEnd"/>
            <w:r w:rsidRPr="005D7CF9">
              <w:rPr>
                <w:rFonts w:ascii="Times New Roman" w:hAnsi="Times New Roman" w:cs="Times New Roman"/>
                <w:sz w:val="18"/>
                <w:szCs w:val="18"/>
              </w:rPr>
              <w:t xml:space="preserve"> та </w:t>
            </w:r>
            <w:proofErr w:type="spellStart"/>
            <w:r w:rsidRPr="005D7CF9">
              <w:rPr>
                <w:rFonts w:ascii="Times New Roman" w:hAnsi="Times New Roman" w:cs="Times New Roman"/>
                <w:sz w:val="18"/>
                <w:szCs w:val="18"/>
              </w:rPr>
              <w:t>доступної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загальної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середньої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освіти</w:t>
            </w:r>
            <w:proofErr w:type="spellEnd"/>
            <w:r w:rsidRPr="005D7CF9">
              <w:rPr>
                <w:rFonts w:ascii="Times New Roman" w:hAnsi="Times New Roman" w:cs="Times New Roman"/>
                <w:sz w:val="18"/>
                <w:szCs w:val="18"/>
              </w:rPr>
              <w:t xml:space="preserve"> `Нова </w:t>
            </w:r>
            <w:proofErr w:type="spellStart"/>
            <w:r w:rsidRPr="005D7CF9">
              <w:rPr>
                <w:rFonts w:ascii="Times New Roman" w:hAnsi="Times New Roman" w:cs="Times New Roman"/>
                <w:sz w:val="18"/>
                <w:szCs w:val="18"/>
              </w:rPr>
              <w:t>українська</w:t>
            </w:r>
            <w:proofErr w:type="spellEnd"/>
            <w:r w:rsidRPr="005D7CF9">
              <w:rPr>
                <w:rFonts w:ascii="Times New Roman" w:hAnsi="Times New Roman" w:cs="Times New Roman"/>
                <w:sz w:val="18"/>
                <w:szCs w:val="18"/>
              </w:rPr>
              <w:t xml:space="preserve"> школа`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933831</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933831</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932353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-1478</w:t>
            </w:r>
          </w:p>
        </w:tc>
      </w:tr>
      <w:tr w:rsidR="003B35F7" w:rsidRPr="005D7CF9" w:rsidTr="003B35F7">
        <w:trPr>
          <w:trHeight w:val="460"/>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переданих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видатків</w:t>
            </w:r>
            <w:proofErr w:type="spellEnd"/>
            <w:r w:rsidRPr="005D7CF9">
              <w:rPr>
                <w:rFonts w:ascii="Times New Roman" w:hAnsi="Times New Roman" w:cs="Times New Roman"/>
                <w:sz w:val="18"/>
                <w:szCs w:val="18"/>
              </w:rPr>
              <w:t xml:space="preserve"> у </w:t>
            </w:r>
            <w:proofErr w:type="spellStart"/>
            <w:r w:rsidRPr="005D7CF9">
              <w:rPr>
                <w:rFonts w:ascii="Times New Roman" w:hAnsi="Times New Roman" w:cs="Times New Roman"/>
                <w:sz w:val="18"/>
                <w:szCs w:val="18"/>
              </w:rPr>
              <w:t>сфері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охорони</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здоров`я</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коштів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медичної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682"/>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щодо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соціально-економічного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розвитку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окремих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територій</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989000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989000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987460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-1540</w:t>
            </w:r>
          </w:p>
        </w:tc>
      </w:tr>
      <w:tr w:rsidR="003B35F7" w:rsidRPr="005D7CF9" w:rsidTr="00DC6E3F">
        <w:trPr>
          <w:trHeight w:val="11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Інші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557000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557000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530202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-26798</w:t>
            </w:r>
          </w:p>
        </w:tc>
      </w:tr>
      <w:tr w:rsidR="003B35F7" w:rsidRPr="005D7CF9" w:rsidTr="003B35F7">
        <w:trPr>
          <w:trHeight w:val="41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здійснення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щодо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соціально-економічного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розвитку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окремих</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територій</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залишку</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коштів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 </w:t>
            </w:r>
            <w:proofErr w:type="spellStart"/>
            <w:r w:rsidRPr="005D7CF9">
              <w:rPr>
                <w:rFonts w:ascii="Times New Roman" w:hAnsi="Times New Roman" w:cs="Times New Roman"/>
                <w:sz w:val="18"/>
                <w:szCs w:val="18"/>
              </w:rPr>
              <w:t>що</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утворився</w:t>
            </w:r>
            <w:proofErr w:type="spellEnd"/>
            <w:r w:rsidRPr="005D7CF9">
              <w:rPr>
                <w:rFonts w:ascii="Times New Roman" w:hAnsi="Times New Roman" w:cs="Times New Roman"/>
                <w:sz w:val="18"/>
                <w:szCs w:val="18"/>
              </w:rPr>
              <w:t xml:space="preserve"> на початок бюджетного </w:t>
            </w:r>
            <w:proofErr w:type="spellStart"/>
            <w:r w:rsidRPr="005D7CF9">
              <w:rPr>
                <w:rFonts w:ascii="Times New Roman" w:hAnsi="Times New Roman" w:cs="Times New Roman"/>
                <w:sz w:val="18"/>
                <w:szCs w:val="18"/>
              </w:rPr>
              <w:t>періоду</w:t>
            </w:r>
            <w:proofErr w:type="spellEnd"/>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0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proofErr w:type="spellStart"/>
            <w:r w:rsidRPr="005D7CF9">
              <w:rPr>
                <w:rFonts w:ascii="Times New Roman" w:hAnsi="Times New Roman" w:cs="Times New Roman"/>
                <w:sz w:val="18"/>
                <w:szCs w:val="18"/>
              </w:rPr>
              <w:t>Субвенція</w:t>
            </w:r>
            <w:proofErr w:type="spellEnd"/>
            <w:r w:rsidRPr="005D7CF9">
              <w:rPr>
                <w:rFonts w:ascii="Times New Roman" w:hAnsi="Times New Roman" w:cs="Times New Roman"/>
                <w:sz w:val="18"/>
                <w:szCs w:val="18"/>
              </w:rPr>
              <w:t xml:space="preserve"> з </w:t>
            </w:r>
            <w:proofErr w:type="spellStart"/>
            <w:r w:rsidRPr="005D7CF9">
              <w:rPr>
                <w:rFonts w:ascii="Times New Roman" w:hAnsi="Times New Roman" w:cs="Times New Roman"/>
                <w:sz w:val="18"/>
                <w:szCs w:val="18"/>
              </w:rPr>
              <w:t>місцевого</w:t>
            </w:r>
            <w:proofErr w:type="spellEnd"/>
            <w:r w:rsidRPr="005D7CF9">
              <w:rPr>
                <w:rFonts w:ascii="Times New Roman" w:hAnsi="Times New Roman" w:cs="Times New Roman"/>
                <w:sz w:val="18"/>
                <w:szCs w:val="18"/>
              </w:rPr>
              <w:t xml:space="preserve"> бюджету на </w:t>
            </w:r>
            <w:proofErr w:type="spellStart"/>
            <w:r w:rsidRPr="005D7CF9">
              <w:rPr>
                <w:rFonts w:ascii="Times New Roman" w:hAnsi="Times New Roman" w:cs="Times New Roman"/>
                <w:sz w:val="18"/>
                <w:szCs w:val="18"/>
              </w:rPr>
              <w:t>реалізацію</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заходів</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спрямованих</w:t>
            </w:r>
            <w:proofErr w:type="spellEnd"/>
            <w:r w:rsidRPr="005D7CF9">
              <w:rPr>
                <w:rFonts w:ascii="Times New Roman" w:hAnsi="Times New Roman" w:cs="Times New Roman"/>
                <w:sz w:val="18"/>
                <w:szCs w:val="18"/>
              </w:rPr>
              <w:t xml:space="preserve"> на </w:t>
            </w:r>
            <w:proofErr w:type="spellStart"/>
            <w:r w:rsidRPr="005D7CF9">
              <w:rPr>
                <w:rFonts w:ascii="Times New Roman" w:hAnsi="Times New Roman" w:cs="Times New Roman"/>
                <w:sz w:val="18"/>
                <w:szCs w:val="18"/>
              </w:rPr>
              <w:t>підвищення</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якості</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освіти</w:t>
            </w:r>
            <w:proofErr w:type="spellEnd"/>
            <w:r w:rsidRPr="005D7CF9">
              <w:rPr>
                <w:rFonts w:ascii="Times New Roman" w:hAnsi="Times New Roman" w:cs="Times New Roman"/>
                <w:sz w:val="18"/>
                <w:szCs w:val="18"/>
              </w:rPr>
              <w:t xml:space="preserve"> за </w:t>
            </w:r>
            <w:proofErr w:type="spellStart"/>
            <w:r w:rsidRPr="005D7CF9">
              <w:rPr>
                <w:rFonts w:ascii="Times New Roman" w:hAnsi="Times New Roman" w:cs="Times New Roman"/>
                <w:sz w:val="18"/>
                <w:szCs w:val="18"/>
              </w:rPr>
              <w:t>рахунок</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відповідної</w:t>
            </w:r>
            <w:proofErr w:type="spellEnd"/>
            <w:r w:rsidRPr="005D7CF9">
              <w:rPr>
                <w:rFonts w:ascii="Times New Roman" w:hAnsi="Times New Roman" w:cs="Times New Roman"/>
                <w:sz w:val="18"/>
                <w:szCs w:val="18"/>
              </w:rPr>
              <w:t xml:space="preserve"> </w:t>
            </w:r>
            <w:proofErr w:type="spellStart"/>
            <w:r w:rsidRPr="005D7CF9">
              <w:rPr>
                <w:rFonts w:ascii="Times New Roman" w:hAnsi="Times New Roman" w:cs="Times New Roman"/>
                <w:sz w:val="18"/>
                <w:szCs w:val="18"/>
              </w:rPr>
              <w:t>субвенції</w:t>
            </w:r>
            <w:proofErr w:type="spellEnd"/>
            <w:r w:rsidRPr="005D7CF9">
              <w:rPr>
                <w:rFonts w:ascii="Times New Roman" w:hAnsi="Times New Roman" w:cs="Times New Roman"/>
                <w:sz w:val="18"/>
                <w:szCs w:val="18"/>
              </w:rPr>
              <w:t xml:space="preserve">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255"/>
        </w:trPr>
        <w:tc>
          <w:tcPr>
            <w:tcW w:w="4307" w:type="dxa"/>
            <w:tcBorders>
              <w:top w:val="single" w:sz="4" w:space="0" w:color="auto"/>
              <w:left w:val="single" w:sz="4" w:space="0" w:color="auto"/>
              <w:bottom w:val="single" w:sz="4" w:space="0" w:color="auto"/>
              <w:right w:val="single" w:sz="4" w:space="0" w:color="auto"/>
            </w:tcBorders>
            <w:shd w:val="clear" w:color="auto" w:fill="auto"/>
          </w:tcPr>
          <w:p w:rsidR="003B35F7" w:rsidRPr="005D7CF9" w:rsidRDefault="003B35F7" w:rsidP="003B35F7">
            <w:pPr>
              <w:autoSpaceDE w:val="0"/>
              <w:autoSpaceDN w:val="0"/>
              <w:adjustRightInd w:val="0"/>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Всього, без урахування трансферт</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111205000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141638125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141638125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139153579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98,2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-2484546</w:t>
            </w:r>
          </w:p>
        </w:tc>
      </w:tr>
      <w:tr w:rsidR="003B35F7" w:rsidRPr="005D7CF9" w:rsidTr="003B35F7">
        <w:trPr>
          <w:trHeight w:val="255"/>
        </w:trPr>
        <w:tc>
          <w:tcPr>
            <w:tcW w:w="4307" w:type="dxa"/>
            <w:tcBorders>
              <w:top w:val="single" w:sz="4" w:space="0" w:color="auto"/>
              <w:left w:val="single" w:sz="4" w:space="0" w:color="auto"/>
              <w:bottom w:val="single" w:sz="4" w:space="0" w:color="auto"/>
              <w:right w:val="single" w:sz="4" w:space="0" w:color="auto"/>
            </w:tcBorders>
            <w:shd w:val="clear" w:color="auto" w:fill="auto"/>
          </w:tcPr>
          <w:p w:rsidR="003B35F7" w:rsidRPr="005D7CF9" w:rsidRDefault="003B35F7" w:rsidP="003B35F7">
            <w:pPr>
              <w:autoSpaceDE w:val="0"/>
              <w:autoSpaceDN w:val="0"/>
              <w:adjustRightInd w:val="0"/>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Всього</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167997473</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244215232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244215232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241134717</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98,7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-3080516</w:t>
            </w:r>
          </w:p>
        </w:tc>
      </w:tr>
    </w:tbl>
    <w:p w:rsidR="002F35E2" w:rsidRPr="006C3837" w:rsidRDefault="002F35E2" w:rsidP="00CD0058">
      <w:pPr>
        <w:spacing w:after="0" w:line="240" w:lineRule="auto"/>
        <w:ind w:firstLine="567"/>
        <w:jc w:val="both"/>
        <w:rPr>
          <w:rFonts w:ascii="Times New Roman" w:hAnsi="Times New Roman" w:cs="Times New Roman"/>
          <w:b/>
          <w:color w:val="FF0000"/>
          <w:sz w:val="28"/>
          <w:szCs w:val="28"/>
          <w:lang w:val="uk-UA" w:eastAsia="uk-UA"/>
        </w:rPr>
      </w:pPr>
    </w:p>
    <w:bookmarkEnd w:id="28"/>
    <w:p w:rsidR="00364716" w:rsidRPr="00DC6E3F" w:rsidRDefault="00364716" w:rsidP="00364716">
      <w:pPr>
        <w:spacing w:after="0" w:line="240" w:lineRule="auto"/>
        <w:jc w:val="both"/>
        <w:rPr>
          <w:rFonts w:ascii="Times New Roman" w:eastAsia="Times New Roman" w:hAnsi="Times New Roman" w:cs="Times New Roman"/>
          <w:i/>
          <w:iCs/>
          <w:sz w:val="28"/>
          <w:szCs w:val="28"/>
          <w:u w:val="single"/>
          <w:lang w:eastAsia="ru-RU"/>
        </w:rPr>
      </w:pPr>
      <w:proofErr w:type="spellStart"/>
      <w:r w:rsidRPr="00DC6E3F">
        <w:rPr>
          <w:rFonts w:ascii="Times New Roman" w:eastAsia="Times New Roman" w:hAnsi="Times New Roman" w:cs="Times New Roman"/>
          <w:b/>
          <w:bCs/>
          <w:i/>
          <w:iCs/>
          <w:sz w:val="28"/>
          <w:szCs w:val="28"/>
          <w:u w:val="single"/>
          <w:lang w:eastAsia="ru-RU"/>
        </w:rPr>
        <w:t>Основні</w:t>
      </w:r>
      <w:proofErr w:type="spellEnd"/>
      <w:r w:rsidRPr="00DC6E3F">
        <w:rPr>
          <w:rFonts w:ascii="Times New Roman" w:eastAsia="Times New Roman" w:hAnsi="Times New Roman" w:cs="Times New Roman"/>
          <w:b/>
          <w:bCs/>
          <w:i/>
          <w:iCs/>
          <w:sz w:val="28"/>
          <w:szCs w:val="28"/>
          <w:u w:val="single"/>
          <w:lang w:eastAsia="ru-RU"/>
        </w:rPr>
        <w:t xml:space="preserve"> </w:t>
      </w:r>
      <w:proofErr w:type="spellStart"/>
      <w:r w:rsidRPr="00DC6E3F">
        <w:rPr>
          <w:rFonts w:ascii="Times New Roman" w:eastAsia="Times New Roman" w:hAnsi="Times New Roman" w:cs="Times New Roman"/>
          <w:b/>
          <w:bCs/>
          <w:i/>
          <w:iCs/>
          <w:sz w:val="28"/>
          <w:szCs w:val="28"/>
          <w:u w:val="single"/>
          <w:lang w:eastAsia="ru-RU"/>
        </w:rPr>
        <w:t>завдання</w:t>
      </w:r>
      <w:proofErr w:type="spellEnd"/>
      <w:r w:rsidRPr="00DC6E3F">
        <w:rPr>
          <w:rFonts w:ascii="Times New Roman" w:eastAsia="Times New Roman" w:hAnsi="Times New Roman" w:cs="Times New Roman"/>
          <w:b/>
          <w:bCs/>
          <w:i/>
          <w:iCs/>
          <w:sz w:val="28"/>
          <w:szCs w:val="28"/>
          <w:u w:val="single"/>
          <w:lang w:eastAsia="ru-RU"/>
        </w:rPr>
        <w:t xml:space="preserve"> та заходи на 20</w:t>
      </w:r>
      <w:r w:rsidR="001F6F9E"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eastAsia="ru-RU"/>
        </w:rPr>
        <w:t xml:space="preserve">  </w:t>
      </w:r>
      <w:proofErr w:type="spellStart"/>
      <w:r w:rsidRPr="00DC6E3F">
        <w:rPr>
          <w:rFonts w:ascii="Times New Roman" w:eastAsia="Times New Roman" w:hAnsi="Times New Roman" w:cs="Times New Roman"/>
          <w:b/>
          <w:bCs/>
          <w:i/>
          <w:iCs/>
          <w:sz w:val="28"/>
          <w:szCs w:val="28"/>
          <w:u w:val="single"/>
          <w:lang w:eastAsia="ru-RU"/>
        </w:rPr>
        <w:t>рік</w:t>
      </w:r>
      <w:proofErr w:type="spellEnd"/>
      <w:r w:rsidRPr="00DC6E3F">
        <w:rPr>
          <w:rFonts w:ascii="Times New Roman" w:eastAsia="Times New Roman" w:hAnsi="Times New Roman" w:cs="Times New Roman"/>
          <w:b/>
          <w:bCs/>
          <w:i/>
          <w:iCs/>
          <w:sz w:val="28"/>
          <w:szCs w:val="28"/>
          <w:u w:val="single"/>
          <w:lang w:eastAsia="ru-RU"/>
        </w:rPr>
        <w:t>:</w:t>
      </w:r>
    </w:p>
    <w:p w:rsidR="00364716" w:rsidRPr="001F6F9E"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F6F9E">
        <w:rPr>
          <w:rFonts w:ascii="Times New Roman" w:eastAsia="Times New Roman" w:hAnsi="Times New Roman" w:cs="Times New Roman"/>
          <w:sz w:val="28"/>
          <w:szCs w:val="28"/>
          <w:lang w:eastAsia="ru-RU"/>
        </w:rPr>
        <w:t>забезпечити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виконання</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дохідної</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частини</w:t>
      </w:r>
      <w:proofErr w:type="spellEnd"/>
      <w:r w:rsidRPr="001F6F9E">
        <w:rPr>
          <w:rFonts w:ascii="Times New Roman" w:eastAsia="Times New Roman" w:hAnsi="Times New Roman" w:cs="Times New Roman"/>
          <w:sz w:val="28"/>
          <w:szCs w:val="28"/>
          <w:lang w:eastAsia="ru-RU"/>
        </w:rPr>
        <w:t xml:space="preserve"> бюджету;</w:t>
      </w:r>
    </w:p>
    <w:p w:rsidR="00A557EA" w:rsidRPr="001F6F9E"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proofErr w:type="spellStart"/>
      <w:r w:rsidRPr="001F6F9E">
        <w:rPr>
          <w:rFonts w:ascii="Times New Roman" w:eastAsia="Times New Roman" w:hAnsi="Times New Roman" w:cs="Times New Roman"/>
          <w:sz w:val="28"/>
          <w:szCs w:val="28"/>
          <w:lang w:eastAsia="ru-RU"/>
        </w:rPr>
        <w:t>забезпечити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своєчасну</w:t>
      </w:r>
      <w:proofErr w:type="spellEnd"/>
      <w:r w:rsidRPr="001F6F9E">
        <w:rPr>
          <w:rFonts w:ascii="Times New Roman" w:eastAsia="Times New Roman" w:hAnsi="Times New Roman" w:cs="Times New Roman"/>
          <w:sz w:val="28"/>
          <w:szCs w:val="28"/>
          <w:lang w:eastAsia="ru-RU"/>
        </w:rPr>
        <w:t xml:space="preserve"> та в </w:t>
      </w:r>
      <w:proofErr w:type="spellStart"/>
      <w:r w:rsidRPr="001F6F9E">
        <w:rPr>
          <w:rFonts w:ascii="Times New Roman" w:eastAsia="Times New Roman" w:hAnsi="Times New Roman" w:cs="Times New Roman"/>
          <w:sz w:val="28"/>
          <w:szCs w:val="28"/>
          <w:lang w:eastAsia="ru-RU"/>
        </w:rPr>
        <w:t>належних</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розмірах</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сплату</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фізичними</w:t>
      </w:r>
      <w:proofErr w:type="spellEnd"/>
      <w:r w:rsidRPr="001F6F9E">
        <w:rPr>
          <w:rFonts w:ascii="Times New Roman" w:eastAsia="Times New Roman" w:hAnsi="Times New Roman" w:cs="Times New Roman"/>
          <w:sz w:val="28"/>
          <w:szCs w:val="28"/>
          <w:lang w:eastAsia="ru-RU"/>
        </w:rPr>
        <w:t xml:space="preserve"> та </w:t>
      </w:r>
      <w:proofErr w:type="spellStart"/>
      <w:r w:rsidRPr="001F6F9E">
        <w:rPr>
          <w:rFonts w:ascii="Times New Roman" w:eastAsia="Times New Roman" w:hAnsi="Times New Roman" w:cs="Times New Roman"/>
          <w:sz w:val="28"/>
          <w:szCs w:val="28"/>
          <w:lang w:eastAsia="ru-RU"/>
        </w:rPr>
        <w:t>юридичними</w:t>
      </w:r>
      <w:proofErr w:type="spellEnd"/>
      <w:r w:rsidRPr="001F6F9E">
        <w:rPr>
          <w:rFonts w:ascii="Times New Roman" w:eastAsia="Times New Roman" w:hAnsi="Times New Roman" w:cs="Times New Roman"/>
          <w:sz w:val="28"/>
          <w:szCs w:val="28"/>
          <w:lang w:eastAsia="ru-RU"/>
        </w:rPr>
        <w:t xml:space="preserve"> особами </w:t>
      </w:r>
      <w:proofErr w:type="spellStart"/>
      <w:r w:rsidRPr="001F6F9E">
        <w:rPr>
          <w:rFonts w:ascii="Times New Roman" w:eastAsia="Times New Roman" w:hAnsi="Times New Roman" w:cs="Times New Roman"/>
          <w:sz w:val="28"/>
          <w:szCs w:val="28"/>
          <w:lang w:eastAsia="ru-RU"/>
        </w:rPr>
        <w:t>податків</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зборів</w:t>
      </w:r>
      <w:proofErr w:type="spellEnd"/>
      <w:r w:rsidRPr="001F6F9E">
        <w:rPr>
          <w:rFonts w:ascii="Times New Roman" w:eastAsia="Times New Roman" w:hAnsi="Times New Roman" w:cs="Times New Roman"/>
          <w:sz w:val="28"/>
          <w:szCs w:val="28"/>
          <w:lang w:eastAsia="ru-RU"/>
        </w:rPr>
        <w:t xml:space="preserve"> та </w:t>
      </w:r>
      <w:proofErr w:type="spellStart"/>
      <w:r w:rsidRPr="001F6F9E">
        <w:rPr>
          <w:rFonts w:ascii="Times New Roman" w:eastAsia="Times New Roman" w:hAnsi="Times New Roman" w:cs="Times New Roman"/>
          <w:sz w:val="28"/>
          <w:szCs w:val="28"/>
          <w:lang w:eastAsia="ru-RU"/>
        </w:rPr>
        <w:t>обов'язкових</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платежів</w:t>
      </w:r>
      <w:proofErr w:type="spellEnd"/>
      <w:r w:rsidRPr="001F6F9E">
        <w:rPr>
          <w:rFonts w:ascii="Times New Roman" w:eastAsia="Times New Roman" w:hAnsi="Times New Roman" w:cs="Times New Roman"/>
          <w:sz w:val="28"/>
          <w:szCs w:val="28"/>
          <w:lang w:eastAsia="ru-RU"/>
        </w:rPr>
        <w:t xml:space="preserve"> до </w:t>
      </w:r>
      <w:proofErr w:type="spellStart"/>
      <w:r w:rsidRPr="001F6F9E">
        <w:rPr>
          <w:rFonts w:ascii="Times New Roman" w:eastAsia="Times New Roman" w:hAnsi="Times New Roman" w:cs="Times New Roman"/>
          <w:sz w:val="28"/>
          <w:szCs w:val="28"/>
          <w:lang w:eastAsia="ru-RU"/>
        </w:rPr>
        <w:t>місцевого</w:t>
      </w:r>
      <w:proofErr w:type="spellEnd"/>
      <w:r w:rsidRPr="001F6F9E">
        <w:rPr>
          <w:rFonts w:ascii="Times New Roman" w:eastAsia="Times New Roman" w:hAnsi="Times New Roman" w:cs="Times New Roman"/>
          <w:sz w:val="28"/>
          <w:szCs w:val="28"/>
          <w:lang w:eastAsia="ru-RU"/>
        </w:rPr>
        <w:t xml:space="preserve"> бюджету;</w:t>
      </w:r>
    </w:p>
    <w:p w:rsidR="00A557EA" w:rsidRPr="001F6F9E" w:rsidRDefault="00A557EA"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співпраця з місцевими фіскальними органами;</w:t>
      </w:r>
    </w:p>
    <w:p w:rsidR="008A7F02" w:rsidRPr="001F6F9E" w:rsidRDefault="00583AE7"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F6F9E">
        <w:rPr>
          <w:rFonts w:ascii="Times New Roman" w:eastAsia="Times New Roman" w:hAnsi="Times New Roman" w:cs="Times New Roman"/>
          <w:sz w:val="28"/>
          <w:szCs w:val="28"/>
          <w:lang w:eastAsia="ru-RU"/>
        </w:rPr>
        <w:t>економн</w:t>
      </w:r>
      <w:proofErr w:type="spellEnd"/>
      <w:r w:rsidRPr="001F6F9E">
        <w:rPr>
          <w:rFonts w:ascii="Times New Roman" w:eastAsia="Times New Roman" w:hAnsi="Times New Roman" w:cs="Times New Roman"/>
          <w:sz w:val="28"/>
          <w:szCs w:val="28"/>
          <w:lang w:val="uk-UA" w:eastAsia="ru-RU"/>
        </w:rPr>
        <w:t>е</w:t>
      </w:r>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використ</w:t>
      </w:r>
      <w:r w:rsidRPr="001F6F9E">
        <w:rPr>
          <w:rFonts w:ascii="Times New Roman" w:eastAsia="Times New Roman" w:hAnsi="Times New Roman" w:cs="Times New Roman"/>
          <w:sz w:val="28"/>
          <w:szCs w:val="28"/>
          <w:lang w:val="uk-UA" w:eastAsia="ru-RU"/>
        </w:rPr>
        <w:t>ання</w:t>
      </w:r>
      <w:proofErr w:type="spellEnd"/>
      <w:r w:rsidRPr="001F6F9E">
        <w:rPr>
          <w:rFonts w:ascii="Times New Roman" w:eastAsia="Times New Roman" w:hAnsi="Times New Roman" w:cs="Times New Roman"/>
          <w:sz w:val="28"/>
          <w:szCs w:val="28"/>
          <w:lang w:eastAsia="ru-RU"/>
        </w:rPr>
        <w:t xml:space="preserve"> кошт</w:t>
      </w:r>
      <w:proofErr w:type="spellStart"/>
      <w:r w:rsidRPr="001F6F9E">
        <w:rPr>
          <w:rFonts w:ascii="Times New Roman" w:eastAsia="Times New Roman" w:hAnsi="Times New Roman" w:cs="Times New Roman"/>
          <w:sz w:val="28"/>
          <w:szCs w:val="28"/>
          <w:lang w:val="uk-UA" w:eastAsia="ru-RU"/>
        </w:rPr>
        <w:t>ів</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видаткової</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частини</w:t>
      </w:r>
      <w:proofErr w:type="spellEnd"/>
      <w:r w:rsidR="00364716" w:rsidRPr="001F6F9E">
        <w:rPr>
          <w:rFonts w:ascii="Times New Roman" w:eastAsia="Times New Roman" w:hAnsi="Times New Roman" w:cs="Times New Roman"/>
          <w:sz w:val="28"/>
          <w:szCs w:val="28"/>
          <w:lang w:eastAsia="ru-RU"/>
        </w:rPr>
        <w:t xml:space="preserve"> </w:t>
      </w:r>
      <w:r w:rsidR="00A557EA" w:rsidRPr="001F6F9E">
        <w:rPr>
          <w:rFonts w:ascii="Times New Roman" w:eastAsia="Times New Roman" w:hAnsi="Times New Roman" w:cs="Times New Roman"/>
          <w:sz w:val="28"/>
          <w:szCs w:val="28"/>
          <w:lang w:val="uk-UA" w:eastAsia="ru-RU"/>
        </w:rPr>
        <w:t>селищного</w:t>
      </w:r>
      <w:r w:rsidR="00364716" w:rsidRPr="001F6F9E">
        <w:rPr>
          <w:rFonts w:ascii="Times New Roman" w:eastAsia="Times New Roman" w:hAnsi="Times New Roman" w:cs="Times New Roman"/>
          <w:sz w:val="28"/>
          <w:szCs w:val="28"/>
          <w:lang w:eastAsia="ru-RU"/>
        </w:rPr>
        <w:t xml:space="preserve"> бюджету, </w:t>
      </w:r>
      <w:proofErr w:type="spellStart"/>
      <w:r w:rsidR="00364716" w:rsidRPr="001F6F9E">
        <w:rPr>
          <w:rFonts w:ascii="Times New Roman" w:eastAsia="Times New Roman" w:hAnsi="Times New Roman" w:cs="Times New Roman"/>
          <w:sz w:val="28"/>
          <w:szCs w:val="28"/>
          <w:lang w:eastAsia="ru-RU"/>
        </w:rPr>
        <w:t>що</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дасть</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змогу</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вивільнені</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кошти</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направити</w:t>
      </w:r>
      <w:proofErr w:type="spellEnd"/>
      <w:r w:rsidR="00FD3BA2" w:rsidRPr="001F6F9E">
        <w:rPr>
          <w:rFonts w:ascii="Times New Roman" w:eastAsia="Times New Roman" w:hAnsi="Times New Roman" w:cs="Times New Roman"/>
          <w:sz w:val="28"/>
          <w:szCs w:val="28"/>
          <w:lang w:eastAsia="ru-RU"/>
        </w:rPr>
        <w:t xml:space="preserve"> на </w:t>
      </w:r>
      <w:proofErr w:type="spellStart"/>
      <w:r w:rsidR="00FD3BA2" w:rsidRPr="001F6F9E">
        <w:rPr>
          <w:rFonts w:ascii="Times New Roman" w:eastAsia="Times New Roman" w:hAnsi="Times New Roman" w:cs="Times New Roman"/>
          <w:sz w:val="28"/>
          <w:szCs w:val="28"/>
          <w:lang w:eastAsia="ru-RU"/>
        </w:rPr>
        <w:t>розвиток</w:t>
      </w:r>
      <w:proofErr w:type="spellEnd"/>
      <w:r w:rsidR="00FD3BA2" w:rsidRPr="001F6F9E">
        <w:rPr>
          <w:rFonts w:ascii="Times New Roman" w:eastAsia="Times New Roman" w:hAnsi="Times New Roman" w:cs="Times New Roman"/>
          <w:sz w:val="28"/>
          <w:szCs w:val="28"/>
          <w:lang w:eastAsia="ru-RU"/>
        </w:rPr>
        <w:t xml:space="preserve"> </w:t>
      </w:r>
      <w:proofErr w:type="spellStart"/>
      <w:r w:rsidR="00FD3BA2" w:rsidRPr="001F6F9E">
        <w:rPr>
          <w:rFonts w:ascii="Times New Roman" w:eastAsia="Times New Roman" w:hAnsi="Times New Roman" w:cs="Times New Roman"/>
          <w:sz w:val="28"/>
          <w:szCs w:val="28"/>
          <w:lang w:eastAsia="ru-RU"/>
        </w:rPr>
        <w:t>інфраструктури</w:t>
      </w:r>
      <w:proofErr w:type="spellEnd"/>
      <w:r w:rsidR="00FD3BA2" w:rsidRPr="001F6F9E">
        <w:rPr>
          <w:rFonts w:ascii="Times New Roman" w:eastAsia="Times New Roman" w:hAnsi="Times New Roman" w:cs="Times New Roman"/>
          <w:sz w:val="28"/>
          <w:szCs w:val="28"/>
          <w:lang w:eastAsia="ru-RU"/>
        </w:rPr>
        <w:t xml:space="preserve"> </w:t>
      </w:r>
      <w:r w:rsidR="001F6F9E">
        <w:rPr>
          <w:rFonts w:ascii="Times New Roman" w:eastAsia="Times New Roman" w:hAnsi="Times New Roman" w:cs="Times New Roman"/>
          <w:sz w:val="28"/>
          <w:szCs w:val="28"/>
          <w:lang w:val="uk-UA" w:eastAsia="ru-RU"/>
        </w:rPr>
        <w:t>території ради</w:t>
      </w:r>
      <w:r w:rsidR="00364716" w:rsidRPr="001F6F9E">
        <w:rPr>
          <w:rFonts w:ascii="Times New Roman" w:eastAsia="Times New Roman" w:hAnsi="Times New Roman" w:cs="Times New Roman"/>
          <w:sz w:val="28"/>
          <w:szCs w:val="28"/>
          <w:lang w:eastAsia="ru-RU"/>
        </w:rPr>
        <w:t>.</w:t>
      </w:r>
    </w:p>
    <w:p w:rsidR="00DC6E3F" w:rsidRDefault="00DC6E3F" w:rsidP="00364716">
      <w:pPr>
        <w:spacing w:after="0" w:line="240" w:lineRule="auto"/>
        <w:jc w:val="both"/>
        <w:rPr>
          <w:rFonts w:ascii="Times New Roman" w:eastAsia="Times New Roman" w:hAnsi="Times New Roman" w:cs="Times New Roman"/>
          <w:b/>
          <w:bCs/>
          <w:sz w:val="28"/>
          <w:szCs w:val="28"/>
          <w:lang w:eastAsia="ru-RU"/>
        </w:rPr>
      </w:pPr>
    </w:p>
    <w:p w:rsidR="00364716" w:rsidRPr="00DC6E3F" w:rsidRDefault="00364716" w:rsidP="00364716">
      <w:pPr>
        <w:spacing w:after="0" w:line="240" w:lineRule="auto"/>
        <w:jc w:val="both"/>
        <w:rPr>
          <w:rFonts w:ascii="Times New Roman" w:eastAsia="Times New Roman" w:hAnsi="Times New Roman" w:cs="Times New Roman"/>
          <w:i/>
          <w:iCs/>
          <w:sz w:val="28"/>
          <w:szCs w:val="28"/>
          <w:u w:val="single"/>
          <w:lang w:eastAsia="ru-RU"/>
        </w:rPr>
      </w:pPr>
      <w:proofErr w:type="spellStart"/>
      <w:r w:rsidRPr="00DC6E3F">
        <w:rPr>
          <w:rFonts w:ascii="Times New Roman" w:eastAsia="Times New Roman" w:hAnsi="Times New Roman" w:cs="Times New Roman"/>
          <w:b/>
          <w:bCs/>
          <w:i/>
          <w:iCs/>
          <w:sz w:val="28"/>
          <w:szCs w:val="28"/>
          <w:u w:val="single"/>
          <w:lang w:eastAsia="ru-RU"/>
        </w:rPr>
        <w:t>Очікувані</w:t>
      </w:r>
      <w:proofErr w:type="spellEnd"/>
      <w:r w:rsidRPr="00DC6E3F">
        <w:rPr>
          <w:rFonts w:ascii="Times New Roman" w:eastAsia="Times New Roman" w:hAnsi="Times New Roman" w:cs="Times New Roman"/>
          <w:b/>
          <w:bCs/>
          <w:i/>
          <w:iCs/>
          <w:sz w:val="28"/>
          <w:szCs w:val="28"/>
          <w:u w:val="single"/>
          <w:lang w:eastAsia="ru-RU"/>
        </w:rPr>
        <w:t xml:space="preserve"> </w:t>
      </w:r>
      <w:proofErr w:type="spellStart"/>
      <w:r w:rsidRPr="00DC6E3F">
        <w:rPr>
          <w:rFonts w:ascii="Times New Roman" w:eastAsia="Times New Roman" w:hAnsi="Times New Roman" w:cs="Times New Roman"/>
          <w:b/>
          <w:bCs/>
          <w:i/>
          <w:iCs/>
          <w:sz w:val="28"/>
          <w:szCs w:val="28"/>
          <w:u w:val="single"/>
          <w:lang w:eastAsia="ru-RU"/>
        </w:rPr>
        <w:t>результати</w:t>
      </w:r>
      <w:proofErr w:type="spellEnd"/>
      <w:r w:rsidRPr="00DC6E3F">
        <w:rPr>
          <w:rFonts w:ascii="Times New Roman" w:eastAsia="Times New Roman" w:hAnsi="Times New Roman" w:cs="Times New Roman"/>
          <w:b/>
          <w:bCs/>
          <w:i/>
          <w:iCs/>
          <w:sz w:val="28"/>
          <w:szCs w:val="28"/>
          <w:u w:val="single"/>
          <w:lang w:eastAsia="ru-RU"/>
        </w:rPr>
        <w:t>:</w:t>
      </w:r>
    </w:p>
    <w:p w:rsidR="00364716" w:rsidRPr="001F6F9E"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 </w:t>
      </w:r>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стабільне</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функціонування</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бюджетної</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системи</w:t>
      </w:r>
      <w:proofErr w:type="spellEnd"/>
      <w:r w:rsidR="00364716" w:rsidRPr="001F6F9E">
        <w:rPr>
          <w:rFonts w:ascii="Times New Roman" w:eastAsia="Times New Roman" w:hAnsi="Times New Roman" w:cs="Times New Roman"/>
          <w:sz w:val="28"/>
          <w:szCs w:val="28"/>
          <w:lang w:eastAsia="ru-RU"/>
        </w:rPr>
        <w:t>;</w:t>
      </w:r>
    </w:p>
    <w:p w:rsidR="00364716" w:rsidRPr="001F6F9E"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 </w:t>
      </w:r>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збільшення</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дохідної</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частини</w:t>
      </w:r>
      <w:proofErr w:type="spellEnd"/>
      <w:r w:rsidR="00364716" w:rsidRPr="001F6F9E">
        <w:rPr>
          <w:rFonts w:ascii="Times New Roman" w:eastAsia="Times New Roman" w:hAnsi="Times New Roman" w:cs="Times New Roman"/>
          <w:sz w:val="28"/>
          <w:szCs w:val="28"/>
          <w:lang w:eastAsia="ru-RU"/>
        </w:rPr>
        <w:t xml:space="preserve"> </w:t>
      </w:r>
      <w:r w:rsidR="00FD3BA2" w:rsidRPr="001F6F9E">
        <w:rPr>
          <w:rFonts w:ascii="Times New Roman" w:eastAsia="Times New Roman" w:hAnsi="Times New Roman" w:cs="Times New Roman"/>
          <w:sz w:val="28"/>
          <w:szCs w:val="28"/>
          <w:lang w:val="uk-UA" w:eastAsia="ru-RU"/>
        </w:rPr>
        <w:t>селищного</w:t>
      </w:r>
      <w:r w:rsidR="00364716" w:rsidRPr="001F6F9E">
        <w:rPr>
          <w:rFonts w:ascii="Times New Roman" w:eastAsia="Times New Roman" w:hAnsi="Times New Roman" w:cs="Times New Roman"/>
          <w:sz w:val="28"/>
          <w:szCs w:val="28"/>
          <w:lang w:eastAsia="ru-RU"/>
        </w:rPr>
        <w:t xml:space="preserve"> бюджету;</w:t>
      </w:r>
    </w:p>
    <w:p w:rsidR="00364716" w:rsidRPr="001F6F9E" w:rsidRDefault="00CA7924" w:rsidP="001328D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val="uk-UA" w:eastAsia="ru-RU"/>
        </w:rPr>
        <w:t xml:space="preserve"> </w:t>
      </w:r>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підвищення</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ефективності</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використання</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бюджетних</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коштів</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що</w:t>
      </w:r>
      <w:proofErr w:type="spellEnd"/>
      <w:r w:rsidR="00364716" w:rsidRPr="001F6F9E">
        <w:rPr>
          <w:rFonts w:ascii="Times New Roman" w:eastAsia="Times New Roman" w:hAnsi="Times New Roman" w:cs="Times New Roman"/>
          <w:sz w:val="28"/>
          <w:szCs w:val="28"/>
          <w:lang w:eastAsia="ru-RU"/>
        </w:rPr>
        <w:t xml:space="preserve"> дозволить </w:t>
      </w:r>
      <w:proofErr w:type="spellStart"/>
      <w:r w:rsidR="00364716" w:rsidRPr="001F6F9E">
        <w:rPr>
          <w:rFonts w:ascii="Times New Roman" w:eastAsia="Times New Roman" w:hAnsi="Times New Roman" w:cs="Times New Roman"/>
          <w:sz w:val="28"/>
          <w:szCs w:val="28"/>
          <w:lang w:eastAsia="ru-RU"/>
        </w:rPr>
        <w:t>ефективно</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залучати</w:t>
      </w:r>
      <w:proofErr w:type="spellEnd"/>
      <w:r w:rsidR="00364716" w:rsidRPr="001F6F9E">
        <w:rPr>
          <w:rFonts w:ascii="Times New Roman" w:eastAsia="Times New Roman" w:hAnsi="Times New Roman" w:cs="Times New Roman"/>
          <w:sz w:val="28"/>
          <w:szCs w:val="28"/>
          <w:lang w:eastAsia="ru-RU"/>
        </w:rPr>
        <w:t xml:space="preserve"> </w:t>
      </w:r>
      <w:proofErr w:type="spellStart"/>
      <w:r w:rsidR="00583AE7" w:rsidRPr="001F6F9E">
        <w:rPr>
          <w:rFonts w:ascii="Times New Roman" w:eastAsia="Times New Roman" w:hAnsi="Times New Roman" w:cs="Times New Roman"/>
          <w:sz w:val="28"/>
          <w:szCs w:val="28"/>
          <w:lang w:eastAsia="ru-RU"/>
        </w:rPr>
        <w:t>їх</w:t>
      </w:r>
      <w:proofErr w:type="spellEnd"/>
      <w:r w:rsidR="00583AE7" w:rsidRPr="001F6F9E">
        <w:rPr>
          <w:rFonts w:ascii="Times New Roman" w:eastAsia="Times New Roman" w:hAnsi="Times New Roman" w:cs="Times New Roman"/>
          <w:sz w:val="28"/>
          <w:szCs w:val="28"/>
          <w:lang w:eastAsia="ru-RU"/>
        </w:rPr>
        <w:t xml:space="preserve"> </w:t>
      </w:r>
      <w:r w:rsidR="00364716" w:rsidRPr="001F6F9E">
        <w:rPr>
          <w:rFonts w:ascii="Times New Roman" w:eastAsia="Times New Roman" w:hAnsi="Times New Roman" w:cs="Times New Roman"/>
          <w:sz w:val="28"/>
          <w:szCs w:val="28"/>
          <w:lang w:eastAsia="ru-RU"/>
        </w:rPr>
        <w:t xml:space="preserve">на </w:t>
      </w:r>
      <w:proofErr w:type="spellStart"/>
      <w:r w:rsidR="00364716" w:rsidRPr="001F6F9E">
        <w:rPr>
          <w:rFonts w:ascii="Times New Roman" w:eastAsia="Times New Roman" w:hAnsi="Times New Roman" w:cs="Times New Roman"/>
          <w:sz w:val="28"/>
          <w:szCs w:val="28"/>
          <w:lang w:eastAsia="ru-RU"/>
        </w:rPr>
        <w:t>вирішення</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першочергових</w:t>
      </w:r>
      <w:proofErr w:type="spellEnd"/>
      <w:r w:rsidR="00364716" w:rsidRPr="001F6F9E">
        <w:rPr>
          <w:rFonts w:ascii="Times New Roman" w:eastAsia="Times New Roman" w:hAnsi="Times New Roman" w:cs="Times New Roman"/>
          <w:sz w:val="28"/>
          <w:szCs w:val="28"/>
          <w:lang w:eastAsia="ru-RU"/>
        </w:rPr>
        <w:t xml:space="preserve"> </w:t>
      </w:r>
      <w:proofErr w:type="spellStart"/>
      <w:r w:rsidR="00364716" w:rsidRPr="001F6F9E">
        <w:rPr>
          <w:rFonts w:ascii="Times New Roman" w:eastAsia="Times New Roman" w:hAnsi="Times New Roman" w:cs="Times New Roman"/>
          <w:sz w:val="28"/>
          <w:szCs w:val="28"/>
          <w:lang w:eastAsia="ru-RU"/>
        </w:rPr>
        <w:t>заходів</w:t>
      </w:r>
      <w:proofErr w:type="spellEnd"/>
      <w:r w:rsidR="00364716" w:rsidRPr="001F6F9E">
        <w:rPr>
          <w:rFonts w:ascii="Times New Roman" w:eastAsia="Times New Roman" w:hAnsi="Times New Roman" w:cs="Times New Roman"/>
          <w:sz w:val="28"/>
          <w:szCs w:val="28"/>
          <w:lang w:eastAsia="ru-RU"/>
        </w:rPr>
        <w:t xml:space="preserve"> у </w:t>
      </w:r>
      <w:proofErr w:type="spellStart"/>
      <w:r w:rsidR="00364716" w:rsidRPr="001F6F9E">
        <w:rPr>
          <w:rFonts w:ascii="Times New Roman" w:eastAsia="Times New Roman" w:hAnsi="Times New Roman" w:cs="Times New Roman"/>
          <w:sz w:val="28"/>
          <w:szCs w:val="28"/>
          <w:lang w:eastAsia="ru-RU"/>
        </w:rPr>
        <w:t>житлово-к</w:t>
      </w:r>
      <w:r w:rsidR="00CF158D" w:rsidRPr="001F6F9E">
        <w:rPr>
          <w:rFonts w:ascii="Times New Roman" w:eastAsia="Times New Roman" w:hAnsi="Times New Roman" w:cs="Times New Roman"/>
          <w:sz w:val="28"/>
          <w:szCs w:val="28"/>
          <w:lang w:eastAsia="ru-RU"/>
        </w:rPr>
        <w:t>омунальній</w:t>
      </w:r>
      <w:proofErr w:type="spellEnd"/>
      <w:r w:rsidR="00CF158D" w:rsidRPr="001F6F9E">
        <w:rPr>
          <w:rFonts w:ascii="Times New Roman" w:eastAsia="Times New Roman" w:hAnsi="Times New Roman" w:cs="Times New Roman"/>
          <w:sz w:val="28"/>
          <w:szCs w:val="28"/>
          <w:lang w:eastAsia="ru-RU"/>
        </w:rPr>
        <w:t xml:space="preserve"> та </w:t>
      </w:r>
      <w:proofErr w:type="spellStart"/>
      <w:r w:rsidR="00CF158D" w:rsidRPr="001F6F9E">
        <w:rPr>
          <w:rFonts w:ascii="Times New Roman" w:eastAsia="Times New Roman" w:hAnsi="Times New Roman" w:cs="Times New Roman"/>
          <w:sz w:val="28"/>
          <w:szCs w:val="28"/>
          <w:lang w:eastAsia="ru-RU"/>
        </w:rPr>
        <w:t>соціальній</w:t>
      </w:r>
      <w:proofErr w:type="spellEnd"/>
      <w:r w:rsidR="00CF158D" w:rsidRPr="001F6F9E">
        <w:rPr>
          <w:rFonts w:ascii="Times New Roman" w:eastAsia="Times New Roman" w:hAnsi="Times New Roman" w:cs="Times New Roman"/>
          <w:sz w:val="28"/>
          <w:szCs w:val="28"/>
          <w:lang w:eastAsia="ru-RU"/>
        </w:rPr>
        <w:t xml:space="preserve"> сферах</w:t>
      </w:r>
      <w:r w:rsidR="00CF158D" w:rsidRPr="001F6F9E">
        <w:rPr>
          <w:rFonts w:ascii="Times New Roman" w:eastAsia="Times New Roman" w:hAnsi="Times New Roman" w:cs="Times New Roman"/>
          <w:sz w:val="28"/>
          <w:szCs w:val="28"/>
          <w:lang w:val="uk-UA" w:eastAsia="ru-RU"/>
        </w:rPr>
        <w:t>, покращення інфраструктури</w:t>
      </w:r>
      <w:r w:rsidR="00364716" w:rsidRPr="001F6F9E">
        <w:rPr>
          <w:rFonts w:ascii="Times New Roman" w:eastAsia="Times New Roman" w:hAnsi="Times New Roman" w:cs="Times New Roman"/>
          <w:sz w:val="28"/>
          <w:szCs w:val="28"/>
          <w:lang w:eastAsia="ru-RU"/>
        </w:rPr>
        <w:t>.</w:t>
      </w:r>
    </w:p>
    <w:p w:rsidR="00572461" w:rsidRPr="006C3837" w:rsidRDefault="00572461" w:rsidP="00CD0058">
      <w:pPr>
        <w:spacing w:after="0" w:line="240" w:lineRule="auto"/>
        <w:ind w:firstLine="567"/>
        <w:jc w:val="both"/>
        <w:rPr>
          <w:rFonts w:ascii="Times New Roman" w:eastAsia="Times New Roman" w:hAnsi="Times New Roman" w:cs="Times New Roman"/>
          <w:b/>
          <w:color w:val="FF0000"/>
          <w:sz w:val="28"/>
          <w:szCs w:val="28"/>
          <w:lang w:val="uk-UA" w:eastAsia="ru-RU"/>
        </w:rPr>
      </w:pPr>
    </w:p>
    <w:p w:rsidR="00CD0058" w:rsidRPr="001F6F9E" w:rsidRDefault="00CD0058" w:rsidP="00CD0058">
      <w:pPr>
        <w:spacing w:after="0" w:line="240" w:lineRule="auto"/>
        <w:ind w:firstLine="567"/>
        <w:jc w:val="both"/>
        <w:rPr>
          <w:rFonts w:ascii="Times New Roman" w:eastAsia="Times New Roman" w:hAnsi="Times New Roman" w:cs="Times New Roman"/>
          <w:b/>
          <w:sz w:val="28"/>
          <w:szCs w:val="28"/>
          <w:lang w:val="uk-UA" w:eastAsia="ru-RU"/>
        </w:rPr>
      </w:pPr>
      <w:r w:rsidRPr="001F6F9E">
        <w:rPr>
          <w:rFonts w:ascii="Times New Roman" w:eastAsia="Times New Roman" w:hAnsi="Times New Roman" w:cs="Times New Roman"/>
          <w:b/>
          <w:sz w:val="28"/>
          <w:szCs w:val="28"/>
          <w:lang w:val="uk-UA" w:eastAsia="ru-RU"/>
        </w:rPr>
        <w:t>3.</w:t>
      </w:r>
      <w:r w:rsidR="008073F7" w:rsidRPr="001F6F9E">
        <w:rPr>
          <w:rFonts w:ascii="Times New Roman" w:eastAsia="Times New Roman" w:hAnsi="Times New Roman" w:cs="Times New Roman"/>
          <w:b/>
          <w:sz w:val="28"/>
          <w:szCs w:val="28"/>
          <w:lang w:val="uk-UA" w:eastAsia="ru-RU"/>
        </w:rPr>
        <w:t>7</w:t>
      </w:r>
      <w:r w:rsidRPr="001F6F9E">
        <w:rPr>
          <w:rFonts w:ascii="Times New Roman" w:eastAsia="Times New Roman" w:hAnsi="Times New Roman" w:cs="Times New Roman"/>
          <w:b/>
          <w:sz w:val="28"/>
          <w:szCs w:val="28"/>
          <w:lang w:val="uk-UA" w:eastAsia="ru-RU"/>
        </w:rPr>
        <w:t>. Зміцнення правопорядку та профілактика злочинності</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Організація роботи з населенням є однією з важливих умов успішного вирішення поставлених перед виконкомом селищної ради завдань щодо посилення боротьби зі злочинністю та зміцненню правопорядку.</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 xml:space="preserve">Дільничними інспекторами спільно з членами виконкому селищної ради запланована </w:t>
      </w:r>
      <w:proofErr w:type="spellStart"/>
      <w:r w:rsidRPr="001F6F9E">
        <w:rPr>
          <w:rFonts w:ascii="Times New Roman" w:eastAsia="Times New Roman" w:hAnsi="Times New Roman" w:cs="Times New Roman"/>
          <w:sz w:val="28"/>
          <w:szCs w:val="28"/>
          <w:lang w:val="uk-UA" w:eastAsia="ru-RU"/>
        </w:rPr>
        <w:t>роз’яснююча</w:t>
      </w:r>
      <w:proofErr w:type="spellEnd"/>
      <w:r w:rsidRPr="001F6F9E">
        <w:rPr>
          <w:rFonts w:ascii="Times New Roman" w:eastAsia="Times New Roman" w:hAnsi="Times New Roman" w:cs="Times New Roman"/>
          <w:sz w:val="28"/>
          <w:szCs w:val="28"/>
          <w:lang w:val="uk-UA" w:eastAsia="ru-RU"/>
        </w:rPr>
        <w:t xml:space="preserve"> робота серед населення щодо профілактики злочинності.</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 xml:space="preserve">Буде проводитися контроль за виконанням рішення виконавчого комітету селищної ради № </w:t>
      </w:r>
      <w:r w:rsidR="001F6F9E" w:rsidRPr="001F6F9E">
        <w:rPr>
          <w:rFonts w:ascii="Times New Roman" w:eastAsia="Times New Roman" w:hAnsi="Times New Roman" w:cs="Times New Roman"/>
          <w:sz w:val="28"/>
          <w:szCs w:val="28"/>
          <w:lang w:val="uk-UA" w:eastAsia="ru-RU"/>
        </w:rPr>
        <w:t>139</w:t>
      </w:r>
      <w:r w:rsidRPr="001F6F9E">
        <w:rPr>
          <w:rFonts w:ascii="Times New Roman" w:eastAsia="Times New Roman" w:hAnsi="Times New Roman" w:cs="Times New Roman"/>
          <w:sz w:val="28"/>
          <w:szCs w:val="28"/>
          <w:lang w:val="uk-UA" w:eastAsia="ru-RU"/>
        </w:rPr>
        <w:t xml:space="preserve"> від </w:t>
      </w:r>
      <w:r w:rsidR="001F6F9E" w:rsidRPr="001F6F9E">
        <w:rPr>
          <w:rFonts w:ascii="Times New Roman" w:eastAsia="Times New Roman" w:hAnsi="Times New Roman" w:cs="Times New Roman"/>
          <w:sz w:val="28"/>
          <w:szCs w:val="28"/>
          <w:lang w:val="uk-UA" w:eastAsia="ru-RU"/>
        </w:rPr>
        <w:t>26.09.2019</w:t>
      </w:r>
      <w:r w:rsidRPr="001F6F9E">
        <w:rPr>
          <w:rFonts w:ascii="Times New Roman" w:eastAsia="Times New Roman" w:hAnsi="Times New Roman" w:cs="Times New Roman"/>
          <w:sz w:val="28"/>
          <w:szCs w:val="28"/>
          <w:lang w:val="uk-UA" w:eastAsia="ru-RU"/>
        </w:rPr>
        <w:t xml:space="preserve"> «Про </w:t>
      </w:r>
      <w:r w:rsidR="001F6F9E" w:rsidRPr="001F6F9E">
        <w:rPr>
          <w:rFonts w:ascii="Times New Roman" w:eastAsia="Times New Roman" w:hAnsi="Times New Roman" w:cs="Times New Roman"/>
          <w:sz w:val="28"/>
          <w:szCs w:val="28"/>
          <w:lang w:val="uk-UA" w:eastAsia="ru-RU"/>
        </w:rPr>
        <w:t xml:space="preserve">обмеження та </w:t>
      </w:r>
      <w:r w:rsidRPr="001F6F9E">
        <w:rPr>
          <w:rFonts w:ascii="Times New Roman" w:eastAsia="Times New Roman" w:hAnsi="Times New Roman" w:cs="Times New Roman"/>
          <w:sz w:val="28"/>
          <w:szCs w:val="28"/>
          <w:lang w:val="uk-UA" w:eastAsia="ru-RU"/>
        </w:rPr>
        <w:t xml:space="preserve">заборону </w:t>
      </w:r>
      <w:r w:rsidR="001F6F9E" w:rsidRPr="001F6F9E">
        <w:rPr>
          <w:rFonts w:ascii="Times New Roman" w:eastAsia="Times New Roman" w:hAnsi="Times New Roman" w:cs="Times New Roman"/>
          <w:sz w:val="28"/>
          <w:szCs w:val="28"/>
          <w:lang w:val="uk-UA" w:eastAsia="ru-RU"/>
        </w:rPr>
        <w:t>реалізації</w:t>
      </w:r>
      <w:r w:rsidRPr="001F6F9E">
        <w:rPr>
          <w:rFonts w:ascii="Times New Roman" w:eastAsia="Times New Roman" w:hAnsi="Times New Roman" w:cs="Times New Roman"/>
          <w:sz w:val="28"/>
          <w:szCs w:val="28"/>
          <w:lang w:val="uk-UA" w:eastAsia="ru-RU"/>
        </w:rPr>
        <w:t xml:space="preserve"> слабоалкогольни</w:t>
      </w:r>
      <w:r w:rsidR="001F6F9E" w:rsidRPr="001F6F9E">
        <w:rPr>
          <w:rFonts w:ascii="Times New Roman" w:eastAsia="Times New Roman" w:hAnsi="Times New Roman" w:cs="Times New Roman"/>
          <w:sz w:val="28"/>
          <w:szCs w:val="28"/>
          <w:lang w:val="uk-UA" w:eastAsia="ru-RU"/>
        </w:rPr>
        <w:t xml:space="preserve">х та алкогольних напоїв </w:t>
      </w:r>
      <w:r w:rsidRPr="001F6F9E">
        <w:rPr>
          <w:rFonts w:ascii="Times New Roman" w:eastAsia="Times New Roman" w:hAnsi="Times New Roman" w:cs="Times New Roman"/>
          <w:sz w:val="28"/>
          <w:szCs w:val="28"/>
          <w:lang w:val="uk-UA" w:eastAsia="ru-RU"/>
        </w:rPr>
        <w:t>на території Баришівської селищної ради</w:t>
      </w:r>
      <w:r w:rsidR="001F6F9E" w:rsidRPr="001F6F9E">
        <w:rPr>
          <w:rFonts w:ascii="Times New Roman" w:eastAsia="Times New Roman" w:hAnsi="Times New Roman" w:cs="Times New Roman"/>
          <w:sz w:val="28"/>
          <w:szCs w:val="28"/>
          <w:lang w:val="uk-UA" w:eastAsia="ru-RU"/>
        </w:rPr>
        <w:t xml:space="preserve"> </w:t>
      </w:r>
      <w:r w:rsidR="001F6F9E" w:rsidRPr="001F6F9E">
        <w:rPr>
          <w:rFonts w:ascii="Times New Roman" w:eastAsia="Times New Roman" w:hAnsi="Times New Roman" w:cs="Times New Roman"/>
          <w:sz w:val="28"/>
          <w:szCs w:val="28"/>
          <w:lang w:val="uk-UA" w:eastAsia="ru-RU"/>
        </w:rPr>
        <w:lastRenderedPageBreak/>
        <w:t>в нічний час</w:t>
      </w:r>
      <w:r w:rsidRPr="001F6F9E">
        <w:rPr>
          <w:rFonts w:ascii="Times New Roman" w:eastAsia="Times New Roman" w:hAnsi="Times New Roman" w:cs="Times New Roman"/>
          <w:sz w:val="28"/>
          <w:szCs w:val="28"/>
          <w:lang w:val="uk-UA" w:eastAsia="ru-RU"/>
        </w:rPr>
        <w:t xml:space="preserve">», відповідно до якого </w:t>
      </w:r>
      <w:r w:rsidR="001F6F9E" w:rsidRPr="001F6F9E">
        <w:rPr>
          <w:rFonts w:ascii="Times New Roman" w:eastAsia="Times New Roman" w:hAnsi="Times New Roman" w:cs="Times New Roman"/>
          <w:sz w:val="28"/>
          <w:szCs w:val="28"/>
          <w:lang w:val="uk-UA" w:eastAsia="ru-RU"/>
        </w:rPr>
        <w:t>заборонено продаж алкогольних, слабоалкогольних напоїв, пива (крім безалкогольного) та вин столових на території Баришівської селищної ради у стаціонарних об’єктах торгівлі, малих архітектурних та у закладах торгівлі, розміщених в окремих будівлях, крім закладів ресторанного господарства в період з 22.00 години вечора до 07.00 години ранку щоденно, враховуючи вихідні дні та свята</w:t>
      </w:r>
      <w:r w:rsidRPr="001F6F9E">
        <w:rPr>
          <w:rFonts w:ascii="Times New Roman" w:eastAsia="Times New Roman" w:hAnsi="Times New Roman" w:cs="Times New Roman"/>
          <w:sz w:val="28"/>
          <w:szCs w:val="28"/>
          <w:lang w:val="uk-UA" w:eastAsia="ru-RU"/>
        </w:rPr>
        <w:t>.</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Продовжує діяльність ГФ «СОБР». Основними завданнями формування є:</w:t>
      </w:r>
    </w:p>
    <w:p w:rsidR="00CD0058" w:rsidRPr="001F6F9E"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 сфері охорони громадського порядку:</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надання допомоги органам внутрішніх справ у забезпеченні громадського порядку та громадської безпеки, запобіганні адміністративним проступкам та злочинам;</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інформування органів та підрозділів внутрішніх справ про вчинені або ті, що готуються, злочини, місця зосередження злочинних угруповань;</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сприяння органам внутрішніх справ у виявленні та розкритті злочинів, розшуку осіб, які їх вчинили, захисті інтересів держави, підприємств, установ, організацій, громадян від злочинних посягань;</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участь у забезпеченні безпеки дорожнього руху та боротьбі з дитячою безоглядністю та правопорушеннями неповнолітніх;</w:t>
      </w:r>
    </w:p>
    <w:p w:rsidR="00CD0058" w:rsidRPr="001F6F9E"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 разі виникнення надзвичайних ситуацій:</w:t>
      </w:r>
    </w:p>
    <w:p w:rsidR="00CD0058" w:rsidRPr="001F6F9E"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надання невідкладної допомоги особам, які потерпіли від нещасних випадків чи правопорушень;</w:t>
      </w:r>
    </w:p>
    <w:p w:rsidR="00CD0058" w:rsidRPr="001F6F9E"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участь у рятуванні майна та людей, підтриманні громадського порядку.</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 xml:space="preserve">Також формування здійснює волонтерську діяльність, а саме забезпечення бійців зони АТО всім необхідним. </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Баришівська селищна рада у межах своєї компетенції вирішуватиме питання місцевого самоврядування, перш за все всього виходячи з інтересів територіальної громади, та здійснюватиме функції і повноваження місцевого характеру на основі активної участі кожного члена виконкому, кожного депутата селищної ради.</w:t>
      </w:r>
    </w:p>
    <w:p w:rsidR="00CD0058" w:rsidRPr="001F6F9E" w:rsidRDefault="00CD0058" w:rsidP="00CD0058">
      <w:pPr>
        <w:spacing w:after="0" w:line="240" w:lineRule="auto"/>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eastAsia="ru-RU"/>
        </w:rPr>
        <w:t>       </w:t>
      </w:r>
      <w:r w:rsidRPr="001F6F9E">
        <w:rPr>
          <w:rFonts w:ascii="Times New Roman" w:eastAsia="Times New Roman" w:hAnsi="Times New Roman" w:cs="Times New Roman"/>
          <w:sz w:val="28"/>
          <w:szCs w:val="28"/>
          <w:lang w:val="uk-UA" w:eastAsia="ru-RU"/>
        </w:rPr>
        <w:t xml:space="preserve"> </w:t>
      </w:r>
      <w:r w:rsidRPr="001F6F9E">
        <w:rPr>
          <w:rFonts w:ascii="Times New Roman" w:eastAsia="Times New Roman" w:hAnsi="Times New Roman" w:cs="Times New Roman"/>
          <w:sz w:val="28"/>
          <w:szCs w:val="28"/>
          <w:lang w:eastAsia="ru-RU"/>
        </w:rPr>
        <w:t xml:space="preserve">І нам би </w:t>
      </w:r>
      <w:proofErr w:type="spellStart"/>
      <w:r w:rsidRPr="001F6F9E">
        <w:rPr>
          <w:rFonts w:ascii="Times New Roman" w:eastAsia="Times New Roman" w:hAnsi="Times New Roman" w:cs="Times New Roman"/>
          <w:sz w:val="28"/>
          <w:szCs w:val="28"/>
          <w:lang w:eastAsia="ru-RU"/>
        </w:rPr>
        <w:t>хотілося</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щоб</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територіальні</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громади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існували</w:t>
      </w:r>
      <w:proofErr w:type="spellEnd"/>
      <w:r w:rsidRPr="001F6F9E">
        <w:rPr>
          <w:rFonts w:ascii="Times New Roman" w:eastAsia="Times New Roman" w:hAnsi="Times New Roman" w:cs="Times New Roman"/>
          <w:sz w:val="28"/>
          <w:szCs w:val="28"/>
          <w:lang w:eastAsia="ru-RU"/>
        </w:rPr>
        <w:t xml:space="preserve"> не </w:t>
      </w:r>
      <w:proofErr w:type="spellStart"/>
      <w:r w:rsidRPr="001F6F9E">
        <w:rPr>
          <w:rFonts w:ascii="Times New Roman" w:eastAsia="Times New Roman" w:hAnsi="Times New Roman" w:cs="Times New Roman"/>
          <w:sz w:val="28"/>
          <w:szCs w:val="28"/>
          <w:lang w:eastAsia="ru-RU"/>
        </w:rPr>
        <w:t>лише</w:t>
      </w:r>
      <w:proofErr w:type="spellEnd"/>
      <w:r w:rsidRPr="001F6F9E">
        <w:rPr>
          <w:rFonts w:ascii="Times New Roman" w:eastAsia="Times New Roman" w:hAnsi="Times New Roman" w:cs="Times New Roman"/>
          <w:sz w:val="28"/>
          <w:szCs w:val="28"/>
          <w:lang w:eastAsia="ru-RU"/>
        </w:rPr>
        <w:t xml:space="preserve"> на </w:t>
      </w:r>
      <w:proofErr w:type="spellStart"/>
      <w:r w:rsidRPr="001F6F9E">
        <w:rPr>
          <w:rFonts w:ascii="Times New Roman" w:eastAsia="Times New Roman" w:hAnsi="Times New Roman" w:cs="Times New Roman"/>
          <w:sz w:val="28"/>
          <w:szCs w:val="28"/>
          <w:lang w:eastAsia="ru-RU"/>
        </w:rPr>
        <w:t>рівні</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Конституції</w:t>
      </w:r>
      <w:proofErr w:type="spellEnd"/>
      <w:r w:rsidRPr="001F6F9E">
        <w:rPr>
          <w:rFonts w:ascii="Times New Roman" w:eastAsia="Times New Roman" w:hAnsi="Times New Roman" w:cs="Times New Roman"/>
          <w:sz w:val="28"/>
          <w:szCs w:val="28"/>
          <w:lang w:eastAsia="ru-RU"/>
        </w:rPr>
        <w:t xml:space="preserve"> і </w:t>
      </w:r>
      <w:proofErr w:type="spellStart"/>
      <w:r w:rsidRPr="001F6F9E">
        <w:rPr>
          <w:rFonts w:ascii="Times New Roman" w:eastAsia="Times New Roman" w:hAnsi="Times New Roman" w:cs="Times New Roman"/>
          <w:sz w:val="28"/>
          <w:szCs w:val="28"/>
          <w:lang w:eastAsia="ru-RU"/>
        </w:rPr>
        <w:t>законів</w:t>
      </w:r>
      <w:proofErr w:type="spellEnd"/>
      <w:r w:rsidRPr="001F6F9E">
        <w:rPr>
          <w:rFonts w:ascii="Times New Roman" w:eastAsia="Times New Roman" w:hAnsi="Times New Roman" w:cs="Times New Roman"/>
          <w:sz w:val="28"/>
          <w:szCs w:val="28"/>
          <w:lang w:eastAsia="ru-RU"/>
        </w:rPr>
        <w:t xml:space="preserve">, а й у </w:t>
      </w:r>
      <w:proofErr w:type="spellStart"/>
      <w:r w:rsidRPr="001F6F9E">
        <w:rPr>
          <w:rFonts w:ascii="Times New Roman" w:eastAsia="Times New Roman" w:hAnsi="Times New Roman" w:cs="Times New Roman"/>
          <w:sz w:val="28"/>
          <w:szCs w:val="28"/>
          <w:lang w:eastAsia="ru-RU"/>
        </w:rPr>
        <w:t>житті</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Щоб</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наші</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громадяни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відчули</w:t>
      </w:r>
      <w:proofErr w:type="spellEnd"/>
      <w:r w:rsidRPr="001F6F9E">
        <w:rPr>
          <w:rFonts w:ascii="Times New Roman" w:eastAsia="Times New Roman" w:hAnsi="Times New Roman" w:cs="Times New Roman"/>
          <w:sz w:val="28"/>
          <w:szCs w:val="28"/>
          <w:lang w:eastAsia="ru-RU"/>
        </w:rPr>
        <w:t xml:space="preserve"> себе </w:t>
      </w:r>
      <w:proofErr w:type="spellStart"/>
      <w:r w:rsidRPr="001F6F9E">
        <w:rPr>
          <w:rFonts w:ascii="Times New Roman" w:eastAsia="Times New Roman" w:hAnsi="Times New Roman" w:cs="Times New Roman"/>
          <w:sz w:val="28"/>
          <w:szCs w:val="28"/>
          <w:lang w:eastAsia="ru-RU"/>
        </w:rPr>
        <w:t>причетними</w:t>
      </w:r>
      <w:proofErr w:type="spellEnd"/>
      <w:r w:rsidRPr="001F6F9E">
        <w:rPr>
          <w:rFonts w:ascii="Times New Roman" w:eastAsia="Times New Roman" w:hAnsi="Times New Roman" w:cs="Times New Roman"/>
          <w:sz w:val="28"/>
          <w:szCs w:val="28"/>
          <w:lang w:eastAsia="ru-RU"/>
        </w:rPr>
        <w:t xml:space="preserve"> до </w:t>
      </w:r>
      <w:proofErr w:type="spellStart"/>
      <w:r w:rsidRPr="001F6F9E">
        <w:rPr>
          <w:rFonts w:ascii="Times New Roman" w:eastAsia="Times New Roman" w:hAnsi="Times New Roman" w:cs="Times New Roman"/>
          <w:sz w:val="28"/>
          <w:szCs w:val="28"/>
          <w:lang w:eastAsia="ru-RU"/>
        </w:rPr>
        <w:t>вирішення</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питань</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самоврядування</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зрозуміли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що</w:t>
      </w:r>
      <w:proofErr w:type="spellEnd"/>
      <w:r w:rsidRPr="001F6F9E">
        <w:rPr>
          <w:rFonts w:ascii="Times New Roman" w:eastAsia="Times New Roman" w:hAnsi="Times New Roman" w:cs="Times New Roman"/>
          <w:sz w:val="28"/>
          <w:szCs w:val="28"/>
          <w:lang w:eastAsia="ru-RU"/>
        </w:rPr>
        <w:t xml:space="preserve"> ми </w:t>
      </w:r>
      <w:proofErr w:type="spellStart"/>
      <w:r w:rsidRPr="001F6F9E">
        <w:rPr>
          <w:rFonts w:ascii="Times New Roman" w:eastAsia="Times New Roman" w:hAnsi="Times New Roman" w:cs="Times New Roman"/>
          <w:sz w:val="28"/>
          <w:szCs w:val="28"/>
          <w:lang w:eastAsia="ru-RU"/>
        </w:rPr>
        <w:t>можемо</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спільно</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вирішувати</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ці</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питання</w:t>
      </w:r>
      <w:proofErr w:type="spellEnd"/>
      <w:r w:rsidRPr="001F6F9E">
        <w:rPr>
          <w:rFonts w:ascii="Times New Roman" w:eastAsia="Times New Roman" w:hAnsi="Times New Roman" w:cs="Times New Roman"/>
          <w:sz w:val="28"/>
          <w:szCs w:val="28"/>
          <w:lang w:eastAsia="ru-RU"/>
        </w:rPr>
        <w:t xml:space="preserve"> так, як ми </w:t>
      </w:r>
      <w:proofErr w:type="spellStart"/>
      <w:r w:rsidRPr="001F6F9E">
        <w:rPr>
          <w:rFonts w:ascii="Times New Roman" w:eastAsia="Times New Roman" w:hAnsi="Times New Roman" w:cs="Times New Roman"/>
          <w:sz w:val="28"/>
          <w:szCs w:val="28"/>
          <w:lang w:eastAsia="ru-RU"/>
        </w:rPr>
        <w:t>цього</w:t>
      </w:r>
      <w:proofErr w:type="spellEnd"/>
      <w:r w:rsidRPr="001F6F9E">
        <w:rPr>
          <w:rFonts w:ascii="Times New Roman" w:eastAsia="Times New Roman" w:hAnsi="Times New Roman" w:cs="Times New Roman"/>
          <w:sz w:val="28"/>
          <w:szCs w:val="28"/>
          <w:lang w:eastAsia="ru-RU"/>
        </w:rPr>
        <w:t xml:space="preserve"> </w:t>
      </w:r>
      <w:proofErr w:type="spellStart"/>
      <w:r w:rsidRPr="001F6F9E">
        <w:rPr>
          <w:rFonts w:ascii="Times New Roman" w:eastAsia="Times New Roman" w:hAnsi="Times New Roman" w:cs="Times New Roman"/>
          <w:sz w:val="28"/>
          <w:szCs w:val="28"/>
          <w:lang w:eastAsia="ru-RU"/>
        </w:rPr>
        <w:t>хочемо</w:t>
      </w:r>
      <w:proofErr w:type="spellEnd"/>
      <w:r w:rsidRPr="001F6F9E">
        <w:rPr>
          <w:rFonts w:ascii="Times New Roman" w:eastAsia="Times New Roman" w:hAnsi="Times New Roman" w:cs="Times New Roman"/>
          <w:sz w:val="28"/>
          <w:szCs w:val="28"/>
          <w:lang w:val="uk-UA" w:eastAsia="ru-RU"/>
        </w:rPr>
        <w:t>.</w:t>
      </w:r>
    </w:p>
    <w:p w:rsidR="00AD1E70" w:rsidRPr="001F6F9E" w:rsidRDefault="00AD1E70" w:rsidP="004333E0">
      <w:pPr>
        <w:spacing w:after="0" w:line="240" w:lineRule="auto"/>
        <w:jc w:val="both"/>
        <w:rPr>
          <w:rFonts w:ascii="Times New Roman" w:eastAsia="Times New Roman" w:hAnsi="Times New Roman" w:cs="Times New Roman"/>
          <w:b/>
          <w:sz w:val="28"/>
          <w:szCs w:val="28"/>
          <w:lang w:val="uk-UA" w:eastAsia="ru-RU"/>
        </w:rPr>
      </w:pPr>
    </w:p>
    <w:p w:rsidR="00C856EE" w:rsidRPr="001F6F9E" w:rsidRDefault="00C856EE" w:rsidP="00C153A8">
      <w:pPr>
        <w:spacing w:after="0" w:line="240" w:lineRule="auto"/>
        <w:rPr>
          <w:rFonts w:ascii="Times New Roman" w:hAnsi="Times New Roman" w:cs="Times New Roman"/>
          <w:sz w:val="28"/>
          <w:szCs w:val="28"/>
          <w:lang w:val="uk-UA"/>
        </w:rPr>
      </w:pPr>
    </w:p>
    <w:p w:rsidR="00FB5A33" w:rsidRPr="005C52D3" w:rsidRDefault="00D57093" w:rsidP="00C153A8">
      <w:pPr>
        <w:spacing w:after="0" w:line="240" w:lineRule="auto"/>
        <w:jc w:val="center"/>
        <w:rPr>
          <w:rFonts w:ascii="Times New Roman" w:eastAsia="Times New Roman" w:hAnsi="Times New Roman" w:cs="Times New Roman"/>
          <w:sz w:val="28"/>
          <w:szCs w:val="28"/>
          <w:lang w:val="uk-UA" w:eastAsia="ru-RU"/>
        </w:rPr>
      </w:pPr>
      <w:r w:rsidRPr="001F6F9E">
        <w:rPr>
          <w:rFonts w:ascii="Times New Roman" w:hAnsi="Times New Roman" w:cs="Times New Roman"/>
          <w:sz w:val="28"/>
          <w:szCs w:val="28"/>
          <w:lang w:val="uk-UA"/>
        </w:rPr>
        <w:t xml:space="preserve">Селищний голова                                                   </w:t>
      </w:r>
      <w:r w:rsidR="00271D3C" w:rsidRPr="001F6F9E">
        <w:rPr>
          <w:rFonts w:ascii="Times New Roman" w:hAnsi="Times New Roman" w:cs="Times New Roman"/>
          <w:sz w:val="28"/>
          <w:szCs w:val="28"/>
          <w:lang w:val="uk-UA"/>
        </w:rPr>
        <w:t xml:space="preserve">О.П. </w:t>
      </w:r>
      <w:proofErr w:type="spellStart"/>
      <w:r w:rsidR="00271D3C" w:rsidRPr="001F6F9E">
        <w:rPr>
          <w:rFonts w:ascii="Times New Roman" w:hAnsi="Times New Roman" w:cs="Times New Roman"/>
          <w:sz w:val="28"/>
          <w:szCs w:val="28"/>
          <w:lang w:val="uk-UA"/>
        </w:rPr>
        <w:t>Вареніченк</w:t>
      </w:r>
      <w:r w:rsidR="00C153A8">
        <w:rPr>
          <w:rFonts w:ascii="Times New Roman" w:hAnsi="Times New Roman" w:cs="Times New Roman"/>
          <w:sz w:val="28"/>
          <w:szCs w:val="28"/>
          <w:lang w:val="uk-UA"/>
        </w:rPr>
        <w:t>о</w:t>
      </w:r>
      <w:proofErr w:type="spellEnd"/>
      <w:r w:rsidR="005C52D3" w:rsidRPr="005C52D3">
        <w:rPr>
          <w:rFonts w:ascii="Times New Roman" w:hAnsi="Times New Roman" w:cs="Times New Roman"/>
          <w:sz w:val="28"/>
          <w:szCs w:val="28"/>
        </w:rPr>
        <w:tab/>
      </w:r>
    </w:p>
    <w:sectPr w:rsidR="00FB5A33" w:rsidRPr="005C52D3" w:rsidSect="003B35F7">
      <w:footerReference w:type="default" r:id="rId8"/>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245" w:rsidRDefault="001F2245" w:rsidP="00FF090A">
      <w:pPr>
        <w:spacing w:after="0" w:line="240" w:lineRule="auto"/>
      </w:pPr>
      <w:r>
        <w:separator/>
      </w:r>
    </w:p>
  </w:endnote>
  <w:endnote w:type="continuationSeparator" w:id="0">
    <w:p w:rsidR="001F2245" w:rsidRDefault="001F2245" w:rsidP="00F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alibri"/>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WenQuanYi Micro Hei">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232050"/>
      <w:docPartObj>
        <w:docPartGallery w:val="Page Numbers (Bottom of Page)"/>
        <w:docPartUnique/>
      </w:docPartObj>
    </w:sdtPr>
    <w:sdtEndPr/>
    <w:sdtContent>
      <w:p w:rsidR="008137AE" w:rsidRDefault="008137AE">
        <w:pPr>
          <w:pStyle w:val="a8"/>
          <w:jc w:val="right"/>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8137AE" w:rsidRDefault="008137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245" w:rsidRDefault="001F2245" w:rsidP="00FF090A">
      <w:pPr>
        <w:spacing w:after="0" w:line="240" w:lineRule="auto"/>
      </w:pPr>
      <w:r>
        <w:separator/>
      </w:r>
    </w:p>
  </w:footnote>
  <w:footnote w:type="continuationSeparator" w:id="0">
    <w:p w:rsidR="001F2245" w:rsidRDefault="001F2245" w:rsidP="00FF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61B"/>
    <w:multiLevelType w:val="hybridMultilevel"/>
    <w:tmpl w:val="44AA8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D2486F"/>
    <w:multiLevelType w:val="hybridMultilevel"/>
    <w:tmpl w:val="7580364C"/>
    <w:lvl w:ilvl="0" w:tplc="9476FA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B3C36C1"/>
    <w:multiLevelType w:val="hybridMultilevel"/>
    <w:tmpl w:val="AC28173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B5F7227"/>
    <w:multiLevelType w:val="hybridMultilevel"/>
    <w:tmpl w:val="732249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80FBE"/>
    <w:multiLevelType w:val="hybridMultilevel"/>
    <w:tmpl w:val="394C96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A2114E"/>
    <w:multiLevelType w:val="hybridMultilevel"/>
    <w:tmpl w:val="881658E0"/>
    <w:lvl w:ilvl="0" w:tplc="F66895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5E70492"/>
    <w:multiLevelType w:val="hybridMultilevel"/>
    <w:tmpl w:val="6A8E571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8145A"/>
    <w:multiLevelType w:val="hybridMultilevel"/>
    <w:tmpl w:val="3ACAC02C"/>
    <w:lvl w:ilvl="0" w:tplc="6A0602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C924DFD"/>
    <w:multiLevelType w:val="hybridMultilevel"/>
    <w:tmpl w:val="1444DD7A"/>
    <w:lvl w:ilvl="0" w:tplc="CE1CAF00">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5432313"/>
    <w:multiLevelType w:val="hybridMultilevel"/>
    <w:tmpl w:val="B6F0C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7E0FA6"/>
    <w:multiLevelType w:val="hybridMultilevel"/>
    <w:tmpl w:val="4BD49BB6"/>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4348A0"/>
    <w:multiLevelType w:val="hybridMultilevel"/>
    <w:tmpl w:val="DB2EF06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EA2878"/>
    <w:multiLevelType w:val="hybridMultilevel"/>
    <w:tmpl w:val="816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2243DF1"/>
    <w:multiLevelType w:val="hybridMultilevel"/>
    <w:tmpl w:val="06EAAD6A"/>
    <w:lvl w:ilvl="0" w:tplc="E75A23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2715485"/>
    <w:multiLevelType w:val="multilevel"/>
    <w:tmpl w:val="682AAFD6"/>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30D37A1"/>
    <w:multiLevelType w:val="hybridMultilevel"/>
    <w:tmpl w:val="D2FE0E1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7D94AAB"/>
    <w:multiLevelType w:val="hybridMultilevel"/>
    <w:tmpl w:val="821A9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B364D7F"/>
    <w:multiLevelType w:val="hybridMultilevel"/>
    <w:tmpl w:val="92241C2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15:restartNumberingAfterBreak="0">
    <w:nsid w:val="3C426018"/>
    <w:multiLevelType w:val="hybridMultilevel"/>
    <w:tmpl w:val="A6A8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718F4"/>
    <w:multiLevelType w:val="multilevel"/>
    <w:tmpl w:val="EF787D3E"/>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400665FF"/>
    <w:multiLevelType w:val="hybridMultilevel"/>
    <w:tmpl w:val="89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66895"/>
    <w:multiLevelType w:val="hybridMultilevel"/>
    <w:tmpl w:val="B8868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9B4B51"/>
    <w:multiLevelType w:val="hybridMultilevel"/>
    <w:tmpl w:val="7480B73E"/>
    <w:lvl w:ilvl="0" w:tplc="04190001">
      <w:start w:val="1"/>
      <w:numFmt w:val="bullet"/>
      <w:lvlText w:val=""/>
      <w:lvlJc w:val="left"/>
      <w:pPr>
        <w:ind w:left="2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725EB5"/>
    <w:multiLevelType w:val="hybridMultilevel"/>
    <w:tmpl w:val="10CCD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5060A3E"/>
    <w:multiLevelType w:val="hybridMultilevel"/>
    <w:tmpl w:val="4CE0C2CA"/>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B2BD7"/>
    <w:multiLevelType w:val="hybridMultilevel"/>
    <w:tmpl w:val="0D363D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9D05607"/>
    <w:multiLevelType w:val="hybridMultilevel"/>
    <w:tmpl w:val="2E3E8382"/>
    <w:lvl w:ilvl="0" w:tplc="4FFE163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BF342B5"/>
    <w:multiLevelType w:val="hybridMultilevel"/>
    <w:tmpl w:val="A57C3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A42B3B"/>
    <w:multiLevelType w:val="hybridMultilevel"/>
    <w:tmpl w:val="509E4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03B7D99"/>
    <w:multiLevelType w:val="hybridMultilevel"/>
    <w:tmpl w:val="5E5C6B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068503E"/>
    <w:multiLevelType w:val="hybridMultilevel"/>
    <w:tmpl w:val="3C0C0536"/>
    <w:lvl w:ilvl="0" w:tplc="81121D0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63306B82"/>
    <w:multiLevelType w:val="hybridMultilevel"/>
    <w:tmpl w:val="771CDD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687009"/>
    <w:multiLevelType w:val="hybridMultilevel"/>
    <w:tmpl w:val="A95E1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96C2D48"/>
    <w:multiLevelType w:val="hybridMultilevel"/>
    <w:tmpl w:val="DAFC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C42E7F"/>
    <w:multiLevelType w:val="hybridMultilevel"/>
    <w:tmpl w:val="EE2E2152"/>
    <w:lvl w:ilvl="0" w:tplc="68C6CCF0">
      <w:start w:val="3"/>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22E14F8"/>
    <w:multiLevelType w:val="hybridMultilevel"/>
    <w:tmpl w:val="5894991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25A2CBF"/>
    <w:multiLevelType w:val="hybridMultilevel"/>
    <w:tmpl w:val="C5364A0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3362B94"/>
    <w:multiLevelType w:val="hybridMultilevel"/>
    <w:tmpl w:val="10C220B4"/>
    <w:lvl w:ilvl="0" w:tplc="750E3744">
      <w:start w:val="8"/>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205ACE"/>
    <w:multiLevelType w:val="hybridMultilevel"/>
    <w:tmpl w:val="22CC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6"/>
  </w:num>
  <w:num w:numId="3">
    <w:abstractNumId w:val="21"/>
  </w:num>
  <w:num w:numId="4">
    <w:abstractNumId w:val="25"/>
  </w:num>
  <w:num w:numId="5">
    <w:abstractNumId w:val="0"/>
  </w:num>
  <w:num w:numId="6">
    <w:abstractNumId w:val="37"/>
  </w:num>
  <w:num w:numId="7">
    <w:abstractNumId w:val="7"/>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0"/>
  </w:num>
  <w:num w:numId="14">
    <w:abstractNumId w:val="38"/>
  </w:num>
  <w:num w:numId="15">
    <w:abstractNumId w:val="1"/>
  </w:num>
  <w:num w:numId="16">
    <w:abstractNumId w:val="31"/>
  </w:num>
  <w:num w:numId="17">
    <w:abstractNumId w:val="27"/>
  </w:num>
  <w:num w:numId="18">
    <w:abstractNumId w:val="4"/>
  </w:num>
  <w:num w:numId="19">
    <w:abstractNumId w:val="19"/>
  </w:num>
  <w:num w:numId="20">
    <w:abstractNumId w:val="9"/>
  </w:num>
  <w:num w:numId="21">
    <w:abstractNumId w:val="32"/>
  </w:num>
  <w:num w:numId="22">
    <w:abstractNumId w:val="17"/>
  </w:num>
  <w:num w:numId="23">
    <w:abstractNumId w:val="18"/>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15"/>
  </w:num>
  <w:num w:numId="29">
    <w:abstractNumId w:val="39"/>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33"/>
  </w:num>
  <w:num w:numId="37">
    <w:abstractNumId w:val="34"/>
  </w:num>
  <w:num w:numId="38">
    <w:abstractNumId w:val="5"/>
  </w:num>
  <w:num w:numId="39">
    <w:abstractNumId w:val="8"/>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C1"/>
    <w:rsid w:val="00010098"/>
    <w:rsid w:val="000152F3"/>
    <w:rsid w:val="000161B3"/>
    <w:rsid w:val="00017F91"/>
    <w:rsid w:val="00027168"/>
    <w:rsid w:val="00041B4A"/>
    <w:rsid w:val="00060633"/>
    <w:rsid w:val="0007180A"/>
    <w:rsid w:val="00074982"/>
    <w:rsid w:val="00076F5A"/>
    <w:rsid w:val="000776CE"/>
    <w:rsid w:val="000817FC"/>
    <w:rsid w:val="0008662E"/>
    <w:rsid w:val="0008794D"/>
    <w:rsid w:val="00092CF8"/>
    <w:rsid w:val="000A0500"/>
    <w:rsid w:val="000B08A0"/>
    <w:rsid w:val="000B1176"/>
    <w:rsid w:val="000C1A12"/>
    <w:rsid w:val="000D15F6"/>
    <w:rsid w:val="000D3920"/>
    <w:rsid w:val="000F5218"/>
    <w:rsid w:val="000F5C81"/>
    <w:rsid w:val="001053AB"/>
    <w:rsid w:val="00106152"/>
    <w:rsid w:val="00113299"/>
    <w:rsid w:val="00115A54"/>
    <w:rsid w:val="00116889"/>
    <w:rsid w:val="0011782D"/>
    <w:rsid w:val="00121902"/>
    <w:rsid w:val="001328D5"/>
    <w:rsid w:val="001360E5"/>
    <w:rsid w:val="0015388F"/>
    <w:rsid w:val="00153BAA"/>
    <w:rsid w:val="001627C2"/>
    <w:rsid w:val="00171B0A"/>
    <w:rsid w:val="001722A4"/>
    <w:rsid w:val="00172697"/>
    <w:rsid w:val="0017717E"/>
    <w:rsid w:val="001812D2"/>
    <w:rsid w:val="00183359"/>
    <w:rsid w:val="00185B83"/>
    <w:rsid w:val="00187846"/>
    <w:rsid w:val="001A2084"/>
    <w:rsid w:val="001A3DF1"/>
    <w:rsid w:val="001A480E"/>
    <w:rsid w:val="001A60D6"/>
    <w:rsid w:val="001A6E9F"/>
    <w:rsid w:val="001B59A4"/>
    <w:rsid w:val="001E01D8"/>
    <w:rsid w:val="001E1C1D"/>
    <w:rsid w:val="001F0D9D"/>
    <w:rsid w:val="001F2245"/>
    <w:rsid w:val="001F2FD4"/>
    <w:rsid w:val="001F3745"/>
    <w:rsid w:val="001F41B2"/>
    <w:rsid w:val="001F5D68"/>
    <w:rsid w:val="001F6F9E"/>
    <w:rsid w:val="00201568"/>
    <w:rsid w:val="00202AFB"/>
    <w:rsid w:val="002060CC"/>
    <w:rsid w:val="00207259"/>
    <w:rsid w:val="00210E63"/>
    <w:rsid w:val="0021202E"/>
    <w:rsid w:val="0022030D"/>
    <w:rsid w:val="00220D2B"/>
    <w:rsid w:val="00221471"/>
    <w:rsid w:val="00225E0F"/>
    <w:rsid w:val="00233FC1"/>
    <w:rsid w:val="00253055"/>
    <w:rsid w:val="00253E20"/>
    <w:rsid w:val="00256386"/>
    <w:rsid w:val="0025774A"/>
    <w:rsid w:val="002600A1"/>
    <w:rsid w:val="00264D9B"/>
    <w:rsid w:val="00265928"/>
    <w:rsid w:val="00271D3C"/>
    <w:rsid w:val="002732FD"/>
    <w:rsid w:val="00273747"/>
    <w:rsid w:val="00282D47"/>
    <w:rsid w:val="002862E7"/>
    <w:rsid w:val="00297F8C"/>
    <w:rsid w:val="002A06E3"/>
    <w:rsid w:val="002B560A"/>
    <w:rsid w:val="002B745C"/>
    <w:rsid w:val="002C59E5"/>
    <w:rsid w:val="002D280F"/>
    <w:rsid w:val="002D459B"/>
    <w:rsid w:val="002E291B"/>
    <w:rsid w:val="002E313F"/>
    <w:rsid w:val="002F35E2"/>
    <w:rsid w:val="0033264B"/>
    <w:rsid w:val="00360425"/>
    <w:rsid w:val="00361B64"/>
    <w:rsid w:val="00364716"/>
    <w:rsid w:val="003724F3"/>
    <w:rsid w:val="00372E11"/>
    <w:rsid w:val="00373E86"/>
    <w:rsid w:val="00374C45"/>
    <w:rsid w:val="00380BDC"/>
    <w:rsid w:val="00383109"/>
    <w:rsid w:val="003B35F7"/>
    <w:rsid w:val="003D4619"/>
    <w:rsid w:val="003D4FC7"/>
    <w:rsid w:val="003E2317"/>
    <w:rsid w:val="003E3EE8"/>
    <w:rsid w:val="003E64CC"/>
    <w:rsid w:val="003E6DBE"/>
    <w:rsid w:val="003F2B0E"/>
    <w:rsid w:val="003F3B50"/>
    <w:rsid w:val="003F51CD"/>
    <w:rsid w:val="003F5BAF"/>
    <w:rsid w:val="00402311"/>
    <w:rsid w:val="00406A6F"/>
    <w:rsid w:val="00415E65"/>
    <w:rsid w:val="004333E0"/>
    <w:rsid w:val="00442F81"/>
    <w:rsid w:val="00445C20"/>
    <w:rsid w:val="0044642E"/>
    <w:rsid w:val="00451F88"/>
    <w:rsid w:val="00452533"/>
    <w:rsid w:val="004530B7"/>
    <w:rsid w:val="00460A06"/>
    <w:rsid w:val="00462101"/>
    <w:rsid w:val="004660E5"/>
    <w:rsid w:val="004818D2"/>
    <w:rsid w:val="00482929"/>
    <w:rsid w:val="004906C0"/>
    <w:rsid w:val="004966E6"/>
    <w:rsid w:val="004A5E72"/>
    <w:rsid w:val="004C1C97"/>
    <w:rsid w:val="004D1067"/>
    <w:rsid w:val="004E0728"/>
    <w:rsid w:val="004F64DF"/>
    <w:rsid w:val="004F743F"/>
    <w:rsid w:val="005025B3"/>
    <w:rsid w:val="00507E38"/>
    <w:rsid w:val="00513FFF"/>
    <w:rsid w:val="00514F40"/>
    <w:rsid w:val="00523324"/>
    <w:rsid w:val="00532AB4"/>
    <w:rsid w:val="005351F1"/>
    <w:rsid w:val="00542362"/>
    <w:rsid w:val="00544485"/>
    <w:rsid w:val="005503EF"/>
    <w:rsid w:val="00553353"/>
    <w:rsid w:val="00570C30"/>
    <w:rsid w:val="00571E56"/>
    <w:rsid w:val="00572461"/>
    <w:rsid w:val="00574E8D"/>
    <w:rsid w:val="005754CC"/>
    <w:rsid w:val="005766FA"/>
    <w:rsid w:val="00583AE7"/>
    <w:rsid w:val="005850D0"/>
    <w:rsid w:val="00585BC7"/>
    <w:rsid w:val="0059168B"/>
    <w:rsid w:val="00595579"/>
    <w:rsid w:val="00597CDC"/>
    <w:rsid w:val="005A07EB"/>
    <w:rsid w:val="005B46F8"/>
    <w:rsid w:val="005B5F88"/>
    <w:rsid w:val="005C50B5"/>
    <w:rsid w:val="005C52D3"/>
    <w:rsid w:val="005D290F"/>
    <w:rsid w:val="005E4050"/>
    <w:rsid w:val="005E6E21"/>
    <w:rsid w:val="005E7A7D"/>
    <w:rsid w:val="005F0E24"/>
    <w:rsid w:val="006018AA"/>
    <w:rsid w:val="0060482A"/>
    <w:rsid w:val="006065FD"/>
    <w:rsid w:val="00610B5F"/>
    <w:rsid w:val="0061180E"/>
    <w:rsid w:val="006147FF"/>
    <w:rsid w:val="006220FA"/>
    <w:rsid w:val="00623B0F"/>
    <w:rsid w:val="00626082"/>
    <w:rsid w:val="006462F2"/>
    <w:rsid w:val="00647C5E"/>
    <w:rsid w:val="00653298"/>
    <w:rsid w:val="00655700"/>
    <w:rsid w:val="00674665"/>
    <w:rsid w:val="00677009"/>
    <w:rsid w:val="00697A0C"/>
    <w:rsid w:val="006A5F45"/>
    <w:rsid w:val="006A6590"/>
    <w:rsid w:val="006C24A6"/>
    <w:rsid w:val="006C3837"/>
    <w:rsid w:val="006D0DAB"/>
    <w:rsid w:val="006E3457"/>
    <w:rsid w:val="006F08F7"/>
    <w:rsid w:val="006F412E"/>
    <w:rsid w:val="00702B62"/>
    <w:rsid w:val="007032C1"/>
    <w:rsid w:val="00706C82"/>
    <w:rsid w:val="00707A7E"/>
    <w:rsid w:val="007130FD"/>
    <w:rsid w:val="00715125"/>
    <w:rsid w:val="00715ED0"/>
    <w:rsid w:val="00723C5A"/>
    <w:rsid w:val="00751ED3"/>
    <w:rsid w:val="00763B4A"/>
    <w:rsid w:val="007647A4"/>
    <w:rsid w:val="00766F7E"/>
    <w:rsid w:val="00771450"/>
    <w:rsid w:val="00771B31"/>
    <w:rsid w:val="00775F0E"/>
    <w:rsid w:val="00777561"/>
    <w:rsid w:val="00780B1C"/>
    <w:rsid w:val="0078233F"/>
    <w:rsid w:val="00785CC1"/>
    <w:rsid w:val="00793982"/>
    <w:rsid w:val="00795E1E"/>
    <w:rsid w:val="007A3AF5"/>
    <w:rsid w:val="007A6BBD"/>
    <w:rsid w:val="007B0873"/>
    <w:rsid w:val="007B0F28"/>
    <w:rsid w:val="007B1BDB"/>
    <w:rsid w:val="007C14CE"/>
    <w:rsid w:val="007C573A"/>
    <w:rsid w:val="007D1497"/>
    <w:rsid w:val="007D3D41"/>
    <w:rsid w:val="007D6F04"/>
    <w:rsid w:val="007E63DD"/>
    <w:rsid w:val="007F0918"/>
    <w:rsid w:val="008073F7"/>
    <w:rsid w:val="008137AE"/>
    <w:rsid w:val="0081551E"/>
    <w:rsid w:val="00821927"/>
    <w:rsid w:val="008236A7"/>
    <w:rsid w:val="00830B37"/>
    <w:rsid w:val="0083201B"/>
    <w:rsid w:val="00832D2D"/>
    <w:rsid w:val="00835BD3"/>
    <w:rsid w:val="008527C0"/>
    <w:rsid w:val="00854468"/>
    <w:rsid w:val="00856428"/>
    <w:rsid w:val="00883049"/>
    <w:rsid w:val="00890D30"/>
    <w:rsid w:val="008A7F02"/>
    <w:rsid w:val="008B1D2E"/>
    <w:rsid w:val="008B4E4E"/>
    <w:rsid w:val="008D2C51"/>
    <w:rsid w:val="008E466C"/>
    <w:rsid w:val="008E762E"/>
    <w:rsid w:val="008F469D"/>
    <w:rsid w:val="008F6A4D"/>
    <w:rsid w:val="00900A31"/>
    <w:rsid w:val="00903845"/>
    <w:rsid w:val="00904933"/>
    <w:rsid w:val="009142E2"/>
    <w:rsid w:val="00927438"/>
    <w:rsid w:val="00934C5B"/>
    <w:rsid w:val="00950567"/>
    <w:rsid w:val="00952D61"/>
    <w:rsid w:val="00961F83"/>
    <w:rsid w:val="00967D47"/>
    <w:rsid w:val="0097032E"/>
    <w:rsid w:val="00970990"/>
    <w:rsid w:val="00974A86"/>
    <w:rsid w:val="00977F26"/>
    <w:rsid w:val="00985608"/>
    <w:rsid w:val="00987D02"/>
    <w:rsid w:val="00995DE8"/>
    <w:rsid w:val="009A4DBC"/>
    <w:rsid w:val="009B1622"/>
    <w:rsid w:val="009B2125"/>
    <w:rsid w:val="009C087C"/>
    <w:rsid w:val="009C3896"/>
    <w:rsid w:val="009C4663"/>
    <w:rsid w:val="009E0E61"/>
    <w:rsid w:val="009E26C4"/>
    <w:rsid w:val="009E530E"/>
    <w:rsid w:val="009F504C"/>
    <w:rsid w:val="00A000FB"/>
    <w:rsid w:val="00A01CA6"/>
    <w:rsid w:val="00A073FF"/>
    <w:rsid w:val="00A10B85"/>
    <w:rsid w:val="00A10D63"/>
    <w:rsid w:val="00A10D75"/>
    <w:rsid w:val="00A12D35"/>
    <w:rsid w:val="00A2231B"/>
    <w:rsid w:val="00A3681B"/>
    <w:rsid w:val="00A47A78"/>
    <w:rsid w:val="00A51034"/>
    <w:rsid w:val="00A557EA"/>
    <w:rsid w:val="00A604C8"/>
    <w:rsid w:val="00A6555A"/>
    <w:rsid w:val="00A7086D"/>
    <w:rsid w:val="00A7372E"/>
    <w:rsid w:val="00A8350A"/>
    <w:rsid w:val="00A83F5F"/>
    <w:rsid w:val="00A90F8A"/>
    <w:rsid w:val="00A93013"/>
    <w:rsid w:val="00A94883"/>
    <w:rsid w:val="00A95FC1"/>
    <w:rsid w:val="00AA393F"/>
    <w:rsid w:val="00AB5C07"/>
    <w:rsid w:val="00AD1E70"/>
    <w:rsid w:val="00AD4834"/>
    <w:rsid w:val="00AE52B4"/>
    <w:rsid w:val="00AF0382"/>
    <w:rsid w:val="00AF23ED"/>
    <w:rsid w:val="00AF34CC"/>
    <w:rsid w:val="00AF6353"/>
    <w:rsid w:val="00B0349B"/>
    <w:rsid w:val="00B07537"/>
    <w:rsid w:val="00B149F7"/>
    <w:rsid w:val="00B32683"/>
    <w:rsid w:val="00B33689"/>
    <w:rsid w:val="00B44A73"/>
    <w:rsid w:val="00B51669"/>
    <w:rsid w:val="00B55DE8"/>
    <w:rsid w:val="00B571A0"/>
    <w:rsid w:val="00B77657"/>
    <w:rsid w:val="00B77E0F"/>
    <w:rsid w:val="00B90248"/>
    <w:rsid w:val="00B90447"/>
    <w:rsid w:val="00B97623"/>
    <w:rsid w:val="00BB14A6"/>
    <w:rsid w:val="00BD206A"/>
    <w:rsid w:val="00BD47BB"/>
    <w:rsid w:val="00BD7D9C"/>
    <w:rsid w:val="00BE11DC"/>
    <w:rsid w:val="00BE5640"/>
    <w:rsid w:val="00BF1088"/>
    <w:rsid w:val="00C01D9B"/>
    <w:rsid w:val="00C13F9F"/>
    <w:rsid w:val="00C153A8"/>
    <w:rsid w:val="00C20C17"/>
    <w:rsid w:val="00C359DB"/>
    <w:rsid w:val="00C40116"/>
    <w:rsid w:val="00C40A83"/>
    <w:rsid w:val="00C4202B"/>
    <w:rsid w:val="00C42755"/>
    <w:rsid w:val="00C46DE4"/>
    <w:rsid w:val="00C51B28"/>
    <w:rsid w:val="00C5208B"/>
    <w:rsid w:val="00C52D5C"/>
    <w:rsid w:val="00C75DAB"/>
    <w:rsid w:val="00C807AF"/>
    <w:rsid w:val="00C82B0C"/>
    <w:rsid w:val="00C8332A"/>
    <w:rsid w:val="00C856EE"/>
    <w:rsid w:val="00CA7924"/>
    <w:rsid w:val="00CB4005"/>
    <w:rsid w:val="00CB5F3A"/>
    <w:rsid w:val="00CB73BF"/>
    <w:rsid w:val="00CD0058"/>
    <w:rsid w:val="00CD2272"/>
    <w:rsid w:val="00CD3B62"/>
    <w:rsid w:val="00CD6976"/>
    <w:rsid w:val="00CE24DB"/>
    <w:rsid w:val="00CE29F8"/>
    <w:rsid w:val="00CE7610"/>
    <w:rsid w:val="00CF155B"/>
    <w:rsid w:val="00CF158D"/>
    <w:rsid w:val="00D00770"/>
    <w:rsid w:val="00D018C8"/>
    <w:rsid w:val="00D05B46"/>
    <w:rsid w:val="00D07368"/>
    <w:rsid w:val="00D07A8E"/>
    <w:rsid w:val="00D12E43"/>
    <w:rsid w:val="00D12EC2"/>
    <w:rsid w:val="00D14843"/>
    <w:rsid w:val="00D3078E"/>
    <w:rsid w:val="00D32F77"/>
    <w:rsid w:val="00D44A28"/>
    <w:rsid w:val="00D46B83"/>
    <w:rsid w:val="00D535DD"/>
    <w:rsid w:val="00D57093"/>
    <w:rsid w:val="00D73660"/>
    <w:rsid w:val="00D7386E"/>
    <w:rsid w:val="00D77D7F"/>
    <w:rsid w:val="00D81F08"/>
    <w:rsid w:val="00D81F8E"/>
    <w:rsid w:val="00D85115"/>
    <w:rsid w:val="00D8512D"/>
    <w:rsid w:val="00D91A42"/>
    <w:rsid w:val="00D91E79"/>
    <w:rsid w:val="00D94DA0"/>
    <w:rsid w:val="00DA3489"/>
    <w:rsid w:val="00DA75EA"/>
    <w:rsid w:val="00DB5826"/>
    <w:rsid w:val="00DB5B3D"/>
    <w:rsid w:val="00DC6E3F"/>
    <w:rsid w:val="00DD286C"/>
    <w:rsid w:val="00DD6110"/>
    <w:rsid w:val="00DD671B"/>
    <w:rsid w:val="00DD745C"/>
    <w:rsid w:val="00DE665B"/>
    <w:rsid w:val="00E000FE"/>
    <w:rsid w:val="00E172AB"/>
    <w:rsid w:val="00E202C8"/>
    <w:rsid w:val="00E224D4"/>
    <w:rsid w:val="00E23EF6"/>
    <w:rsid w:val="00E259A0"/>
    <w:rsid w:val="00E259B0"/>
    <w:rsid w:val="00E27710"/>
    <w:rsid w:val="00E378C5"/>
    <w:rsid w:val="00E40E04"/>
    <w:rsid w:val="00E47926"/>
    <w:rsid w:val="00E67143"/>
    <w:rsid w:val="00E77148"/>
    <w:rsid w:val="00E82F8E"/>
    <w:rsid w:val="00E84D60"/>
    <w:rsid w:val="00E977FC"/>
    <w:rsid w:val="00EA76DA"/>
    <w:rsid w:val="00EA7908"/>
    <w:rsid w:val="00EB479B"/>
    <w:rsid w:val="00EC024C"/>
    <w:rsid w:val="00EC39DD"/>
    <w:rsid w:val="00F04904"/>
    <w:rsid w:val="00F1364E"/>
    <w:rsid w:val="00F13813"/>
    <w:rsid w:val="00F1699F"/>
    <w:rsid w:val="00F30FA8"/>
    <w:rsid w:val="00F376C9"/>
    <w:rsid w:val="00F42CCD"/>
    <w:rsid w:val="00F51B7C"/>
    <w:rsid w:val="00F5759E"/>
    <w:rsid w:val="00F6467A"/>
    <w:rsid w:val="00F6756A"/>
    <w:rsid w:val="00F810A9"/>
    <w:rsid w:val="00F86DF0"/>
    <w:rsid w:val="00F909A7"/>
    <w:rsid w:val="00F94818"/>
    <w:rsid w:val="00F97CE8"/>
    <w:rsid w:val="00FA019D"/>
    <w:rsid w:val="00FA1F66"/>
    <w:rsid w:val="00FA2FDF"/>
    <w:rsid w:val="00FA4036"/>
    <w:rsid w:val="00FA63A0"/>
    <w:rsid w:val="00FB1E11"/>
    <w:rsid w:val="00FB3FCE"/>
    <w:rsid w:val="00FB5A33"/>
    <w:rsid w:val="00FB6A29"/>
    <w:rsid w:val="00FC2A26"/>
    <w:rsid w:val="00FC327F"/>
    <w:rsid w:val="00FC3695"/>
    <w:rsid w:val="00FC7112"/>
    <w:rsid w:val="00FD3145"/>
    <w:rsid w:val="00FD36AE"/>
    <w:rsid w:val="00FD3BA2"/>
    <w:rsid w:val="00FE4C3E"/>
    <w:rsid w:val="00FE7826"/>
    <w:rsid w:val="00FF090A"/>
    <w:rsid w:val="00FF26D6"/>
    <w:rsid w:val="00FF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79F7B7"/>
  <w15:docId w15:val="{F2B8863A-5E9C-4B77-90D4-1D5A5871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3837"/>
  </w:style>
  <w:style w:type="paragraph" w:styleId="1">
    <w:name w:val="heading 1"/>
    <w:basedOn w:val="a0"/>
    <w:next w:val="a0"/>
    <w:link w:val="10"/>
    <w:qFormat/>
    <w:rsid w:val="000606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E67143"/>
    <w:pPr>
      <w:keepNext/>
      <w:spacing w:after="0" w:line="240" w:lineRule="auto"/>
      <w:outlineLvl w:val="1"/>
    </w:pPr>
    <w:rPr>
      <w:rFonts w:ascii="Century" w:eastAsia="Times New Roman" w:hAnsi="Century" w:cs="Times New Roman"/>
      <w:b/>
      <w:i/>
      <w:szCs w:val="24"/>
      <w:u w:val="single"/>
      <w:lang w:val="uk-UA" w:eastAsia="ru-RU"/>
    </w:rPr>
  </w:style>
  <w:style w:type="paragraph" w:styleId="3">
    <w:name w:val="heading 3"/>
    <w:basedOn w:val="a0"/>
    <w:next w:val="a0"/>
    <w:link w:val="30"/>
    <w:uiPriority w:val="99"/>
    <w:unhideWhenUsed/>
    <w:qFormat/>
    <w:rsid w:val="00060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060633"/>
    <w:pPr>
      <w:keepNext/>
      <w:spacing w:after="0" w:line="240" w:lineRule="auto"/>
      <w:jc w:val="both"/>
      <w:outlineLvl w:val="3"/>
    </w:pPr>
    <w:rPr>
      <w:rFonts w:ascii="Times New Roman" w:eastAsia="Times New Roman" w:hAnsi="Times New Roman" w:cs="Times New Roman"/>
      <w:sz w:val="28"/>
      <w:szCs w:val="20"/>
      <w:lang w:val="uk-UA" w:eastAsia="ru-RU"/>
    </w:rPr>
  </w:style>
  <w:style w:type="paragraph" w:styleId="5">
    <w:name w:val="heading 5"/>
    <w:basedOn w:val="a0"/>
    <w:next w:val="a0"/>
    <w:link w:val="50"/>
    <w:qFormat/>
    <w:rsid w:val="00060633"/>
    <w:pPr>
      <w:keepNext/>
      <w:spacing w:after="0" w:line="240" w:lineRule="auto"/>
      <w:ind w:left="-57" w:right="-57"/>
      <w:outlineLvl w:val="4"/>
    </w:pPr>
    <w:rPr>
      <w:rFonts w:ascii="Times New Roman" w:eastAsia="Times New Roman" w:hAnsi="Times New Roman" w:cs="Times New Roman"/>
      <w:sz w:val="28"/>
      <w:szCs w:val="28"/>
      <w:lang w:val="uk-UA" w:eastAsia="ru-RU"/>
    </w:rPr>
  </w:style>
  <w:style w:type="paragraph" w:styleId="6">
    <w:name w:val="heading 6"/>
    <w:basedOn w:val="a0"/>
    <w:next w:val="a0"/>
    <w:link w:val="60"/>
    <w:qFormat/>
    <w:rsid w:val="00060633"/>
    <w:pPr>
      <w:keepNext/>
      <w:spacing w:after="0" w:line="240" w:lineRule="auto"/>
      <w:outlineLvl w:val="5"/>
    </w:pPr>
    <w:rPr>
      <w:rFonts w:ascii="Times New Roman CYR" w:eastAsia="Times New Roman" w:hAnsi="Times New Roman CYR" w:cs="Times New Roman"/>
      <w:sz w:val="28"/>
      <w:szCs w:val="28"/>
      <w:lang w:val="uk-UA" w:eastAsia="ru-RU"/>
    </w:rPr>
  </w:style>
  <w:style w:type="paragraph" w:styleId="7">
    <w:name w:val="heading 7"/>
    <w:basedOn w:val="a0"/>
    <w:next w:val="a0"/>
    <w:link w:val="70"/>
    <w:unhideWhenUsed/>
    <w:qFormat/>
    <w:rsid w:val="000606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060633"/>
    <w:pPr>
      <w:keepNext/>
      <w:widowControl w:val="0"/>
      <w:autoSpaceDE w:val="0"/>
      <w:autoSpaceDN w:val="0"/>
      <w:adjustRightInd w:val="0"/>
      <w:spacing w:after="0" w:line="240" w:lineRule="auto"/>
      <w:jc w:val="center"/>
      <w:outlineLvl w:val="7"/>
    </w:pPr>
    <w:rPr>
      <w:rFonts w:ascii="Times New Roman" w:eastAsia="Times New Roman" w:hAnsi="Times New Roman" w:cs="Times New Roman"/>
      <w:b/>
      <w:bCs/>
      <w:color w:val="000000"/>
      <w:spacing w:val="2"/>
      <w:sz w:val="28"/>
      <w:szCs w:val="28"/>
      <w:lang w:val="uk-UA" w:eastAsia="ru-RU"/>
    </w:rPr>
  </w:style>
  <w:style w:type="paragraph" w:styleId="9">
    <w:name w:val="heading 9"/>
    <w:basedOn w:val="a0"/>
    <w:next w:val="a0"/>
    <w:link w:val="90"/>
    <w:qFormat/>
    <w:rsid w:val="00060633"/>
    <w:pPr>
      <w:keepNext/>
      <w:spacing w:after="0" w:line="360" w:lineRule="auto"/>
      <w:ind w:right="-57"/>
      <w:outlineLvl w:val="8"/>
    </w:pPr>
    <w:rPr>
      <w:rFonts w:ascii="Times New Roman" w:eastAsia="Times New Roman" w:hAnsi="Times New Roman" w:cs="Times New Roman"/>
      <w:bCs/>
      <w:iCs/>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812D2"/>
    <w:pPr>
      <w:ind w:left="720"/>
      <w:contextualSpacing/>
    </w:pPr>
  </w:style>
  <w:style w:type="table" w:styleId="a5">
    <w:name w:val="Table Grid"/>
    <w:basedOn w:val="a2"/>
    <w:uiPriority w:val="59"/>
    <w:rsid w:val="004A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E67143"/>
    <w:rPr>
      <w:rFonts w:ascii="Century" w:eastAsia="Times New Roman" w:hAnsi="Century" w:cs="Times New Roman"/>
      <w:b/>
      <w:i/>
      <w:szCs w:val="24"/>
      <w:u w:val="single"/>
      <w:lang w:val="uk-UA" w:eastAsia="ru-RU"/>
    </w:rPr>
  </w:style>
  <w:style w:type="paragraph" w:styleId="a6">
    <w:name w:val="header"/>
    <w:basedOn w:val="a0"/>
    <w:link w:val="a7"/>
    <w:uiPriority w:val="99"/>
    <w:unhideWhenUsed/>
    <w:rsid w:val="00FF09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090A"/>
  </w:style>
  <w:style w:type="paragraph" w:styleId="a8">
    <w:name w:val="footer"/>
    <w:basedOn w:val="a0"/>
    <w:link w:val="a9"/>
    <w:unhideWhenUsed/>
    <w:rsid w:val="00FF090A"/>
    <w:pPr>
      <w:tabs>
        <w:tab w:val="center" w:pos="4677"/>
        <w:tab w:val="right" w:pos="9355"/>
      </w:tabs>
      <w:spacing w:after="0" w:line="240" w:lineRule="auto"/>
    </w:pPr>
  </w:style>
  <w:style w:type="character" w:customStyle="1" w:styleId="a9">
    <w:name w:val="Нижний колонтитул Знак"/>
    <w:basedOn w:val="a1"/>
    <w:link w:val="a8"/>
    <w:rsid w:val="00FF090A"/>
  </w:style>
  <w:style w:type="paragraph" w:styleId="aa">
    <w:name w:val="Balloon Text"/>
    <w:basedOn w:val="a0"/>
    <w:link w:val="ab"/>
    <w:uiPriority w:val="99"/>
    <w:semiHidden/>
    <w:unhideWhenUsed/>
    <w:rsid w:val="00EC39D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C39DD"/>
    <w:rPr>
      <w:rFonts w:ascii="Segoe UI" w:hAnsi="Segoe UI" w:cs="Segoe UI"/>
      <w:sz w:val="18"/>
      <w:szCs w:val="18"/>
    </w:rPr>
  </w:style>
  <w:style w:type="character" w:customStyle="1" w:styleId="ac">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Iniiaiie oaeno Ciae Ciae Ciae Знак"/>
    <w:link w:val="ad"/>
    <w:locked/>
    <w:rsid w:val="001F5D68"/>
    <w:rPr>
      <w:sz w:val="28"/>
      <w:lang w:val="uk-UA"/>
    </w:rPr>
  </w:style>
  <w:style w:type="paragraph" w:styleId="ad">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Iniiaiie oaeno Ciae Ciae Ciae"/>
    <w:basedOn w:val="a0"/>
    <w:link w:val="ac"/>
    <w:uiPriority w:val="99"/>
    <w:unhideWhenUsed/>
    <w:rsid w:val="001F5D68"/>
    <w:pPr>
      <w:spacing w:after="0" w:line="240" w:lineRule="auto"/>
    </w:pPr>
    <w:rPr>
      <w:sz w:val="28"/>
      <w:lang w:val="uk-UA"/>
    </w:rPr>
  </w:style>
  <w:style w:type="character" w:customStyle="1" w:styleId="11">
    <w:name w:val="Основной текст Знак1"/>
    <w:basedOn w:val="a1"/>
    <w:uiPriority w:val="99"/>
    <w:semiHidden/>
    <w:rsid w:val="001F5D68"/>
  </w:style>
  <w:style w:type="paragraph" w:styleId="ae">
    <w:name w:val="No Spacing"/>
    <w:uiPriority w:val="1"/>
    <w:qFormat/>
    <w:rsid w:val="001F5D68"/>
    <w:pPr>
      <w:spacing w:after="0" w:line="240" w:lineRule="auto"/>
    </w:pPr>
    <w:rPr>
      <w:rFonts w:ascii="Times New Roman" w:eastAsia="Times New Roman" w:hAnsi="Times New Roman" w:cs="Times New Roman"/>
      <w:sz w:val="24"/>
      <w:szCs w:val="24"/>
      <w:lang w:eastAsia="ru-RU"/>
    </w:rPr>
  </w:style>
  <w:style w:type="character" w:customStyle="1" w:styleId="xfm79448987">
    <w:name w:val="xfm_79448987"/>
    <w:basedOn w:val="a1"/>
    <w:rsid w:val="001F5D68"/>
  </w:style>
  <w:style w:type="paragraph" w:styleId="af">
    <w:name w:val="Normal (Web)"/>
    <w:basedOn w:val="a0"/>
    <w:uiPriority w:val="99"/>
    <w:unhideWhenUsed/>
    <w:rsid w:val="00C8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D07A8E"/>
    <w:rPr>
      <w:color w:val="0000FF"/>
      <w:u w:val="single"/>
    </w:rPr>
  </w:style>
  <w:style w:type="paragraph" w:styleId="12">
    <w:name w:val="toc 1"/>
    <w:basedOn w:val="a0"/>
    <w:next w:val="a0"/>
    <w:autoRedefine/>
    <w:semiHidden/>
    <w:rsid w:val="00A51034"/>
    <w:pPr>
      <w:widowControl w:val="0"/>
      <w:spacing w:after="0" w:line="240" w:lineRule="auto"/>
      <w:jc w:val="center"/>
    </w:pPr>
    <w:rPr>
      <w:rFonts w:ascii="Times New Roman" w:eastAsia="Times New Roman" w:hAnsi="Times New Roman" w:cs="Times New Roman"/>
      <w:b/>
      <w:sz w:val="28"/>
      <w:szCs w:val="28"/>
      <w:lang w:val="uk-UA" w:eastAsia="ru-RU"/>
    </w:rPr>
  </w:style>
  <w:style w:type="paragraph" w:customStyle="1" w:styleId="13">
    <w:name w:val="Обычный1"/>
    <w:rsid w:val="00D07A8E"/>
    <w:pPr>
      <w:spacing w:after="0" w:line="240" w:lineRule="auto"/>
    </w:pPr>
    <w:rPr>
      <w:rFonts w:ascii="Times New Roman" w:eastAsia="Times New Roman" w:hAnsi="Times New Roman" w:cs="Times New Roman"/>
      <w:b/>
      <w:snapToGrid w:val="0"/>
      <w:sz w:val="28"/>
      <w:szCs w:val="28"/>
      <w:lang w:eastAsia="ru-RU"/>
    </w:rPr>
  </w:style>
  <w:style w:type="paragraph" w:customStyle="1" w:styleId="Default">
    <w:name w:val="Default"/>
    <w:rsid w:val="00D07A8E"/>
    <w:pPr>
      <w:autoSpaceDE w:val="0"/>
      <w:autoSpaceDN w:val="0"/>
      <w:adjustRightInd w:val="0"/>
      <w:spacing w:after="0" w:line="240" w:lineRule="auto"/>
    </w:pPr>
    <w:rPr>
      <w:rFonts w:ascii="Corbel" w:eastAsia="Times New Roman" w:hAnsi="Corbel" w:cs="Corbel"/>
      <w:color w:val="000000"/>
      <w:sz w:val="24"/>
      <w:szCs w:val="24"/>
      <w:lang w:eastAsia="ru-RU"/>
    </w:rPr>
  </w:style>
  <w:style w:type="paragraph" w:styleId="af1">
    <w:name w:val="Body Text Indent"/>
    <w:aliases w:val="Подпись к рис.,Ïîäïèñü ê ðèñ.,Ïîäïèñü ê ðèñ. Знак"/>
    <w:basedOn w:val="a0"/>
    <w:link w:val="af2"/>
    <w:unhideWhenUsed/>
    <w:rsid w:val="00B97623"/>
    <w:pPr>
      <w:spacing w:after="120"/>
      <w:ind w:left="283"/>
    </w:pPr>
  </w:style>
  <w:style w:type="character" w:customStyle="1" w:styleId="af2">
    <w:name w:val="Основной текст с отступом Знак"/>
    <w:aliases w:val="Подпись к рис. Знак,Ïîäïèñü ê ðèñ. Знак1,Ïîäïèñü ê ðèñ. Знак Знак"/>
    <w:basedOn w:val="a1"/>
    <w:link w:val="af1"/>
    <w:rsid w:val="00B97623"/>
  </w:style>
  <w:style w:type="paragraph" w:styleId="21">
    <w:name w:val="Body Text Indent 2"/>
    <w:basedOn w:val="a0"/>
    <w:link w:val="22"/>
    <w:unhideWhenUsed/>
    <w:rsid w:val="00780B1C"/>
    <w:pPr>
      <w:spacing w:after="120" w:line="480" w:lineRule="auto"/>
      <w:ind w:left="283"/>
    </w:pPr>
  </w:style>
  <w:style w:type="character" w:customStyle="1" w:styleId="22">
    <w:name w:val="Основной текст с отступом 2 Знак"/>
    <w:basedOn w:val="a1"/>
    <w:link w:val="21"/>
    <w:rsid w:val="00780B1C"/>
  </w:style>
  <w:style w:type="character" w:customStyle="1" w:styleId="10">
    <w:name w:val="Заголовок 1 Знак"/>
    <w:basedOn w:val="a1"/>
    <w:link w:val="1"/>
    <w:rsid w:val="0006063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1"/>
    <w:link w:val="3"/>
    <w:uiPriority w:val="99"/>
    <w:rsid w:val="0006063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060633"/>
    <w:rPr>
      <w:rFonts w:asciiTheme="majorHAnsi" w:eastAsiaTheme="majorEastAsia" w:hAnsiTheme="majorHAnsi" w:cstheme="majorBidi"/>
      <w:i/>
      <w:iCs/>
      <w:color w:val="243F60" w:themeColor="accent1" w:themeShade="7F"/>
    </w:rPr>
  </w:style>
  <w:style w:type="paragraph" w:styleId="31">
    <w:name w:val="Body Text Indent 3"/>
    <w:basedOn w:val="a0"/>
    <w:link w:val="32"/>
    <w:uiPriority w:val="99"/>
    <w:unhideWhenUsed/>
    <w:rsid w:val="00060633"/>
    <w:pPr>
      <w:spacing w:after="120"/>
      <w:ind w:left="283"/>
    </w:pPr>
    <w:rPr>
      <w:sz w:val="16"/>
      <w:szCs w:val="16"/>
    </w:rPr>
  </w:style>
  <w:style w:type="character" w:customStyle="1" w:styleId="32">
    <w:name w:val="Основной текст с отступом 3 Знак"/>
    <w:basedOn w:val="a1"/>
    <w:link w:val="31"/>
    <w:uiPriority w:val="99"/>
    <w:rsid w:val="00060633"/>
    <w:rPr>
      <w:sz w:val="16"/>
      <w:szCs w:val="16"/>
    </w:rPr>
  </w:style>
  <w:style w:type="paragraph" w:styleId="33">
    <w:name w:val="Body Text 3"/>
    <w:basedOn w:val="a0"/>
    <w:link w:val="34"/>
    <w:unhideWhenUsed/>
    <w:rsid w:val="00060633"/>
    <w:pPr>
      <w:spacing w:after="120"/>
    </w:pPr>
    <w:rPr>
      <w:sz w:val="16"/>
      <w:szCs w:val="16"/>
    </w:rPr>
  </w:style>
  <w:style w:type="character" w:customStyle="1" w:styleId="34">
    <w:name w:val="Основной текст 3 Знак"/>
    <w:basedOn w:val="a1"/>
    <w:link w:val="33"/>
    <w:rsid w:val="00060633"/>
    <w:rPr>
      <w:sz w:val="16"/>
      <w:szCs w:val="16"/>
    </w:rPr>
  </w:style>
  <w:style w:type="character" w:customStyle="1" w:styleId="40">
    <w:name w:val="Заголовок 4 Знак"/>
    <w:basedOn w:val="a1"/>
    <w:link w:val="4"/>
    <w:rsid w:val="00060633"/>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060633"/>
    <w:rPr>
      <w:rFonts w:ascii="Times New Roman" w:eastAsia="Times New Roman" w:hAnsi="Times New Roman" w:cs="Times New Roman"/>
      <w:sz w:val="28"/>
      <w:szCs w:val="28"/>
      <w:lang w:val="uk-UA" w:eastAsia="ru-RU"/>
    </w:rPr>
  </w:style>
  <w:style w:type="character" w:customStyle="1" w:styleId="60">
    <w:name w:val="Заголовок 6 Знак"/>
    <w:basedOn w:val="a1"/>
    <w:link w:val="6"/>
    <w:rsid w:val="00060633"/>
    <w:rPr>
      <w:rFonts w:ascii="Times New Roman CYR" w:eastAsia="Times New Roman" w:hAnsi="Times New Roman CYR" w:cs="Times New Roman"/>
      <w:sz w:val="28"/>
      <w:szCs w:val="28"/>
      <w:lang w:val="uk-UA" w:eastAsia="ru-RU"/>
    </w:rPr>
  </w:style>
  <w:style w:type="character" w:customStyle="1" w:styleId="80">
    <w:name w:val="Заголовок 8 Знак"/>
    <w:basedOn w:val="a1"/>
    <w:link w:val="8"/>
    <w:rsid w:val="00060633"/>
    <w:rPr>
      <w:rFonts w:ascii="Times New Roman" w:eastAsia="Times New Roman" w:hAnsi="Times New Roman" w:cs="Times New Roman"/>
      <w:b/>
      <w:bCs/>
      <w:color w:val="000000"/>
      <w:spacing w:val="2"/>
      <w:sz w:val="28"/>
      <w:szCs w:val="28"/>
      <w:lang w:val="uk-UA" w:eastAsia="ru-RU"/>
    </w:rPr>
  </w:style>
  <w:style w:type="character" w:customStyle="1" w:styleId="90">
    <w:name w:val="Заголовок 9 Знак"/>
    <w:basedOn w:val="a1"/>
    <w:link w:val="9"/>
    <w:rsid w:val="00060633"/>
    <w:rPr>
      <w:rFonts w:ascii="Times New Roman" w:eastAsia="Times New Roman" w:hAnsi="Times New Roman" w:cs="Times New Roman"/>
      <w:bCs/>
      <w:iCs/>
      <w:sz w:val="28"/>
      <w:szCs w:val="20"/>
      <w:lang w:val="uk-UA" w:eastAsia="ru-RU"/>
    </w:rPr>
  </w:style>
  <w:style w:type="numbering" w:customStyle="1" w:styleId="14">
    <w:name w:val="Нет списка1"/>
    <w:next w:val="a3"/>
    <w:uiPriority w:val="99"/>
    <w:semiHidden/>
    <w:unhideWhenUsed/>
    <w:rsid w:val="00060633"/>
  </w:style>
  <w:style w:type="paragraph" w:styleId="af3">
    <w:name w:val="caption"/>
    <w:basedOn w:val="a0"/>
    <w:next w:val="a0"/>
    <w:qFormat/>
    <w:rsid w:val="00060633"/>
    <w:pPr>
      <w:widowControl w:val="0"/>
      <w:spacing w:after="0" w:line="240" w:lineRule="atLeast"/>
      <w:jc w:val="center"/>
    </w:pPr>
    <w:rPr>
      <w:rFonts w:ascii="Times New Roman" w:eastAsia="Times New Roman" w:hAnsi="Times New Roman" w:cs="Times New Roman"/>
      <w:caps/>
      <w:sz w:val="28"/>
      <w:szCs w:val="20"/>
      <w:lang w:eastAsia="ru-RU"/>
    </w:rPr>
  </w:style>
  <w:style w:type="paragraph" w:customStyle="1" w:styleId="af4">
    <w:name w:val="Номер таблиці"/>
    <w:basedOn w:val="a0"/>
    <w:next w:val="af5"/>
    <w:link w:val="af6"/>
    <w:qFormat/>
    <w:rsid w:val="00060633"/>
    <w:pPr>
      <w:spacing w:after="0" w:line="240" w:lineRule="auto"/>
      <w:jc w:val="center"/>
    </w:pPr>
    <w:rPr>
      <w:rFonts w:ascii="Times New Roman" w:eastAsia="Times New Roman" w:hAnsi="Times New Roman"/>
      <w:b/>
      <w:sz w:val="28"/>
      <w:u w:val="single"/>
      <w:lang w:eastAsia="ru-RU"/>
    </w:rPr>
  </w:style>
  <w:style w:type="character" w:customStyle="1" w:styleId="af6">
    <w:name w:val="Название Знак"/>
    <w:aliases w:val="Номер таблиці Знак"/>
    <w:basedOn w:val="a1"/>
    <w:link w:val="af4"/>
    <w:rsid w:val="00060633"/>
    <w:rPr>
      <w:rFonts w:ascii="Times New Roman" w:eastAsia="Times New Roman" w:hAnsi="Times New Roman"/>
      <w:b/>
      <w:sz w:val="28"/>
      <w:u w:val="single"/>
      <w:lang w:eastAsia="ru-RU"/>
    </w:rPr>
  </w:style>
  <w:style w:type="paragraph" w:styleId="23">
    <w:name w:val="toc 2"/>
    <w:basedOn w:val="a0"/>
    <w:next w:val="a0"/>
    <w:autoRedefine/>
    <w:semiHidden/>
    <w:rsid w:val="00060633"/>
    <w:pPr>
      <w:spacing w:after="0" w:line="240" w:lineRule="auto"/>
    </w:pPr>
    <w:rPr>
      <w:rFonts w:ascii="Times New Roman" w:eastAsia="Times New Roman" w:hAnsi="Times New Roman" w:cs="Times New Roman"/>
      <w:color w:val="000000"/>
      <w:sz w:val="28"/>
      <w:szCs w:val="28"/>
      <w:lang w:val="uk-UA" w:eastAsia="ru-RU"/>
    </w:rPr>
  </w:style>
  <w:style w:type="paragraph" w:customStyle="1" w:styleId="Normal12">
    <w:name w:val="Normal12"/>
    <w:basedOn w:val="a0"/>
    <w:rsid w:val="00060633"/>
    <w:pPr>
      <w:spacing w:after="120" w:line="240" w:lineRule="auto"/>
    </w:pPr>
    <w:rPr>
      <w:rFonts w:ascii="Times New Roman" w:eastAsia="Times New Roman" w:hAnsi="Times New Roman" w:cs="Times New Roman"/>
      <w:sz w:val="28"/>
      <w:szCs w:val="20"/>
      <w:lang w:val="en-US" w:eastAsia="ru-RU"/>
    </w:rPr>
  </w:style>
  <w:style w:type="paragraph" w:styleId="24">
    <w:name w:val="Body Text 2"/>
    <w:basedOn w:val="a0"/>
    <w:link w:val="25"/>
    <w:rsid w:val="00060633"/>
    <w:pPr>
      <w:spacing w:after="0" w:line="240" w:lineRule="auto"/>
      <w:jc w:val="both"/>
    </w:pPr>
    <w:rPr>
      <w:rFonts w:ascii="Times New Roman" w:eastAsia="Times New Roman" w:hAnsi="Times New Roman" w:cs="Times New Roman"/>
      <w:sz w:val="28"/>
      <w:szCs w:val="20"/>
      <w:lang w:val="uk-UA" w:eastAsia="ru-RU"/>
    </w:rPr>
  </w:style>
  <w:style w:type="character" w:customStyle="1" w:styleId="25">
    <w:name w:val="Основной текст 2 Знак"/>
    <w:basedOn w:val="a1"/>
    <w:link w:val="24"/>
    <w:rsid w:val="00060633"/>
    <w:rPr>
      <w:rFonts w:ascii="Times New Roman" w:eastAsia="Times New Roman" w:hAnsi="Times New Roman" w:cs="Times New Roman"/>
      <w:sz w:val="28"/>
      <w:szCs w:val="20"/>
      <w:lang w:val="uk-UA" w:eastAsia="ru-RU"/>
    </w:rPr>
  </w:style>
  <w:style w:type="paragraph" w:customStyle="1" w:styleId="310">
    <w:name w:val="Основной текст с отступом 31"/>
    <w:basedOn w:val="a0"/>
    <w:rsid w:val="00060633"/>
    <w:pPr>
      <w:spacing w:after="0" w:line="240" w:lineRule="auto"/>
      <w:ind w:firstLine="709"/>
      <w:jc w:val="both"/>
    </w:pPr>
    <w:rPr>
      <w:rFonts w:ascii="Times New Roman" w:eastAsia="Times New Roman" w:hAnsi="Times New Roman" w:cs="Times New Roman"/>
      <w:sz w:val="28"/>
      <w:szCs w:val="20"/>
      <w:lang w:val="uk-UA" w:eastAsia="ru-RU"/>
    </w:rPr>
  </w:style>
  <w:style w:type="character" w:styleId="af7">
    <w:name w:val="page number"/>
    <w:basedOn w:val="a1"/>
    <w:rsid w:val="00060633"/>
  </w:style>
  <w:style w:type="paragraph" w:customStyle="1" w:styleId="af8">
    <w:name w:val="Знак"/>
    <w:basedOn w:val="a0"/>
    <w:rsid w:val="00060633"/>
    <w:pPr>
      <w:spacing w:after="0" w:line="240" w:lineRule="auto"/>
    </w:pPr>
    <w:rPr>
      <w:rFonts w:ascii="Verdana" w:eastAsia="Times New Roman" w:hAnsi="Verdana" w:cs="Times New Roman"/>
      <w:sz w:val="20"/>
      <w:szCs w:val="20"/>
      <w:lang w:val="en-US"/>
    </w:rPr>
  </w:style>
  <w:style w:type="paragraph" w:styleId="a">
    <w:name w:val="List Bullet"/>
    <w:basedOn w:val="a0"/>
    <w:autoRedefine/>
    <w:rsid w:val="00060633"/>
    <w:pPr>
      <w:numPr>
        <w:ilvl w:val="1"/>
        <w:numId w:val="12"/>
      </w:numPr>
      <w:tabs>
        <w:tab w:val="clear" w:pos="1980"/>
        <w:tab w:val="left" w:pos="0"/>
        <w:tab w:val="num" w:pos="900"/>
      </w:tabs>
      <w:spacing w:after="0" w:line="240" w:lineRule="auto"/>
      <w:ind w:left="0" w:firstLine="540"/>
      <w:jc w:val="both"/>
    </w:pPr>
    <w:rPr>
      <w:rFonts w:ascii="Times New Roman" w:eastAsia="Times New Roman" w:hAnsi="Times New Roman" w:cs="Times New Roman"/>
      <w:sz w:val="28"/>
      <w:szCs w:val="28"/>
      <w:lang w:val="uk-UA" w:eastAsia="ru-RU"/>
    </w:rPr>
  </w:style>
  <w:style w:type="paragraph" w:customStyle="1" w:styleId="110">
    <w:name w:val="Знак1 Знак Знак Знак Знак Знак1 Знак"/>
    <w:basedOn w:val="a0"/>
    <w:rsid w:val="00060633"/>
    <w:pPr>
      <w:spacing w:after="0" w:line="240" w:lineRule="auto"/>
    </w:pPr>
    <w:rPr>
      <w:rFonts w:ascii="Verdana" w:eastAsia="Times New Roman" w:hAnsi="Verdana" w:cs="Times New Roman"/>
      <w:sz w:val="20"/>
      <w:szCs w:val="20"/>
      <w:lang w:val="en-US"/>
    </w:rPr>
  </w:style>
  <w:style w:type="paragraph" w:customStyle="1" w:styleId="15">
    <w:name w:val="Знак1"/>
    <w:basedOn w:val="a0"/>
    <w:rsid w:val="00060633"/>
    <w:pPr>
      <w:spacing w:after="0" w:line="240" w:lineRule="auto"/>
    </w:pPr>
    <w:rPr>
      <w:rFonts w:ascii="Verdana" w:eastAsia="Times New Roman" w:hAnsi="Verdana" w:cs="Times New Roman"/>
      <w:sz w:val="20"/>
      <w:szCs w:val="20"/>
      <w:lang w:val="en-US"/>
    </w:rPr>
  </w:style>
  <w:style w:type="paragraph" w:customStyle="1" w:styleId="af9">
    <w:name w:val="a"/>
    <w:basedOn w:val="a0"/>
    <w:rsid w:val="000606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HTML">
    <w:name w:val="HTML Preformatted"/>
    <w:basedOn w:val="a0"/>
    <w:link w:val="HTML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en-GB" w:eastAsia="en-GB"/>
    </w:rPr>
  </w:style>
  <w:style w:type="character" w:customStyle="1" w:styleId="HTML0">
    <w:name w:val="Стандартный HTML Знак"/>
    <w:basedOn w:val="a1"/>
    <w:link w:val="HTML"/>
    <w:rsid w:val="00060633"/>
    <w:rPr>
      <w:rFonts w:ascii="Courier New" w:eastAsia="Times New Roman" w:hAnsi="Courier New" w:cs="Times New Roman"/>
      <w:color w:val="000000"/>
      <w:sz w:val="21"/>
      <w:szCs w:val="21"/>
      <w:lang w:val="en-GB" w:eastAsia="en-GB"/>
    </w:rPr>
  </w:style>
  <w:style w:type="character" w:styleId="afa">
    <w:name w:val="Strong"/>
    <w:qFormat/>
    <w:rsid w:val="00060633"/>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060633"/>
    <w:pPr>
      <w:spacing w:after="0" w:line="240" w:lineRule="auto"/>
    </w:pPr>
    <w:rPr>
      <w:rFonts w:ascii="Verdana" w:eastAsia="Times New Roman" w:hAnsi="Verdana" w:cs="Times New Roman"/>
      <w:sz w:val="28"/>
      <w:szCs w:val="28"/>
      <w:lang w:val="en-US"/>
    </w:rPr>
  </w:style>
  <w:style w:type="paragraph" w:styleId="afb">
    <w:name w:val="Block Text"/>
    <w:basedOn w:val="a0"/>
    <w:rsid w:val="00060633"/>
    <w:pPr>
      <w:spacing w:after="0" w:line="240" w:lineRule="auto"/>
      <w:ind w:left="-30" w:right="-30"/>
    </w:pPr>
    <w:rPr>
      <w:rFonts w:ascii="Times New Roman" w:eastAsia="Times New Roman" w:hAnsi="Times New Roman" w:cs="Times New Roman"/>
      <w:sz w:val="20"/>
      <w:szCs w:val="28"/>
      <w:lang w:val="uk-UA" w:eastAsia="ru-RU"/>
    </w:rPr>
  </w:style>
  <w:style w:type="paragraph" w:customStyle="1" w:styleId="afc">
    <w:name w:val="Обычный.Звичайний"/>
    <w:rsid w:val="00060633"/>
    <w:pPr>
      <w:spacing w:after="0" w:line="240" w:lineRule="auto"/>
    </w:pPr>
    <w:rPr>
      <w:rFonts w:ascii="Antiqua" w:eastAsia="Times New Roman" w:hAnsi="Antiqua" w:cs="Times New Roman"/>
      <w:sz w:val="26"/>
      <w:szCs w:val="28"/>
      <w:lang w:val="uk-UA" w:eastAsia="ru-RU"/>
    </w:rPr>
  </w:style>
  <w:style w:type="character" w:customStyle="1" w:styleId="longtext">
    <w:name w:val="long_text"/>
    <w:basedOn w:val="a1"/>
    <w:rsid w:val="00060633"/>
  </w:style>
  <w:style w:type="paragraph" w:customStyle="1" w:styleId="afd">
    <w:name w:val="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a0"/>
    <w:uiPriority w:val="99"/>
    <w:rsid w:val="00060633"/>
    <w:pPr>
      <w:spacing w:after="0" w:line="240" w:lineRule="auto"/>
    </w:pPr>
    <w:rPr>
      <w:rFonts w:ascii="Verdana" w:eastAsia="Times New Roman" w:hAnsi="Verdana" w:cs="Times New Roman"/>
      <w:sz w:val="20"/>
      <w:szCs w:val="20"/>
      <w:lang w:val="en-US"/>
    </w:rPr>
  </w:style>
  <w:style w:type="character" w:styleId="afe">
    <w:name w:val="FollowedHyperlink"/>
    <w:rsid w:val="00060633"/>
    <w:rPr>
      <w:color w:val="800080"/>
      <w:u w:val="single"/>
    </w:rPr>
  </w:style>
  <w:style w:type="paragraph" w:customStyle="1" w:styleId="CharChar1CharChar">
    <w:name w:val="Char Char1 Знак Знак Знак Char Char"/>
    <w:basedOn w:val="a0"/>
    <w:rsid w:val="00060633"/>
    <w:pPr>
      <w:spacing w:after="0" w:line="240" w:lineRule="auto"/>
    </w:pPr>
    <w:rPr>
      <w:rFonts w:ascii="Verdana" w:eastAsia="Batang" w:hAnsi="Verdana" w:cs="Times New Roman"/>
      <w:sz w:val="20"/>
      <w:szCs w:val="20"/>
      <w:lang w:val="en-US"/>
    </w:rPr>
  </w:style>
  <w:style w:type="paragraph" w:customStyle="1" w:styleId="CharCharCharChar">
    <w:name w:val="Char Знак Знак Char Знак Знак Char Знак Знак Char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Style2">
    <w:name w:val="Style2"/>
    <w:basedOn w:val="a0"/>
    <w:rsid w:val="00060633"/>
    <w:pPr>
      <w:widowControl w:val="0"/>
      <w:autoSpaceDE w:val="0"/>
      <w:autoSpaceDN w:val="0"/>
      <w:adjustRightInd w:val="0"/>
      <w:spacing w:after="0" w:line="331" w:lineRule="exact"/>
      <w:ind w:firstLine="715"/>
      <w:jc w:val="both"/>
    </w:pPr>
    <w:rPr>
      <w:rFonts w:ascii="Times New Roman" w:eastAsia="Times New Roman" w:hAnsi="Times New Roman" w:cs="Times New Roman"/>
      <w:sz w:val="28"/>
      <w:szCs w:val="28"/>
      <w:lang w:eastAsia="ru-RU"/>
    </w:rPr>
  </w:style>
  <w:style w:type="character" w:customStyle="1" w:styleId="FontStyle11">
    <w:name w:val="Font Style11"/>
    <w:rsid w:val="00060633"/>
    <w:rPr>
      <w:rFonts w:ascii="Times New Roman" w:hAnsi="Times New Roman" w:cs="Times New Roman"/>
      <w:i/>
      <w:iCs/>
      <w:sz w:val="24"/>
      <w:szCs w:val="24"/>
    </w:rPr>
  </w:style>
  <w:style w:type="paragraph" w:customStyle="1" w:styleId="HTML1">
    <w:name w:val="Стандартный HTML1"/>
    <w:basedOn w:val="a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xfm740196395">
    <w:name w:val="xfm_740196395"/>
    <w:basedOn w:val="a1"/>
    <w:rsid w:val="00060633"/>
  </w:style>
  <w:style w:type="character" w:customStyle="1" w:styleId="apple-style-span">
    <w:name w:val="apple-style-span"/>
    <w:rsid w:val="00060633"/>
    <w:rPr>
      <w:rFonts w:cs="Times New Roman"/>
    </w:rPr>
  </w:style>
  <w:style w:type="character" w:customStyle="1" w:styleId="grame">
    <w:name w:val="grame"/>
    <w:basedOn w:val="a1"/>
    <w:rsid w:val="00060633"/>
  </w:style>
  <w:style w:type="character" w:customStyle="1" w:styleId="spelle">
    <w:name w:val="spelle"/>
    <w:basedOn w:val="a1"/>
    <w:rsid w:val="00060633"/>
  </w:style>
  <w:style w:type="paragraph" w:customStyle="1" w:styleId="17">
    <w:name w:val="Знак Знак1 Знак Знак Знак Знак Знак Знак Знак Знак Знак Знак"/>
    <w:basedOn w:val="a0"/>
    <w:rsid w:val="00060633"/>
    <w:pPr>
      <w:spacing w:after="0" w:line="240" w:lineRule="auto"/>
    </w:pPr>
    <w:rPr>
      <w:rFonts w:ascii="Verdana" w:eastAsia="Times New Roman" w:hAnsi="Verdana" w:cs="Times New Roman"/>
      <w:sz w:val="20"/>
      <w:szCs w:val="20"/>
      <w:lang w:val="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060633"/>
    <w:pPr>
      <w:spacing w:after="0" w:line="240" w:lineRule="auto"/>
    </w:pPr>
    <w:rPr>
      <w:rFonts w:ascii="Verdana" w:eastAsia="Batang" w:hAnsi="Verdana" w:cs="Verdana"/>
      <w:sz w:val="20"/>
      <w:szCs w:val="20"/>
      <w:lang w:val="en-US"/>
    </w:rPr>
  </w:style>
  <w:style w:type="table" w:customStyle="1" w:styleId="18">
    <w:name w:val="Сетка таблицы1"/>
    <w:basedOn w:val="a2"/>
    <w:next w:val="a5"/>
    <w:uiPriority w:val="59"/>
    <w:rsid w:val="000606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Subtitle"/>
    <w:basedOn w:val="a0"/>
    <w:link w:val="aff0"/>
    <w:qFormat/>
    <w:rsid w:val="00060633"/>
    <w:pPr>
      <w:widowControl w:val="0"/>
      <w:shd w:val="clear" w:color="auto" w:fill="FFFFFF"/>
      <w:autoSpaceDE w:val="0"/>
      <w:autoSpaceDN w:val="0"/>
      <w:adjustRightInd w:val="0"/>
      <w:spacing w:after="0" w:line="437" w:lineRule="exact"/>
      <w:ind w:left="2554"/>
    </w:pPr>
    <w:rPr>
      <w:rFonts w:ascii="Times New Roman" w:eastAsia="Times New Roman" w:hAnsi="Times New Roman" w:cs="Times New Roman"/>
      <w:b/>
      <w:bCs/>
      <w:color w:val="000000"/>
      <w:spacing w:val="3"/>
      <w:sz w:val="36"/>
      <w:szCs w:val="36"/>
      <w:u w:val="single"/>
      <w:lang w:val="uk-UA" w:eastAsia="ru-RU"/>
    </w:rPr>
  </w:style>
  <w:style w:type="character" w:customStyle="1" w:styleId="aff0">
    <w:name w:val="Подзаголовок Знак"/>
    <w:basedOn w:val="a1"/>
    <w:link w:val="aff"/>
    <w:rsid w:val="00060633"/>
    <w:rPr>
      <w:rFonts w:ascii="Times New Roman" w:eastAsia="Times New Roman" w:hAnsi="Times New Roman" w:cs="Times New Roman"/>
      <w:b/>
      <w:bCs/>
      <w:color w:val="000000"/>
      <w:spacing w:val="3"/>
      <w:sz w:val="36"/>
      <w:szCs w:val="36"/>
      <w:u w:val="single"/>
      <w:shd w:val="clear" w:color="auto" w:fill="FFFFFF"/>
      <w:lang w:val="uk-UA" w:eastAsia="ru-RU"/>
    </w:rPr>
  </w:style>
  <w:style w:type="paragraph" w:customStyle="1" w:styleId="listparagraph">
    <w:name w:val="listparagraph"/>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
    <w:name w:val="Абзац списка1"/>
    <w:basedOn w:val="a0"/>
    <w:rsid w:val="00060633"/>
    <w:pPr>
      <w:ind w:left="720"/>
      <w:contextualSpacing/>
    </w:pPr>
    <w:rPr>
      <w:rFonts w:ascii="Calibri" w:eastAsia="Times New Roman" w:hAnsi="Calibri" w:cs="Times New Roman"/>
      <w:lang w:val="uk-UA" w:eastAsia="ru-RU"/>
    </w:rPr>
  </w:style>
  <w:style w:type="paragraph" w:customStyle="1" w:styleId="1a">
    <w:name w:val="Без интервала1"/>
    <w:link w:val="NoSpacingChar"/>
    <w:rsid w:val="00060633"/>
    <w:pPr>
      <w:spacing w:after="0" w:line="240" w:lineRule="auto"/>
    </w:pPr>
    <w:rPr>
      <w:rFonts w:ascii="Calibri" w:eastAsia="Times New Roman" w:hAnsi="Calibri" w:cs="Times New Roman"/>
      <w:lang w:eastAsia="ru-RU"/>
    </w:rPr>
  </w:style>
  <w:style w:type="character" w:customStyle="1" w:styleId="NoSpacingChar">
    <w:name w:val="No Spacing Char"/>
    <w:link w:val="1a"/>
    <w:locked/>
    <w:rsid w:val="00060633"/>
    <w:rPr>
      <w:rFonts w:ascii="Calibri" w:eastAsia="Times New Roman" w:hAnsi="Calibri" w:cs="Times New Roman"/>
      <w:lang w:eastAsia="ru-RU"/>
    </w:rPr>
  </w:style>
  <w:style w:type="paragraph" w:customStyle="1" w:styleId="26">
    <w:name w:val="Без интервала2"/>
    <w:rsid w:val="00060633"/>
    <w:pPr>
      <w:spacing w:after="0" w:line="240" w:lineRule="auto"/>
    </w:pPr>
    <w:rPr>
      <w:rFonts w:ascii="Calibri" w:eastAsia="Times New Roman" w:hAnsi="Calibri" w:cs="Times New Roman"/>
      <w:lang w:val="uk-UA" w:eastAsia="uk-UA"/>
    </w:rPr>
  </w:style>
  <w:style w:type="paragraph" w:styleId="aff1">
    <w:name w:val="annotation text"/>
    <w:basedOn w:val="a0"/>
    <w:link w:val="aff2"/>
    <w:rsid w:val="0006063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06063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60633"/>
  </w:style>
  <w:style w:type="paragraph" w:customStyle="1" w:styleId="1b">
    <w:name w:val="Звичайний1"/>
    <w:uiPriority w:val="99"/>
    <w:rsid w:val="00060633"/>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aff3">
    <w:name w:val="Нормальний текст"/>
    <w:basedOn w:val="a0"/>
    <w:rsid w:val="0006063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rvts9">
    <w:name w:val="rvts9"/>
    <w:basedOn w:val="a1"/>
    <w:rsid w:val="00060633"/>
  </w:style>
  <w:style w:type="paragraph" w:styleId="aff4">
    <w:name w:val="Plain Text"/>
    <w:basedOn w:val="a0"/>
    <w:link w:val="aff5"/>
    <w:rsid w:val="00060633"/>
    <w:pPr>
      <w:spacing w:after="0" w:line="240" w:lineRule="auto"/>
    </w:pPr>
    <w:rPr>
      <w:rFonts w:ascii="Courier New" w:eastAsia="Times New Roman" w:hAnsi="Courier New" w:cs="Times New Roman"/>
      <w:sz w:val="20"/>
      <w:szCs w:val="20"/>
      <w:lang w:val="uk-UA" w:eastAsia="ru-RU"/>
    </w:rPr>
  </w:style>
  <w:style w:type="character" w:customStyle="1" w:styleId="aff5">
    <w:name w:val="Текст Знак"/>
    <w:basedOn w:val="a1"/>
    <w:link w:val="aff4"/>
    <w:rsid w:val="00060633"/>
    <w:rPr>
      <w:rFonts w:ascii="Courier New" w:eastAsia="Times New Roman" w:hAnsi="Courier New" w:cs="Times New Roman"/>
      <w:sz w:val="20"/>
      <w:szCs w:val="20"/>
      <w:lang w:val="uk-UA" w:eastAsia="ru-RU"/>
    </w:rPr>
  </w:style>
  <w:style w:type="paragraph" w:customStyle="1" w:styleId="27">
    <w:name w:val="Абзац списка2"/>
    <w:basedOn w:val="a0"/>
    <w:rsid w:val="00060633"/>
    <w:pPr>
      <w:spacing w:after="0" w:line="240" w:lineRule="auto"/>
      <w:ind w:left="708"/>
    </w:pPr>
    <w:rPr>
      <w:rFonts w:ascii="Times New Roman" w:eastAsia="Times New Roman" w:hAnsi="Times New Roman" w:cs="Times New Roman"/>
      <w:sz w:val="24"/>
      <w:szCs w:val="24"/>
      <w:lang w:eastAsia="ru-RU"/>
    </w:rPr>
  </w:style>
  <w:style w:type="paragraph" w:customStyle="1" w:styleId="Style1">
    <w:name w:val="Style1"/>
    <w:basedOn w:val="a0"/>
    <w:rsid w:val="00060633"/>
    <w:pPr>
      <w:widowControl w:val="0"/>
      <w:suppressAutoHyphens/>
      <w:autoSpaceDE w:val="0"/>
      <w:spacing w:after="0" w:line="322" w:lineRule="exact"/>
      <w:ind w:firstLine="2496"/>
    </w:pPr>
    <w:rPr>
      <w:rFonts w:ascii="Times New Roman" w:eastAsia="Times New Roman" w:hAnsi="Times New Roman" w:cs="Times New Roman"/>
      <w:sz w:val="24"/>
      <w:szCs w:val="24"/>
      <w:lang w:val="uk-UA" w:eastAsia="zh-CN"/>
    </w:rPr>
  </w:style>
  <w:style w:type="paragraph" w:styleId="aff6">
    <w:name w:val="footnote text"/>
    <w:basedOn w:val="a0"/>
    <w:link w:val="aff7"/>
    <w:rsid w:val="0006063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060633"/>
    <w:rPr>
      <w:rFonts w:ascii="Times New Roman" w:eastAsia="Times New Roman" w:hAnsi="Times New Roman" w:cs="Times New Roman"/>
      <w:sz w:val="20"/>
      <w:szCs w:val="20"/>
      <w:lang w:eastAsia="ru-RU"/>
    </w:rPr>
  </w:style>
  <w:style w:type="character" w:styleId="aff8">
    <w:name w:val="footnote reference"/>
    <w:rsid w:val="00060633"/>
    <w:rPr>
      <w:rFonts w:cs="Times New Roman"/>
      <w:vertAlign w:val="superscript"/>
    </w:rPr>
  </w:style>
  <w:style w:type="paragraph" w:customStyle="1" w:styleId="35">
    <w:name w:val="Абзац списка3"/>
    <w:basedOn w:val="a0"/>
    <w:rsid w:val="00060633"/>
    <w:pPr>
      <w:ind w:left="720"/>
    </w:pPr>
    <w:rPr>
      <w:rFonts w:ascii="Calibri" w:eastAsia="Times New Roman" w:hAnsi="Calibri" w:cs="Times New Roman"/>
    </w:rPr>
  </w:style>
  <w:style w:type="character" w:customStyle="1" w:styleId="28">
    <w:name w:val="Основной текст (2)_"/>
    <w:link w:val="29"/>
    <w:uiPriority w:val="99"/>
    <w:rsid w:val="00060633"/>
    <w:rPr>
      <w:sz w:val="28"/>
      <w:szCs w:val="28"/>
      <w:shd w:val="clear" w:color="auto" w:fill="FFFFFF"/>
    </w:rPr>
  </w:style>
  <w:style w:type="paragraph" w:customStyle="1" w:styleId="29">
    <w:name w:val="Основной текст (2)"/>
    <w:basedOn w:val="a0"/>
    <w:link w:val="28"/>
    <w:uiPriority w:val="99"/>
    <w:rsid w:val="00060633"/>
    <w:pPr>
      <w:widowControl w:val="0"/>
      <w:shd w:val="clear" w:color="auto" w:fill="FFFFFF"/>
      <w:spacing w:after="60" w:line="0" w:lineRule="atLeast"/>
      <w:jc w:val="center"/>
    </w:pPr>
    <w:rPr>
      <w:sz w:val="28"/>
      <w:szCs w:val="28"/>
    </w:rPr>
  </w:style>
  <w:style w:type="paragraph" w:customStyle="1" w:styleId="aff9">
    <w:name w:val="Таблица"/>
    <w:basedOn w:val="a0"/>
    <w:rsid w:val="00060633"/>
    <w:pPr>
      <w:spacing w:after="0" w:line="240" w:lineRule="auto"/>
    </w:pPr>
    <w:rPr>
      <w:rFonts w:ascii="Antiqua" w:eastAsia="Times New Roman" w:hAnsi="Antiqua" w:cs="Times New Roman"/>
      <w:sz w:val="24"/>
      <w:szCs w:val="20"/>
      <w:lang w:val="uk-UA" w:eastAsia="ru-RU"/>
    </w:rPr>
  </w:style>
  <w:style w:type="paragraph" w:customStyle="1" w:styleId="affa">
    <w:name w:val="Знак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2a">
    <w:name w:val="Обычный2"/>
    <w:rsid w:val="00060633"/>
    <w:pPr>
      <w:spacing w:after="0" w:line="240" w:lineRule="auto"/>
    </w:pPr>
    <w:rPr>
      <w:rFonts w:ascii="Times New Roman" w:eastAsia="Times New Roman" w:hAnsi="Times New Roman" w:cs="Times New Roman"/>
      <w:sz w:val="28"/>
      <w:szCs w:val="20"/>
      <w:lang w:val="uk-UA" w:eastAsia="ru-RU"/>
    </w:rPr>
  </w:style>
  <w:style w:type="paragraph" w:customStyle="1" w:styleId="affb">
    <w:name w:val="Шапка документу"/>
    <w:basedOn w:val="a0"/>
    <w:rsid w:val="00060633"/>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41">
    <w:name w:val="Абзац списка4"/>
    <w:basedOn w:val="a0"/>
    <w:rsid w:val="0006063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Освіта подпункт Ш"/>
    <w:basedOn w:val="a0"/>
    <w:next w:val="ad"/>
    <w:rsid w:val="00060633"/>
    <w:pPr>
      <w:spacing w:before="120" w:after="0" w:line="240" w:lineRule="auto"/>
      <w:ind w:left="1134" w:right="1134"/>
      <w:contextualSpacing/>
    </w:pPr>
    <w:rPr>
      <w:rFonts w:ascii="Times New Roman" w:eastAsia="Calibri" w:hAnsi="Times New Roman" w:cs="Times New Roman"/>
      <w:b/>
      <w:bCs/>
      <w:i/>
      <w:sz w:val="28"/>
      <w:szCs w:val="20"/>
      <w:lang w:val="uk-UA" w:eastAsia="ru-RU"/>
    </w:rPr>
  </w:style>
  <w:style w:type="character" w:customStyle="1" w:styleId="FontStyle17">
    <w:name w:val="Font Style17"/>
    <w:rsid w:val="00060633"/>
    <w:rPr>
      <w:rFonts w:ascii="Times New Roman" w:hAnsi="Times New Roman"/>
      <w:sz w:val="26"/>
    </w:rPr>
  </w:style>
  <w:style w:type="character" w:customStyle="1" w:styleId="xfm05060494">
    <w:name w:val="xfm_05060494"/>
    <w:basedOn w:val="a1"/>
    <w:rsid w:val="00060633"/>
  </w:style>
  <w:style w:type="paragraph" w:customStyle="1" w:styleId="51">
    <w:name w:val="Абзац списка5"/>
    <w:basedOn w:val="a0"/>
    <w:rsid w:val="00060633"/>
    <w:pPr>
      <w:ind w:left="720"/>
      <w:contextualSpacing/>
    </w:pPr>
    <w:rPr>
      <w:rFonts w:ascii="Calibri" w:eastAsia="Times New Roman" w:hAnsi="Calibri" w:cs="Times New Roman"/>
      <w:lang w:eastAsia="ru-RU"/>
    </w:rPr>
  </w:style>
  <w:style w:type="character" w:customStyle="1" w:styleId="rvts0">
    <w:name w:val="rvts0"/>
    <w:basedOn w:val="a1"/>
    <w:rsid w:val="00060633"/>
  </w:style>
  <w:style w:type="paragraph" w:customStyle="1" w:styleId="Normal1">
    <w:name w:val="Normal1"/>
    <w:rsid w:val="00060633"/>
    <w:pPr>
      <w:widowControl w:val="0"/>
      <w:snapToGrid w:val="0"/>
      <w:spacing w:after="0" w:line="300" w:lineRule="auto"/>
      <w:ind w:firstLine="680"/>
      <w:jc w:val="both"/>
    </w:pPr>
    <w:rPr>
      <w:rFonts w:ascii="Times New Roman" w:eastAsia="Times New Roman" w:hAnsi="Times New Roman" w:cs="Times New Roman"/>
      <w:sz w:val="24"/>
      <w:szCs w:val="20"/>
      <w:lang w:val="uk-UA" w:eastAsia="ru-RU"/>
    </w:rPr>
  </w:style>
  <w:style w:type="character" w:styleId="affd">
    <w:name w:val="Emphasis"/>
    <w:basedOn w:val="a1"/>
    <w:uiPriority w:val="20"/>
    <w:qFormat/>
    <w:rsid w:val="00060633"/>
    <w:rPr>
      <w:i/>
      <w:iCs/>
    </w:rPr>
  </w:style>
  <w:style w:type="paragraph" w:customStyle="1" w:styleId="affe">
    <w:name w:val="Знак Знак Знак Знак Знак Знак Знак Знак Знак Знак Знак Знак"/>
    <w:basedOn w:val="a0"/>
    <w:rsid w:val="00060633"/>
    <w:pPr>
      <w:spacing w:after="0" w:line="240" w:lineRule="auto"/>
    </w:pPr>
    <w:rPr>
      <w:rFonts w:ascii="Verdana" w:eastAsia="Times New Roman" w:hAnsi="Verdana" w:cs="Verdana"/>
      <w:sz w:val="20"/>
      <w:szCs w:val="20"/>
      <w:lang w:val="en-US"/>
    </w:rPr>
  </w:style>
  <w:style w:type="character" w:customStyle="1" w:styleId="rvts44">
    <w:name w:val="rvts44"/>
    <w:basedOn w:val="a1"/>
    <w:rsid w:val="00060633"/>
  </w:style>
  <w:style w:type="character" w:customStyle="1" w:styleId="52">
    <w:name w:val="Основной текст (5)_"/>
    <w:link w:val="53"/>
    <w:rsid w:val="00060633"/>
    <w:rPr>
      <w:b/>
      <w:bCs/>
      <w:sz w:val="32"/>
      <w:szCs w:val="32"/>
      <w:shd w:val="clear" w:color="auto" w:fill="FFFFFF"/>
    </w:rPr>
  </w:style>
  <w:style w:type="paragraph" w:customStyle="1" w:styleId="53">
    <w:name w:val="Основной текст (5)"/>
    <w:basedOn w:val="a0"/>
    <w:link w:val="52"/>
    <w:rsid w:val="00060633"/>
    <w:pPr>
      <w:widowControl w:val="0"/>
      <w:shd w:val="clear" w:color="auto" w:fill="FFFFFF"/>
      <w:spacing w:before="840" w:after="480" w:line="0" w:lineRule="atLeast"/>
      <w:jc w:val="center"/>
    </w:pPr>
    <w:rPr>
      <w:b/>
      <w:bCs/>
      <w:sz w:val="32"/>
      <w:szCs w:val="32"/>
    </w:rPr>
  </w:style>
  <w:style w:type="paragraph" w:customStyle="1" w:styleId="36">
    <w:name w:val="Обычный3"/>
    <w:rsid w:val="00060633"/>
    <w:pPr>
      <w:spacing w:after="0" w:line="240" w:lineRule="auto"/>
    </w:pPr>
    <w:rPr>
      <w:rFonts w:ascii="Times New Roman" w:eastAsia="Times New Roman" w:hAnsi="Times New Roman" w:cs="Times New Roman"/>
      <w:color w:val="000000"/>
      <w:sz w:val="28"/>
      <w:szCs w:val="28"/>
      <w:lang w:val="uk-UA" w:eastAsia="ru-RU"/>
    </w:rPr>
  </w:style>
  <w:style w:type="character" w:customStyle="1" w:styleId="211pt1">
    <w:name w:val="Основной текст (2) + 11 pt1"/>
    <w:basedOn w:val="28"/>
    <w:uiPriority w:val="99"/>
    <w:rsid w:val="00060633"/>
    <w:rPr>
      <w:sz w:val="22"/>
      <w:szCs w:val="22"/>
      <w:shd w:val="clear" w:color="auto" w:fill="FFFFFF"/>
    </w:rPr>
  </w:style>
  <w:style w:type="character" w:customStyle="1" w:styleId="210">
    <w:name w:val="Основной текст (2) + 10"/>
    <w:aliases w:val="5 pt"/>
    <w:basedOn w:val="28"/>
    <w:uiPriority w:val="99"/>
    <w:rsid w:val="00060633"/>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060633"/>
    <w:rPr>
      <w:b/>
      <w:bCs/>
      <w:sz w:val="22"/>
      <w:szCs w:val="22"/>
      <w:shd w:val="clear" w:color="auto" w:fill="FFFFFF"/>
    </w:rPr>
  </w:style>
  <w:style w:type="character" w:customStyle="1" w:styleId="212pt">
    <w:name w:val="Основной текст (2) + 12 pt"/>
    <w:basedOn w:val="28"/>
    <w:uiPriority w:val="99"/>
    <w:rsid w:val="00060633"/>
    <w:rPr>
      <w:rFonts w:ascii="Times New Roman" w:hAnsi="Times New Roman" w:cs="Times New Roman"/>
      <w:sz w:val="24"/>
      <w:szCs w:val="24"/>
      <w:u w:val="none"/>
      <w:shd w:val="clear" w:color="auto" w:fill="FFFFFF"/>
    </w:rPr>
  </w:style>
  <w:style w:type="table" w:customStyle="1" w:styleId="113">
    <w:name w:val="Сетка таблицы11"/>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аголовок 1"/>
    <w:basedOn w:val="a0"/>
    <w:next w:val="a0"/>
    <w:rsid w:val="00060633"/>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43">
    <w:name w:val="Обычный4"/>
    <w:rsid w:val="000606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1">
    <w:name w:val="Абзац списка6"/>
    <w:basedOn w:val="a0"/>
    <w:rsid w:val="00060633"/>
    <w:pPr>
      <w:spacing w:after="0" w:line="240" w:lineRule="auto"/>
      <w:ind w:left="720"/>
    </w:pPr>
    <w:rPr>
      <w:rFonts w:ascii="Times New Roman" w:eastAsia="Times New Roman" w:hAnsi="Times New Roman" w:cs="Times New Roman"/>
      <w:sz w:val="28"/>
      <w:szCs w:val="28"/>
      <w:lang w:eastAsia="ru-RU"/>
    </w:rPr>
  </w:style>
  <w:style w:type="paragraph" w:styleId="af5">
    <w:name w:val="Title"/>
    <w:basedOn w:val="a0"/>
    <w:next w:val="a0"/>
    <w:link w:val="afff"/>
    <w:uiPriority w:val="10"/>
    <w:qFormat/>
    <w:rsid w:val="00060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1"/>
    <w:link w:val="af5"/>
    <w:uiPriority w:val="10"/>
    <w:rsid w:val="000606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5241-624B-47AD-881A-5D8BE427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43</Pages>
  <Words>63776</Words>
  <Characters>36353</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Инна</cp:lastModifiedBy>
  <cp:revision>10</cp:revision>
  <cp:lastPrinted>2020-02-05T12:57:00Z</cp:lastPrinted>
  <dcterms:created xsi:type="dcterms:W3CDTF">2020-02-03T14:51:00Z</dcterms:created>
  <dcterms:modified xsi:type="dcterms:W3CDTF">2020-02-21T08:53:00Z</dcterms:modified>
</cp:coreProperties>
</file>