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FC" w:rsidRPr="00E33BFC" w:rsidRDefault="00E33BFC" w:rsidP="00E33BFC">
      <w:pPr>
        <w:ind w:firstLine="709"/>
        <w:jc w:val="center"/>
        <w:rPr>
          <w:rFonts w:eastAsiaTheme="minorHAnsi"/>
          <w:b/>
          <w:sz w:val="28"/>
          <w:szCs w:val="28"/>
          <w:lang w:val="uk-UA" w:eastAsia="en-US"/>
        </w:rPr>
      </w:pPr>
      <w:r w:rsidRPr="00E33BFC">
        <w:rPr>
          <w:rFonts w:eastAsiaTheme="minorHAnsi"/>
          <w:b/>
          <w:sz w:val="28"/>
          <w:szCs w:val="28"/>
          <w:lang w:val="uk-UA" w:eastAsia="en-US"/>
        </w:rPr>
        <w:t>Шановні мешканці громади !</w:t>
      </w:r>
    </w:p>
    <w:p w:rsidR="00E33BFC" w:rsidRPr="00E33BFC" w:rsidRDefault="00E33BFC" w:rsidP="00E33BFC">
      <w:pPr>
        <w:ind w:firstLine="709"/>
        <w:jc w:val="both"/>
        <w:rPr>
          <w:rFonts w:eastAsiaTheme="minorHAnsi"/>
          <w:b/>
          <w:sz w:val="28"/>
          <w:szCs w:val="28"/>
          <w:lang w:val="uk-UA" w:eastAsia="en-US"/>
        </w:rPr>
      </w:pPr>
    </w:p>
    <w:p w:rsidR="00E33BFC" w:rsidRPr="00E33BFC" w:rsidRDefault="00E33BFC" w:rsidP="00E33BFC">
      <w:pPr>
        <w:ind w:firstLine="709"/>
        <w:jc w:val="both"/>
        <w:rPr>
          <w:rFonts w:eastAsiaTheme="minorHAnsi"/>
          <w:sz w:val="28"/>
          <w:szCs w:val="28"/>
          <w:lang w:val="uk-UA" w:eastAsia="en-US"/>
        </w:rPr>
      </w:pPr>
      <w:r w:rsidRPr="00E33BFC">
        <w:rPr>
          <w:rFonts w:eastAsiaTheme="minorHAnsi"/>
          <w:sz w:val="28"/>
          <w:szCs w:val="28"/>
          <w:lang w:val="uk-UA" w:eastAsia="en-US"/>
        </w:rPr>
        <w:t>Минув рік з часу створення Баришівської об’єднаної територіальної громади, перший рік нашої з Вами спільної праці. 2019 рік виявися непростим, та поруч з цим ми змогли реалізувати чимало із поставлених завдань.</w:t>
      </w:r>
    </w:p>
    <w:p w:rsidR="00E33BFC" w:rsidRPr="00E33BFC" w:rsidRDefault="00E33BFC" w:rsidP="00E33BFC">
      <w:pPr>
        <w:ind w:firstLine="709"/>
        <w:jc w:val="both"/>
        <w:rPr>
          <w:rFonts w:eastAsiaTheme="minorHAnsi"/>
          <w:sz w:val="28"/>
          <w:szCs w:val="28"/>
          <w:lang w:val="uk-UA" w:eastAsia="en-US"/>
        </w:rPr>
      </w:pPr>
      <w:r w:rsidRPr="00E33BFC">
        <w:rPr>
          <w:rFonts w:eastAsiaTheme="minorHAnsi"/>
          <w:sz w:val="28"/>
          <w:szCs w:val="28"/>
          <w:lang w:eastAsia="en-US"/>
        </w:rPr>
        <w:t> </w:t>
      </w:r>
      <w:r w:rsidRPr="00E33BFC">
        <w:rPr>
          <w:rFonts w:eastAsiaTheme="minorHAnsi"/>
          <w:sz w:val="28"/>
          <w:szCs w:val="28"/>
          <w:lang w:val="uk-UA" w:eastAsia="en-US"/>
        </w:rPr>
        <w:t xml:space="preserve"> </w:t>
      </w:r>
      <w:r w:rsidRPr="00E33BFC">
        <w:rPr>
          <w:rFonts w:eastAsiaTheme="minorHAnsi"/>
          <w:sz w:val="28"/>
          <w:szCs w:val="28"/>
          <w:lang w:eastAsia="en-US"/>
        </w:rPr>
        <w:t> </w:t>
      </w:r>
      <w:r w:rsidRPr="00E33BFC">
        <w:rPr>
          <w:rFonts w:eastAsiaTheme="minorHAnsi"/>
          <w:sz w:val="28"/>
          <w:szCs w:val="28"/>
          <w:lang w:val="uk-UA" w:eastAsia="en-US"/>
        </w:rPr>
        <w:t>Роботу ОТГ можна охарактеризувати як конструктивну та послідовну, і не зважаючи на політичні та економічні труднощі, нам з Вами вдається зберігати стабільність та приймати виважені рішення.</w:t>
      </w:r>
    </w:p>
    <w:p w:rsidR="00E33BFC" w:rsidRPr="00E33BFC" w:rsidRDefault="00E33BFC" w:rsidP="00E33BFC">
      <w:pPr>
        <w:ind w:firstLine="709"/>
        <w:jc w:val="both"/>
        <w:rPr>
          <w:rFonts w:eastAsiaTheme="minorHAnsi"/>
          <w:sz w:val="28"/>
          <w:szCs w:val="28"/>
          <w:lang w:val="uk-UA" w:eastAsia="en-US"/>
        </w:rPr>
      </w:pPr>
      <w:r w:rsidRPr="00E33BFC">
        <w:rPr>
          <w:rFonts w:eastAsiaTheme="minorHAnsi"/>
          <w:sz w:val="28"/>
          <w:szCs w:val="28"/>
          <w:lang w:val="uk-UA" w:eastAsia="en-US"/>
        </w:rPr>
        <w:t>На початок нового бюджетного 2019 року було прийнято більшість Програм для забезпечення функціонування та розвитку ОТГ, були здійснені заходи щодо передачі установ громади із спільної власності громад району у комунальну власність об’єднаній територіальній громаді (заклади освіти, бібліотеки, будинки культури, Баришівська ЦРЛ, Центр соціальних служб для дітей, сім</w:t>
      </w:r>
      <w:r w:rsidR="00857D76">
        <w:rPr>
          <w:rFonts w:eastAsiaTheme="minorHAnsi"/>
          <w:sz w:val="28"/>
          <w:szCs w:val="28"/>
          <w:lang w:val="uk-UA" w:eastAsia="en-US"/>
        </w:rPr>
        <w:t>’</w:t>
      </w:r>
      <w:r w:rsidRPr="00E33BFC">
        <w:rPr>
          <w:rFonts w:eastAsiaTheme="minorHAnsi"/>
          <w:sz w:val="28"/>
          <w:szCs w:val="28"/>
          <w:lang w:val="uk-UA" w:eastAsia="en-US"/>
        </w:rPr>
        <w:t>ї та молоді,  «</w:t>
      </w:r>
      <w:proofErr w:type="spellStart"/>
      <w:r w:rsidRPr="00E33BFC">
        <w:rPr>
          <w:rFonts w:eastAsiaTheme="minorHAnsi"/>
          <w:sz w:val="28"/>
          <w:szCs w:val="28"/>
          <w:lang w:val="uk-UA" w:eastAsia="en-US"/>
        </w:rPr>
        <w:t>Баришівкатепломережа</w:t>
      </w:r>
      <w:proofErr w:type="spellEnd"/>
      <w:r w:rsidRPr="00E33BFC">
        <w:rPr>
          <w:rFonts w:eastAsiaTheme="minorHAnsi"/>
          <w:sz w:val="28"/>
          <w:szCs w:val="28"/>
          <w:lang w:val="uk-UA" w:eastAsia="en-US"/>
        </w:rPr>
        <w:t xml:space="preserve">»). </w:t>
      </w:r>
      <w:proofErr w:type="spellStart"/>
      <w:r w:rsidRPr="00E33BFC">
        <w:rPr>
          <w:rFonts w:eastAsiaTheme="minorHAnsi"/>
          <w:sz w:val="28"/>
          <w:szCs w:val="28"/>
          <w:lang w:eastAsia="en-US"/>
        </w:rPr>
        <w:t>Завдяки</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виваженій</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співпраці</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членів</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виконавчого</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комітету</w:t>
      </w:r>
      <w:proofErr w:type="spellEnd"/>
      <w:r w:rsidRPr="00E33BFC">
        <w:rPr>
          <w:rFonts w:eastAsiaTheme="minorHAnsi"/>
          <w:sz w:val="28"/>
          <w:szCs w:val="28"/>
          <w:lang w:eastAsia="en-US"/>
        </w:rPr>
        <w:t xml:space="preserve"> та </w:t>
      </w:r>
      <w:proofErr w:type="spellStart"/>
      <w:r w:rsidRPr="00E33BFC">
        <w:rPr>
          <w:rFonts w:eastAsiaTheme="minorHAnsi"/>
          <w:sz w:val="28"/>
          <w:szCs w:val="28"/>
          <w:lang w:eastAsia="en-US"/>
        </w:rPr>
        <w:t>працівників</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апарату</w:t>
      </w:r>
      <w:proofErr w:type="spellEnd"/>
      <w:r w:rsidRPr="00E33BFC">
        <w:rPr>
          <w:rFonts w:eastAsiaTheme="minorHAnsi"/>
          <w:sz w:val="28"/>
          <w:szCs w:val="28"/>
          <w:lang w:eastAsia="en-US"/>
        </w:rPr>
        <w:t xml:space="preserve"> </w:t>
      </w:r>
      <w:r w:rsidRPr="00E33BFC">
        <w:rPr>
          <w:rFonts w:eastAsiaTheme="minorHAnsi"/>
          <w:sz w:val="28"/>
          <w:szCs w:val="28"/>
          <w:lang w:val="uk-UA" w:eastAsia="en-US"/>
        </w:rPr>
        <w:t>селищної</w:t>
      </w:r>
      <w:r w:rsidRPr="00E33BFC">
        <w:rPr>
          <w:rFonts w:eastAsiaTheme="minorHAnsi"/>
          <w:sz w:val="28"/>
          <w:szCs w:val="28"/>
          <w:lang w:eastAsia="en-US"/>
        </w:rPr>
        <w:t xml:space="preserve"> ради всю процедуру проведено </w:t>
      </w:r>
      <w:proofErr w:type="spellStart"/>
      <w:r w:rsidRPr="00E33BFC">
        <w:rPr>
          <w:rFonts w:eastAsiaTheme="minorHAnsi"/>
          <w:sz w:val="28"/>
          <w:szCs w:val="28"/>
          <w:lang w:eastAsia="en-US"/>
        </w:rPr>
        <w:t>вчасно</w:t>
      </w:r>
      <w:proofErr w:type="spellEnd"/>
      <w:r w:rsidRPr="00E33BFC">
        <w:rPr>
          <w:rFonts w:eastAsiaTheme="minorHAnsi"/>
          <w:sz w:val="28"/>
          <w:szCs w:val="28"/>
          <w:lang w:eastAsia="en-US"/>
        </w:rPr>
        <w:t xml:space="preserve"> та в рамках </w:t>
      </w:r>
      <w:proofErr w:type="gramStart"/>
      <w:r w:rsidRPr="00E33BFC">
        <w:rPr>
          <w:rFonts w:eastAsiaTheme="minorHAnsi"/>
          <w:sz w:val="28"/>
          <w:szCs w:val="28"/>
          <w:lang w:eastAsia="en-US"/>
        </w:rPr>
        <w:t>чинного</w:t>
      </w:r>
      <w:proofErr w:type="gramEnd"/>
      <w:r w:rsidRPr="00E33BFC">
        <w:rPr>
          <w:rFonts w:eastAsiaTheme="minorHAnsi"/>
          <w:sz w:val="28"/>
          <w:szCs w:val="28"/>
          <w:lang w:eastAsia="en-US"/>
        </w:rPr>
        <w:t xml:space="preserve"> </w:t>
      </w:r>
      <w:proofErr w:type="spellStart"/>
      <w:r w:rsidRPr="00E33BFC">
        <w:rPr>
          <w:rFonts w:eastAsiaTheme="minorHAnsi"/>
          <w:sz w:val="28"/>
          <w:szCs w:val="28"/>
          <w:lang w:eastAsia="en-US"/>
        </w:rPr>
        <w:t>законодавства</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організовано</w:t>
      </w:r>
      <w:proofErr w:type="spellEnd"/>
      <w:r w:rsidRPr="00E33BFC">
        <w:rPr>
          <w:rFonts w:eastAsiaTheme="minorHAnsi"/>
          <w:sz w:val="28"/>
          <w:szCs w:val="28"/>
          <w:lang w:eastAsia="en-US"/>
        </w:rPr>
        <w:t xml:space="preserve"> роботу </w:t>
      </w:r>
      <w:proofErr w:type="spellStart"/>
      <w:r w:rsidRPr="00E33BFC">
        <w:rPr>
          <w:rFonts w:eastAsiaTheme="minorHAnsi"/>
          <w:sz w:val="28"/>
          <w:szCs w:val="28"/>
          <w:lang w:eastAsia="en-US"/>
        </w:rPr>
        <w:t>зак</w:t>
      </w:r>
      <w:r w:rsidR="00AA32C4">
        <w:rPr>
          <w:rFonts w:eastAsiaTheme="minorHAnsi"/>
          <w:sz w:val="28"/>
          <w:szCs w:val="28"/>
          <w:lang w:eastAsia="en-US"/>
        </w:rPr>
        <w:t>ладів</w:t>
      </w:r>
      <w:proofErr w:type="spellEnd"/>
      <w:r w:rsidR="00AA32C4">
        <w:rPr>
          <w:rFonts w:eastAsiaTheme="minorHAnsi"/>
          <w:sz w:val="28"/>
          <w:szCs w:val="28"/>
          <w:lang w:eastAsia="en-US"/>
        </w:rPr>
        <w:t xml:space="preserve"> </w:t>
      </w:r>
      <w:proofErr w:type="spellStart"/>
      <w:r w:rsidR="00AA32C4">
        <w:rPr>
          <w:rFonts w:eastAsiaTheme="minorHAnsi"/>
          <w:sz w:val="28"/>
          <w:szCs w:val="28"/>
          <w:lang w:eastAsia="en-US"/>
        </w:rPr>
        <w:t>освіти</w:t>
      </w:r>
      <w:proofErr w:type="spellEnd"/>
      <w:r w:rsidR="00AA32C4">
        <w:rPr>
          <w:rFonts w:eastAsiaTheme="minorHAnsi"/>
          <w:sz w:val="28"/>
          <w:szCs w:val="28"/>
          <w:lang w:val="uk-UA" w:eastAsia="en-US"/>
        </w:rPr>
        <w:t>,</w:t>
      </w:r>
      <w:r w:rsidRPr="00E33BFC">
        <w:rPr>
          <w:rFonts w:eastAsiaTheme="minorHAnsi"/>
          <w:sz w:val="28"/>
          <w:szCs w:val="28"/>
          <w:lang w:eastAsia="en-US"/>
        </w:rPr>
        <w:t xml:space="preserve"> </w:t>
      </w:r>
      <w:proofErr w:type="spellStart"/>
      <w:r w:rsidRPr="00E33BFC">
        <w:rPr>
          <w:rFonts w:eastAsiaTheme="minorHAnsi"/>
          <w:sz w:val="28"/>
          <w:szCs w:val="28"/>
          <w:lang w:eastAsia="en-US"/>
        </w:rPr>
        <w:t>культури</w:t>
      </w:r>
      <w:proofErr w:type="spellEnd"/>
      <w:r w:rsidRPr="00E33BFC">
        <w:rPr>
          <w:rFonts w:eastAsiaTheme="minorHAnsi"/>
          <w:sz w:val="28"/>
          <w:szCs w:val="28"/>
          <w:lang w:eastAsia="en-US"/>
        </w:rPr>
        <w:t xml:space="preserve">, </w:t>
      </w:r>
      <w:r w:rsidR="00AA32C4">
        <w:rPr>
          <w:rFonts w:eastAsiaTheme="minorHAnsi"/>
          <w:sz w:val="28"/>
          <w:szCs w:val="28"/>
          <w:lang w:val="uk-UA" w:eastAsia="en-US"/>
        </w:rPr>
        <w:t>медицини;  в</w:t>
      </w:r>
      <w:proofErr w:type="spellStart"/>
      <w:r w:rsidRPr="00E33BFC">
        <w:rPr>
          <w:rFonts w:eastAsiaTheme="minorHAnsi"/>
          <w:sz w:val="28"/>
          <w:szCs w:val="28"/>
          <w:lang w:eastAsia="en-US"/>
        </w:rPr>
        <w:t>ирішено</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питання</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щодо</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утримання</w:t>
      </w:r>
      <w:proofErr w:type="spellEnd"/>
      <w:r w:rsidRPr="00E33BFC">
        <w:rPr>
          <w:rFonts w:eastAsiaTheme="minorHAnsi"/>
          <w:sz w:val="28"/>
          <w:szCs w:val="28"/>
          <w:lang w:eastAsia="en-US"/>
        </w:rPr>
        <w:t xml:space="preserve"> </w:t>
      </w:r>
      <w:r w:rsidR="00AA32C4">
        <w:rPr>
          <w:rFonts w:eastAsiaTheme="minorHAnsi"/>
          <w:sz w:val="28"/>
          <w:szCs w:val="28"/>
          <w:lang w:val="uk-UA" w:eastAsia="en-US"/>
        </w:rPr>
        <w:t>цих закладів</w:t>
      </w:r>
      <w:r w:rsidRPr="00E33BFC">
        <w:rPr>
          <w:rFonts w:eastAsiaTheme="minorHAnsi"/>
          <w:sz w:val="28"/>
          <w:szCs w:val="28"/>
          <w:lang w:eastAsia="en-US"/>
        </w:rPr>
        <w:t xml:space="preserve"> та оплати </w:t>
      </w:r>
      <w:proofErr w:type="spellStart"/>
      <w:r w:rsidRPr="00E33BFC">
        <w:rPr>
          <w:rFonts w:eastAsiaTheme="minorHAnsi"/>
          <w:sz w:val="28"/>
          <w:szCs w:val="28"/>
          <w:lang w:eastAsia="en-US"/>
        </w:rPr>
        <w:t>праці</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працівникам</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врегульовано</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механізм</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отримання</w:t>
      </w:r>
      <w:proofErr w:type="spellEnd"/>
      <w:r w:rsidRPr="00E33BFC">
        <w:rPr>
          <w:rFonts w:eastAsiaTheme="minorHAnsi"/>
          <w:sz w:val="28"/>
          <w:szCs w:val="28"/>
          <w:lang w:eastAsia="en-US"/>
        </w:rPr>
        <w:t xml:space="preserve"> жителями </w:t>
      </w:r>
      <w:proofErr w:type="spellStart"/>
      <w:r w:rsidRPr="00E33BFC">
        <w:rPr>
          <w:rFonts w:eastAsiaTheme="minorHAnsi"/>
          <w:sz w:val="28"/>
          <w:szCs w:val="28"/>
          <w:lang w:eastAsia="en-US"/>
        </w:rPr>
        <w:t>громади</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адміністративних</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послуг</w:t>
      </w:r>
      <w:proofErr w:type="spellEnd"/>
      <w:r w:rsidRPr="00E33BFC">
        <w:rPr>
          <w:rFonts w:eastAsiaTheme="minorHAnsi"/>
          <w:sz w:val="28"/>
          <w:szCs w:val="28"/>
          <w:lang w:eastAsia="en-US"/>
        </w:rPr>
        <w:t xml:space="preserve"> </w:t>
      </w:r>
      <w:r w:rsidRPr="00E33BFC">
        <w:rPr>
          <w:rFonts w:eastAsiaTheme="minorHAnsi"/>
          <w:sz w:val="28"/>
          <w:szCs w:val="28"/>
          <w:lang w:val="uk-UA" w:eastAsia="en-US"/>
        </w:rPr>
        <w:t xml:space="preserve">на території </w:t>
      </w:r>
      <w:proofErr w:type="spellStart"/>
      <w:r w:rsidRPr="00E33BFC">
        <w:rPr>
          <w:rFonts w:eastAsiaTheme="minorHAnsi"/>
          <w:sz w:val="28"/>
          <w:szCs w:val="28"/>
          <w:lang w:val="uk-UA" w:eastAsia="en-US"/>
        </w:rPr>
        <w:t>старостинських</w:t>
      </w:r>
      <w:proofErr w:type="spellEnd"/>
      <w:r w:rsidRPr="00E33BFC">
        <w:rPr>
          <w:rFonts w:eastAsiaTheme="minorHAnsi"/>
          <w:sz w:val="28"/>
          <w:szCs w:val="28"/>
          <w:lang w:val="uk-UA" w:eastAsia="en-US"/>
        </w:rPr>
        <w:t xml:space="preserve"> округів.</w:t>
      </w:r>
    </w:p>
    <w:p w:rsidR="00E33BFC" w:rsidRPr="00E33BFC" w:rsidRDefault="00E33BFC" w:rsidP="00E33BFC">
      <w:pPr>
        <w:ind w:firstLine="709"/>
        <w:jc w:val="both"/>
        <w:rPr>
          <w:rFonts w:eastAsiaTheme="minorHAnsi"/>
          <w:sz w:val="28"/>
          <w:szCs w:val="28"/>
          <w:lang w:val="uk-UA" w:eastAsia="en-US"/>
        </w:rPr>
      </w:pPr>
      <w:r w:rsidRPr="00E33BFC">
        <w:rPr>
          <w:rFonts w:eastAsiaTheme="minorHAnsi"/>
          <w:sz w:val="28"/>
          <w:szCs w:val="28"/>
          <w:lang w:val="uk-UA" w:eastAsia="en-US"/>
        </w:rPr>
        <w:t xml:space="preserve">Найважливішим питанням функціонування об’єднаної територіальної громади є питання фінансової спроможності. Бюджет новоствореної Баришівської ОТГ  на 2019 рік викликав занепокоєння, адже був затверджений у сумі 172793,8 тис. грн., а його незабезпеченість бюджетними асигнуваннями на заробітну плату та на енергоносії становила 29545 тис. грн., але була успішно ліквідована за рахунок направлення  вільних залишків та перевиконання дохідної частини селищного бюджету. В результаті, незважаючи на так званий перехідний період в громаді, не було жодної затримки з виплати заробітної плати працівникам бюджетних установ, фінансування витрат за енергоносії та першочергових потреб закладів та установ комунальної власності селищної ради. </w:t>
      </w:r>
    </w:p>
    <w:p w:rsidR="00E33BFC" w:rsidRPr="00E33BFC" w:rsidRDefault="00E33BFC" w:rsidP="00E33BFC">
      <w:pPr>
        <w:ind w:firstLine="709"/>
        <w:jc w:val="both"/>
        <w:rPr>
          <w:rFonts w:eastAsiaTheme="minorHAnsi"/>
          <w:sz w:val="28"/>
          <w:szCs w:val="28"/>
          <w:lang w:val="uk-UA" w:eastAsia="en-US"/>
        </w:rPr>
      </w:pPr>
      <w:r w:rsidRPr="00E33BFC">
        <w:rPr>
          <w:rFonts w:eastAsiaTheme="minorHAnsi"/>
          <w:sz w:val="28"/>
          <w:szCs w:val="28"/>
          <w:lang w:val="uk-UA" w:eastAsia="en-US"/>
        </w:rPr>
        <w:t>Протягом 2019 року вдалося не лише ліквідувати «дірку» в бюджеті, а й спрямувати кошти на бюджет розвитку. Видатки бюджету розвитку за 2019 рік зросли від нульового значення до 19364,8 тис. грн. .За рахунок коштів бюджету розвитку було профінансовано :</w:t>
      </w:r>
    </w:p>
    <w:p w:rsidR="00E33BFC" w:rsidRPr="00E33BFC" w:rsidRDefault="00E33BFC" w:rsidP="00E33BFC">
      <w:pPr>
        <w:numPr>
          <w:ilvl w:val="0"/>
          <w:numId w:val="5"/>
        </w:numPr>
        <w:jc w:val="both"/>
        <w:rPr>
          <w:rFonts w:eastAsiaTheme="minorHAnsi"/>
          <w:sz w:val="28"/>
          <w:szCs w:val="28"/>
          <w:lang w:val="uk-UA" w:eastAsia="en-US"/>
        </w:rPr>
      </w:pPr>
      <w:proofErr w:type="spellStart"/>
      <w:r w:rsidRPr="00E33BFC">
        <w:rPr>
          <w:rFonts w:eastAsiaTheme="minorHAnsi"/>
          <w:sz w:val="28"/>
          <w:szCs w:val="28"/>
          <w:lang w:val="uk-UA" w:eastAsia="en-US"/>
        </w:rPr>
        <w:t>співфінансування</w:t>
      </w:r>
      <w:proofErr w:type="spellEnd"/>
      <w:r w:rsidRPr="00E33BFC">
        <w:rPr>
          <w:rFonts w:eastAsiaTheme="minorHAnsi"/>
          <w:sz w:val="28"/>
          <w:szCs w:val="28"/>
          <w:lang w:val="uk-UA" w:eastAsia="en-US"/>
        </w:rPr>
        <w:t xml:space="preserve"> </w:t>
      </w:r>
      <w:proofErr w:type="spellStart"/>
      <w:r w:rsidRPr="00E33BFC">
        <w:rPr>
          <w:rFonts w:eastAsiaTheme="minorHAnsi"/>
          <w:sz w:val="28"/>
          <w:szCs w:val="28"/>
          <w:lang w:val="uk-UA" w:eastAsia="en-US"/>
        </w:rPr>
        <w:t>реконструкціїї</w:t>
      </w:r>
      <w:proofErr w:type="spellEnd"/>
      <w:r w:rsidRPr="00E33BFC">
        <w:rPr>
          <w:rFonts w:eastAsiaTheme="minorHAnsi"/>
          <w:sz w:val="28"/>
          <w:szCs w:val="28"/>
          <w:lang w:val="uk-UA" w:eastAsia="en-US"/>
        </w:rPr>
        <w:t xml:space="preserve"> системи гарячого водопостачання з використанням сонячних колекторів в стаціонарному відділенні для постійного або тимчасового проживання людей при Баришівському територіальному центрі соціального обслуговування в с. </w:t>
      </w:r>
      <w:proofErr w:type="spellStart"/>
      <w:r w:rsidRPr="00E33BFC">
        <w:rPr>
          <w:rFonts w:eastAsiaTheme="minorHAnsi"/>
          <w:sz w:val="28"/>
          <w:szCs w:val="28"/>
          <w:lang w:val="uk-UA" w:eastAsia="en-US"/>
        </w:rPr>
        <w:t>Перемога-</w:t>
      </w:r>
      <w:proofErr w:type="spellEnd"/>
      <w:r w:rsidRPr="00E33BFC">
        <w:rPr>
          <w:rFonts w:eastAsiaTheme="minorHAnsi"/>
          <w:sz w:val="28"/>
          <w:szCs w:val="28"/>
          <w:lang w:val="uk-UA" w:eastAsia="en-US"/>
        </w:rPr>
        <w:t xml:space="preserve"> 95,0 тис. грн.;</w:t>
      </w:r>
    </w:p>
    <w:p w:rsidR="00E33BFC" w:rsidRPr="00E33BFC" w:rsidRDefault="00E33BFC" w:rsidP="00E33BFC">
      <w:pPr>
        <w:numPr>
          <w:ilvl w:val="0"/>
          <w:numId w:val="5"/>
        </w:numPr>
        <w:jc w:val="both"/>
        <w:rPr>
          <w:rFonts w:eastAsiaTheme="minorHAnsi"/>
          <w:sz w:val="28"/>
          <w:szCs w:val="28"/>
          <w:lang w:val="uk-UA" w:eastAsia="en-US"/>
        </w:rPr>
      </w:pPr>
      <w:r w:rsidRPr="00E33BFC">
        <w:rPr>
          <w:rFonts w:eastAsiaTheme="minorHAnsi"/>
          <w:sz w:val="28"/>
          <w:szCs w:val="28"/>
          <w:lang w:val="uk-UA" w:eastAsia="en-US"/>
        </w:rPr>
        <w:t>виготовлення проектно-кошторисної документації на капітальний ремонт каналізаційного самопливного колектора КНС №1 по вул.. Парковій 2 в смт. Баришівка – 160,0 тис. грн..;</w:t>
      </w:r>
    </w:p>
    <w:p w:rsidR="00E33BFC" w:rsidRPr="00E33BFC" w:rsidRDefault="00E33BFC" w:rsidP="00E33BFC">
      <w:pPr>
        <w:numPr>
          <w:ilvl w:val="0"/>
          <w:numId w:val="5"/>
        </w:numPr>
        <w:jc w:val="both"/>
        <w:rPr>
          <w:rFonts w:eastAsiaTheme="minorHAnsi"/>
          <w:sz w:val="28"/>
          <w:szCs w:val="28"/>
          <w:lang w:val="uk-UA" w:eastAsia="en-US"/>
        </w:rPr>
      </w:pPr>
      <w:r w:rsidRPr="00E33BFC">
        <w:rPr>
          <w:rFonts w:eastAsiaTheme="minorHAnsi"/>
          <w:sz w:val="28"/>
          <w:szCs w:val="28"/>
          <w:lang w:val="uk-UA" w:eastAsia="en-US"/>
        </w:rPr>
        <w:t>капітальний ремонт вуличного освітлення громади – 158,3 тис. грн..;</w:t>
      </w:r>
    </w:p>
    <w:p w:rsidR="00E33BFC" w:rsidRPr="00E33BFC" w:rsidRDefault="00E33BFC" w:rsidP="00E33BFC">
      <w:pPr>
        <w:numPr>
          <w:ilvl w:val="0"/>
          <w:numId w:val="5"/>
        </w:numPr>
        <w:jc w:val="both"/>
        <w:rPr>
          <w:rFonts w:eastAsiaTheme="minorHAnsi"/>
          <w:sz w:val="28"/>
          <w:szCs w:val="28"/>
          <w:lang w:val="uk-UA" w:eastAsia="en-US"/>
        </w:rPr>
      </w:pPr>
      <w:r w:rsidRPr="00E33BFC">
        <w:rPr>
          <w:rFonts w:eastAsiaTheme="minorHAnsi"/>
          <w:sz w:val="28"/>
          <w:szCs w:val="28"/>
          <w:lang w:val="uk-UA" w:eastAsia="en-US"/>
        </w:rPr>
        <w:t>виготовлення проектно-кошторисної документації на будівництво харчоблоку КН</w:t>
      </w:r>
      <w:r w:rsidR="00AA32C4">
        <w:rPr>
          <w:rFonts w:eastAsiaTheme="minorHAnsi"/>
          <w:sz w:val="28"/>
          <w:szCs w:val="28"/>
          <w:lang w:val="uk-UA" w:eastAsia="en-US"/>
        </w:rPr>
        <w:t>П</w:t>
      </w:r>
      <w:r w:rsidRPr="00E33BFC">
        <w:rPr>
          <w:rFonts w:eastAsiaTheme="minorHAnsi"/>
          <w:sz w:val="28"/>
          <w:szCs w:val="28"/>
          <w:lang w:val="uk-UA" w:eastAsia="en-US"/>
        </w:rPr>
        <w:t xml:space="preserve"> «Баришівська ЦРЛ»- 193,1тис. грн.;</w:t>
      </w:r>
    </w:p>
    <w:p w:rsidR="00E33BFC" w:rsidRPr="00C160E3" w:rsidRDefault="00E33BFC" w:rsidP="00E33BFC">
      <w:pPr>
        <w:numPr>
          <w:ilvl w:val="0"/>
          <w:numId w:val="5"/>
        </w:numPr>
        <w:jc w:val="both"/>
        <w:rPr>
          <w:rFonts w:eastAsiaTheme="minorHAnsi"/>
          <w:sz w:val="28"/>
          <w:szCs w:val="28"/>
          <w:lang w:val="uk-UA" w:eastAsia="en-US"/>
        </w:rPr>
      </w:pPr>
      <w:r w:rsidRPr="00C160E3">
        <w:rPr>
          <w:rFonts w:eastAsiaTheme="minorHAnsi"/>
          <w:sz w:val="28"/>
          <w:szCs w:val="28"/>
          <w:lang w:val="uk-UA" w:eastAsia="en-US"/>
        </w:rPr>
        <w:lastRenderedPageBreak/>
        <w:t xml:space="preserve">виготовлення проектно-кошторисної документації </w:t>
      </w:r>
      <w:r w:rsidR="00C160E3" w:rsidRPr="00C160E3">
        <w:rPr>
          <w:rFonts w:eastAsiaTheme="minorHAnsi"/>
          <w:sz w:val="28"/>
          <w:szCs w:val="28"/>
          <w:lang w:val="uk-UA" w:eastAsia="en-US"/>
        </w:rPr>
        <w:t xml:space="preserve">(78 тис. </w:t>
      </w:r>
      <w:proofErr w:type="spellStart"/>
      <w:r w:rsidR="00C160E3" w:rsidRPr="00C160E3">
        <w:rPr>
          <w:rFonts w:eastAsiaTheme="minorHAnsi"/>
          <w:sz w:val="28"/>
          <w:szCs w:val="28"/>
          <w:lang w:val="uk-UA" w:eastAsia="en-US"/>
        </w:rPr>
        <w:t>грн</w:t>
      </w:r>
      <w:proofErr w:type="spellEnd"/>
      <w:r w:rsidR="00C160E3" w:rsidRPr="00C160E3">
        <w:rPr>
          <w:rFonts w:eastAsiaTheme="minorHAnsi"/>
          <w:sz w:val="28"/>
          <w:szCs w:val="28"/>
          <w:lang w:val="uk-UA" w:eastAsia="en-US"/>
        </w:rPr>
        <w:t>)</w:t>
      </w:r>
      <w:r w:rsidRPr="00C160E3">
        <w:rPr>
          <w:rFonts w:eastAsiaTheme="minorHAnsi"/>
          <w:sz w:val="28"/>
          <w:szCs w:val="28"/>
          <w:lang w:val="uk-UA" w:eastAsia="en-US"/>
        </w:rPr>
        <w:t xml:space="preserve"> та встановлення системи пожежної сигналізації в Баришівському НВК – </w:t>
      </w:r>
      <w:r w:rsidR="00C160E3" w:rsidRPr="00C160E3">
        <w:rPr>
          <w:rFonts w:eastAsiaTheme="minorHAnsi"/>
          <w:sz w:val="28"/>
          <w:szCs w:val="28"/>
          <w:lang w:val="uk-UA" w:eastAsia="en-US"/>
        </w:rPr>
        <w:t>(652,00</w:t>
      </w:r>
      <w:r w:rsidRPr="00C160E3">
        <w:rPr>
          <w:rFonts w:eastAsiaTheme="minorHAnsi"/>
          <w:sz w:val="28"/>
          <w:szCs w:val="28"/>
          <w:lang w:val="uk-UA" w:eastAsia="en-US"/>
        </w:rPr>
        <w:t xml:space="preserve"> тис. грн.</w:t>
      </w:r>
      <w:r w:rsidR="00C160E3" w:rsidRPr="00C160E3">
        <w:rPr>
          <w:rFonts w:eastAsiaTheme="minorHAnsi"/>
          <w:sz w:val="28"/>
          <w:szCs w:val="28"/>
          <w:lang w:val="uk-UA" w:eastAsia="en-US"/>
        </w:rPr>
        <w:t>)</w:t>
      </w:r>
      <w:r w:rsidRPr="00C160E3">
        <w:rPr>
          <w:rFonts w:eastAsiaTheme="minorHAnsi"/>
          <w:sz w:val="28"/>
          <w:szCs w:val="28"/>
          <w:lang w:val="uk-UA" w:eastAsia="en-US"/>
        </w:rPr>
        <w:t>;</w:t>
      </w:r>
    </w:p>
    <w:p w:rsidR="00E33BFC" w:rsidRPr="00E33BFC" w:rsidRDefault="00E33BFC" w:rsidP="00E33BFC">
      <w:pPr>
        <w:numPr>
          <w:ilvl w:val="0"/>
          <w:numId w:val="5"/>
        </w:numPr>
        <w:jc w:val="both"/>
        <w:rPr>
          <w:rFonts w:eastAsiaTheme="minorHAnsi"/>
          <w:sz w:val="28"/>
          <w:szCs w:val="28"/>
          <w:lang w:val="uk-UA" w:eastAsia="en-US"/>
        </w:rPr>
      </w:pPr>
      <w:r w:rsidRPr="00E33BFC">
        <w:rPr>
          <w:rFonts w:eastAsiaTheme="minorHAnsi"/>
          <w:sz w:val="28"/>
          <w:szCs w:val="28"/>
          <w:lang w:val="uk-UA" w:eastAsia="en-US"/>
        </w:rPr>
        <w:t xml:space="preserve">виготовлення проектно-кошторисної документації та встановлення вузлів обліку тепла в </w:t>
      </w:r>
      <w:proofErr w:type="spellStart"/>
      <w:r w:rsidRPr="00E33BFC">
        <w:rPr>
          <w:rFonts w:eastAsiaTheme="minorHAnsi"/>
          <w:sz w:val="28"/>
          <w:szCs w:val="28"/>
          <w:lang w:val="uk-UA" w:eastAsia="en-US"/>
        </w:rPr>
        <w:t>Перемозькому</w:t>
      </w:r>
      <w:proofErr w:type="spellEnd"/>
      <w:r w:rsidRPr="00E33BFC">
        <w:rPr>
          <w:rFonts w:eastAsiaTheme="minorHAnsi"/>
          <w:sz w:val="28"/>
          <w:szCs w:val="28"/>
          <w:lang w:val="uk-UA" w:eastAsia="en-US"/>
        </w:rPr>
        <w:t xml:space="preserve">, </w:t>
      </w:r>
      <w:proofErr w:type="spellStart"/>
      <w:r w:rsidRPr="00E33BFC">
        <w:rPr>
          <w:rFonts w:eastAsiaTheme="minorHAnsi"/>
          <w:sz w:val="28"/>
          <w:szCs w:val="28"/>
          <w:lang w:val="uk-UA" w:eastAsia="en-US"/>
        </w:rPr>
        <w:t>Гостролуцькому</w:t>
      </w:r>
      <w:proofErr w:type="spellEnd"/>
      <w:r w:rsidRPr="00E33BFC">
        <w:rPr>
          <w:rFonts w:eastAsiaTheme="minorHAnsi"/>
          <w:sz w:val="28"/>
          <w:szCs w:val="28"/>
          <w:lang w:val="uk-UA" w:eastAsia="en-US"/>
        </w:rPr>
        <w:t xml:space="preserve"> та </w:t>
      </w:r>
      <w:proofErr w:type="spellStart"/>
      <w:r w:rsidRPr="00E33BFC">
        <w:rPr>
          <w:rFonts w:eastAsiaTheme="minorHAnsi"/>
          <w:sz w:val="28"/>
          <w:szCs w:val="28"/>
          <w:lang w:val="uk-UA" w:eastAsia="en-US"/>
        </w:rPr>
        <w:t>Веселинівському</w:t>
      </w:r>
      <w:proofErr w:type="spellEnd"/>
      <w:r w:rsidRPr="00E33BFC">
        <w:rPr>
          <w:rFonts w:eastAsiaTheme="minorHAnsi"/>
          <w:sz w:val="28"/>
          <w:szCs w:val="28"/>
          <w:lang w:val="uk-UA" w:eastAsia="en-US"/>
        </w:rPr>
        <w:t xml:space="preserve"> НВК -150,3 тис. </w:t>
      </w:r>
      <w:proofErr w:type="spellStart"/>
      <w:r w:rsidRPr="00E33BFC">
        <w:rPr>
          <w:rFonts w:eastAsiaTheme="minorHAnsi"/>
          <w:sz w:val="28"/>
          <w:szCs w:val="28"/>
          <w:lang w:val="uk-UA" w:eastAsia="en-US"/>
        </w:rPr>
        <w:t>грн</w:t>
      </w:r>
      <w:proofErr w:type="spellEnd"/>
      <w:r w:rsidRPr="00E33BFC">
        <w:rPr>
          <w:rFonts w:eastAsiaTheme="minorHAnsi"/>
          <w:sz w:val="28"/>
          <w:szCs w:val="28"/>
          <w:lang w:val="uk-UA" w:eastAsia="en-US"/>
        </w:rPr>
        <w:t>;</w:t>
      </w:r>
    </w:p>
    <w:p w:rsidR="00E33BFC" w:rsidRPr="00C160E3" w:rsidRDefault="00E33BFC" w:rsidP="00E33BFC">
      <w:pPr>
        <w:numPr>
          <w:ilvl w:val="0"/>
          <w:numId w:val="5"/>
        </w:numPr>
        <w:jc w:val="both"/>
        <w:rPr>
          <w:rFonts w:eastAsiaTheme="minorHAnsi"/>
          <w:sz w:val="28"/>
          <w:szCs w:val="28"/>
          <w:lang w:val="uk-UA" w:eastAsia="en-US"/>
        </w:rPr>
      </w:pPr>
      <w:r w:rsidRPr="00C160E3">
        <w:rPr>
          <w:rFonts w:eastAsiaTheme="minorHAnsi"/>
          <w:sz w:val="28"/>
          <w:szCs w:val="28"/>
          <w:lang w:val="uk-UA" w:eastAsia="en-US"/>
        </w:rPr>
        <w:t>коригування проектно-кошторисної документації та капітальний ремонт покрівлі музею ім. Т.Г.Шевченка -163,3 тис. грн.</w:t>
      </w:r>
      <w:r w:rsidR="00C160E3" w:rsidRPr="00C160E3">
        <w:rPr>
          <w:rFonts w:eastAsiaTheme="minorHAnsi"/>
          <w:sz w:val="28"/>
          <w:szCs w:val="28"/>
          <w:lang w:val="uk-UA" w:eastAsia="en-US"/>
        </w:rPr>
        <w:t xml:space="preserve"> (</w:t>
      </w:r>
      <w:r w:rsidR="00C160E3" w:rsidRPr="00C160E3">
        <w:rPr>
          <w:rFonts w:eastAsiaTheme="minorHAnsi"/>
          <w:i/>
          <w:iCs/>
          <w:sz w:val="28"/>
          <w:szCs w:val="28"/>
          <w:lang w:val="uk-UA" w:eastAsia="en-US"/>
        </w:rPr>
        <w:t>вартість проекту та робіт</w:t>
      </w:r>
      <w:r w:rsidR="00C160E3" w:rsidRPr="00C160E3">
        <w:rPr>
          <w:rFonts w:eastAsiaTheme="minorHAnsi"/>
          <w:sz w:val="28"/>
          <w:szCs w:val="28"/>
          <w:lang w:val="uk-UA" w:eastAsia="en-US"/>
        </w:rPr>
        <w:t>)</w:t>
      </w:r>
      <w:r w:rsidRPr="00C160E3">
        <w:rPr>
          <w:rFonts w:eastAsiaTheme="minorHAnsi"/>
          <w:sz w:val="28"/>
          <w:szCs w:val="28"/>
          <w:lang w:val="uk-UA" w:eastAsia="en-US"/>
        </w:rPr>
        <w:t>;</w:t>
      </w:r>
    </w:p>
    <w:p w:rsidR="00E33BFC" w:rsidRPr="00E33BFC" w:rsidRDefault="00E33BFC" w:rsidP="00E33BFC">
      <w:pPr>
        <w:numPr>
          <w:ilvl w:val="0"/>
          <w:numId w:val="5"/>
        </w:numPr>
        <w:jc w:val="both"/>
        <w:rPr>
          <w:rFonts w:eastAsiaTheme="minorHAnsi"/>
          <w:sz w:val="28"/>
          <w:szCs w:val="28"/>
          <w:lang w:val="uk-UA" w:eastAsia="en-US"/>
        </w:rPr>
      </w:pPr>
      <w:r w:rsidRPr="00E33BFC">
        <w:rPr>
          <w:rFonts w:eastAsiaTheme="minorHAnsi"/>
          <w:sz w:val="28"/>
          <w:szCs w:val="28"/>
          <w:lang w:val="uk-UA" w:eastAsia="en-US"/>
        </w:rPr>
        <w:t>будівництво системи газопостачання будинку культури с. Коржі – 151,6 тис. грн..</w:t>
      </w:r>
    </w:p>
    <w:p w:rsidR="00E33BFC" w:rsidRPr="00E33BFC" w:rsidRDefault="00E33BFC" w:rsidP="00E33BFC">
      <w:pPr>
        <w:ind w:firstLine="709"/>
        <w:jc w:val="both"/>
        <w:rPr>
          <w:rFonts w:eastAsiaTheme="minorHAnsi"/>
          <w:sz w:val="28"/>
          <w:szCs w:val="28"/>
          <w:lang w:val="uk-UA" w:eastAsia="en-US"/>
        </w:rPr>
      </w:pPr>
      <w:r w:rsidRPr="00E33BFC">
        <w:rPr>
          <w:rFonts w:eastAsiaTheme="minorHAnsi"/>
          <w:sz w:val="28"/>
          <w:szCs w:val="28"/>
          <w:lang w:val="uk-UA" w:eastAsia="en-US"/>
        </w:rPr>
        <w:t>Власні надходження до селищного бюджету за 2019 рік становлять 139</w:t>
      </w:r>
      <w:r w:rsidR="00857D76">
        <w:rPr>
          <w:rFonts w:eastAsiaTheme="minorHAnsi"/>
          <w:sz w:val="28"/>
          <w:szCs w:val="28"/>
          <w:lang w:val="uk-UA" w:eastAsia="en-US"/>
        </w:rPr>
        <w:t>15</w:t>
      </w:r>
      <w:r w:rsidRPr="00E33BFC">
        <w:rPr>
          <w:rFonts w:eastAsiaTheme="minorHAnsi"/>
          <w:sz w:val="28"/>
          <w:szCs w:val="28"/>
          <w:lang w:val="uk-UA" w:eastAsia="en-US"/>
        </w:rPr>
        <w:t xml:space="preserve">3,6 тис. грн.. Збільшення доходів відбулося за рахунок зростання податків та зборів з </w:t>
      </w:r>
      <w:r w:rsidR="0009534E">
        <w:rPr>
          <w:rFonts w:eastAsiaTheme="minorHAnsi"/>
          <w:sz w:val="28"/>
          <w:szCs w:val="28"/>
          <w:lang w:val="uk-UA" w:eastAsia="en-US"/>
        </w:rPr>
        <w:t xml:space="preserve">юридичних та </w:t>
      </w:r>
      <w:r w:rsidRPr="00E33BFC">
        <w:rPr>
          <w:rFonts w:eastAsiaTheme="minorHAnsi"/>
          <w:sz w:val="28"/>
          <w:szCs w:val="28"/>
          <w:lang w:val="uk-UA" w:eastAsia="en-US"/>
        </w:rPr>
        <w:t xml:space="preserve">фізичних осіб та плати за землю. Мушу зазначити, що у 2019 році </w:t>
      </w:r>
      <w:r w:rsidR="0009534E">
        <w:rPr>
          <w:rFonts w:eastAsiaTheme="minorHAnsi"/>
          <w:sz w:val="28"/>
          <w:szCs w:val="28"/>
          <w:lang w:val="uk-UA" w:eastAsia="en-US"/>
        </w:rPr>
        <w:t>план на податок на нерухоме майно, відмінне від земельної ділянки, сплачений юридичними та фізичними особами житлової та нежитлової нерухомості виконаний на 128,2 %, план по платі за зе</w:t>
      </w:r>
      <w:r w:rsidR="007D51E9">
        <w:rPr>
          <w:rFonts w:eastAsiaTheme="minorHAnsi"/>
          <w:sz w:val="28"/>
          <w:szCs w:val="28"/>
          <w:lang w:val="uk-UA" w:eastAsia="en-US"/>
        </w:rPr>
        <w:t xml:space="preserve">млю в цілому виконаний на 110% </w:t>
      </w:r>
      <w:r w:rsidR="0009534E">
        <w:rPr>
          <w:rFonts w:eastAsiaTheme="minorHAnsi"/>
          <w:sz w:val="28"/>
          <w:szCs w:val="28"/>
          <w:lang w:val="uk-UA" w:eastAsia="en-US"/>
        </w:rPr>
        <w:t>.</w:t>
      </w:r>
      <w:r w:rsidRPr="00E33BFC">
        <w:rPr>
          <w:rFonts w:eastAsiaTheme="minorHAnsi"/>
          <w:sz w:val="28"/>
          <w:szCs w:val="28"/>
          <w:lang w:val="uk-UA" w:eastAsia="en-US"/>
        </w:rPr>
        <w:t xml:space="preserve"> Збільшення плати за землю відбулося за рахунок короткострокових договорів оренди землі укладених відповідно до затвердженого рішенням сесії Тимчасового порядку використання земель сільськогосподарського призначення. Всього суб’єктами господарювання на території Баришівської селищної ради за 2019 рік укладено 83 короткос</w:t>
      </w:r>
      <w:r w:rsidR="007D51E9">
        <w:rPr>
          <w:rFonts w:eastAsiaTheme="minorHAnsi"/>
          <w:sz w:val="28"/>
          <w:szCs w:val="28"/>
          <w:lang w:val="uk-UA" w:eastAsia="en-US"/>
        </w:rPr>
        <w:t>трокових договорів оренди землі, які дали додаткові надходження до бюджету селищної ради у сумі 6528881, 30 тис. гривень.</w:t>
      </w:r>
    </w:p>
    <w:p w:rsidR="00E33BFC" w:rsidRPr="00E33BFC" w:rsidRDefault="00E33BFC" w:rsidP="00E33BFC">
      <w:pPr>
        <w:ind w:firstLine="709"/>
        <w:jc w:val="both"/>
        <w:rPr>
          <w:rFonts w:eastAsiaTheme="minorHAnsi"/>
          <w:sz w:val="28"/>
          <w:szCs w:val="28"/>
          <w:lang w:val="uk-UA" w:eastAsia="en-US"/>
        </w:rPr>
      </w:pPr>
      <w:r w:rsidRPr="00E33BFC">
        <w:rPr>
          <w:rFonts w:eastAsiaTheme="minorHAnsi"/>
          <w:sz w:val="28"/>
          <w:szCs w:val="28"/>
          <w:lang w:val="uk-UA" w:eastAsia="en-US"/>
        </w:rPr>
        <w:t xml:space="preserve"> При цьому зауважу, що у 2019 році надходження до бюджету ПДФО становить 82431,0 тис. гривень ( це 95,9 % ), а єдиного податку 25607,3 ( це 98,4 %) – не виконання спл</w:t>
      </w:r>
      <w:r w:rsidR="007D51E9">
        <w:rPr>
          <w:rFonts w:eastAsiaTheme="minorHAnsi"/>
          <w:sz w:val="28"/>
          <w:szCs w:val="28"/>
          <w:lang w:val="uk-UA" w:eastAsia="en-US"/>
        </w:rPr>
        <w:t>ати вказаних податків зумовлене багатьма чинниками, одним із яких є</w:t>
      </w:r>
      <w:r w:rsidRPr="00E33BFC">
        <w:rPr>
          <w:rFonts w:eastAsiaTheme="minorHAnsi"/>
          <w:sz w:val="28"/>
          <w:szCs w:val="28"/>
          <w:lang w:val="uk-UA" w:eastAsia="en-US"/>
        </w:rPr>
        <w:t xml:space="preserve"> безвідповідальн</w:t>
      </w:r>
      <w:r w:rsidR="007D51E9">
        <w:rPr>
          <w:rFonts w:eastAsiaTheme="minorHAnsi"/>
          <w:sz w:val="28"/>
          <w:szCs w:val="28"/>
          <w:lang w:val="uk-UA" w:eastAsia="en-US"/>
        </w:rPr>
        <w:t>а</w:t>
      </w:r>
      <w:r w:rsidRPr="00E33BFC">
        <w:rPr>
          <w:rFonts w:eastAsiaTheme="minorHAnsi"/>
          <w:sz w:val="28"/>
          <w:szCs w:val="28"/>
          <w:lang w:val="uk-UA" w:eastAsia="en-US"/>
        </w:rPr>
        <w:t>, антигромадськ</w:t>
      </w:r>
      <w:r w:rsidR="007D51E9">
        <w:rPr>
          <w:rFonts w:eastAsiaTheme="minorHAnsi"/>
          <w:sz w:val="28"/>
          <w:szCs w:val="28"/>
          <w:lang w:val="uk-UA" w:eastAsia="en-US"/>
        </w:rPr>
        <w:t>а</w:t>
      </w:r>
      <w:r w:rsidRPr="00E33BFC">
        <w:rPr>
          <w:rFonts w:eastAsiaTheme="minorHAnsi"/>
          <w:sz w:val="28"/>
          <w:szCs w:val="28"/>
          <w:lang w:val="uk-UA" w:eastAsia="en-US"/>
        </w:rPr>
        <w:t xml:space="preserve"> позиці</w:t>
      </w:r>
      <w:r w:rsidR="007D51E9">
        <w:rPr>
          <w:rFonts w:eastAsiaTheme="minorHAnsi"/>
          <w:sz w:val="28"/>
          <w:szCs w:val="28"/>
          <w:lang w:val="uk-UA" w:eastAsia="en-US"/>
        </w:rPr>
        <w:t>я</w:t>
      </w:r>
      <w:r w:rsidRPr="00E33BFC">
        <w:rPr>
          <w:rFonts w:eastAsiaTheme="minorHAnsi"/>
          <w:sz w:val="28"/>
          <w:szCs w:val="28"/>
          <w:lang w:val="uk-UA" w:eastAsia="en-US"/>
        </w:rPr>
        <w:t xml:space="preserve"> певної категорії мешканців громади, які зареєструвавши підприємницьку діяльність не сплачують податків, при цьому контролюючи заробітні плати, тих хто їх чесно відпрацьовує і не ухиляється від сплати податкових зборів.</w:t>
      </w:r>
    </w:p>
    <w:p w:rsidR="00E33BFC" w:rsidRPr="00E33BFC" w:rsidRDefault="00E33BFC" w:rsidP="00E33BFC">
      <w:pPr>
        <w:ind w:firstLine="709"/>
        <w:jc w:val="both"/>
        <w:rPr>
          <w:rFonts w:eastAsiaTheme="minorHAnsi"/>
          <w:sz w:val="28"/>
          <w:szCs w:val="28"/>
          <w:lang w:val="uk-UA" w:eastAsia="en-US"/>
        </w:rPr>
      </w:pPr>
      <w:r w:rsidRPr="00E33BFC">
        <w:rPr>
          <w:rFonts w:eastAsiaTheme="minorHAnsi"/>
          <w:sz w:val="28"/>
          <w:szCs w:val="28"/>
          <w:lang w:val="uk-UA" w:eastAsia="en-US"/>
        </w:rPr>
        <w:t xml:space="preserve">    На  2020 рік затверджено бюджет селищної ради у сумі 233574,8 тис. грн., що на 35,2 % більше від затвердженого бюджету 2019 року. Власні надходження заплановано в сумі 145000 тис. грн., що  на 33795 тис. грн. або 30,4 % більше від запланованих власних надходжень 2019 року. Переконаний, виконання дохідної частини бюджету дасть можливість реалізувати заплановані проекти та завдання Програми соціально-економічного та культурного розвитку громади на 2020 рік.</w:t>
      </w:r>
    </w:p>
    <w:p w:rsidR="00E33BFC" w:rsidRPr="008A22E8" w:rsidRDefault="00E33BFC" w:rsidP="00E33BFC">
      <w:pPr>
        <w:ind w:firstLine="709"/>
        <w:jc w:val="both"/>
        <w:rPr>
          <w:rFonts w:eastAsiaTheme="minorHAnsi"/>
          <w:sz w:val="28"/>
          <w:szCs w:val="28"/>
          <w:lang w:val="uk-UA" w:eastAsia="en-US"/>
        </w:rPr>
      </w:pPr>
      <w:r w:rsidRPr="008A22E8">
        <w:rPr>
          <w:rFonts w:eastAsiaTheme="minorHAnsi"/>
          <w:sz w:val="28"/>
          <w:szCs w:val="28"/>
          <w:lang w:val="uk-UA" w:eastAsia="en-US"/>
        </w:rPr>
        <w:t xml:space="preserve">З метою просування інвестиційних можливостей громади серед </w:t>
      </w:r>
      <w:r w:rsidR="00B153F1">
        <w:rPr>
          <w:rFonts w:eastAsiaTheme="minorHAnsi"/>
          <w:sz w:val="28"/>
          <w:szCs w:val="28"/>
          <w:lang w:val="uk-UA" w:eastAsia="en-US"/>
        </w:rPr>
        <w:t xml:space="preserve">потенційних </w:t>
      </w:r>
      <w:r w:rsidRPr="008A22E8">
        <w:rPr>
          <w:rFonts w:eastAsiaTheme="minorHAnsi"/>
          <w:sz w:val="28"/>
          <w:szCs w:val="28"/>
          <w:lang w:val="uk-UA" w:eastAsia="en-US"/>
        </w:rPr>
        <w:t>інвесторів розроблено Інвестиційний паспорт Баришівської селищної ради на 2019-2021 роки</w:t>
      </w:r>
      <w:r w:rsidR="00857D76">
        <w:rPr>
          <w:rFonts w:eastAsiaTheme="minorHAnsi"/>
          <w:sz w:val="28"/>
          <w:szCs w:val="28"/>
          <w:lang w:val="uk-UA" w:eastAsia="en-US"/>
        </w:rPr>
        <w:t xml:space="preserve"> (</w:t>
      </w:r>
      <w:r w:rsidR="00A93FA4">
        <w:rPr>
          <w:rFonts w:eastAsiaTheme="minorHAnsi"/>
          <w:i/>
          <w:sz w:val="28"/>
          <w:szCs w:val="28"/>
          <w:lang w:val="uk-UA" w:eastAsia="en-US"/>
        </w:rPr>
        <w:t xml:space="preserve">Інвестиційний паспорт - </w:t>
      </w:r>
      <w:r w:rsidR="00857D76">
        <w:rPr>
          <w:rFonts w:eastAsiaTheme="minorHAnsi"/>
          <w:i/>
          <w:iCs/>
          <w:sz w:val="28"/>
          <w:szCs w:val="28"/>
          <w:lang w:val="uk-UA" w:eastAsia="en-US"/>
        </w:rPr>
        <w:t xml:space="preserve">є </w:t>
      </w:r>
      <w:r w:rsidR="00857D76" w:rsidRPr="00857D76">
        <w:rPr>
          <w:rFonts w:eastAsiaTheme="minorHAnsi"/>
          <w:i/>
          <w:iCs/>
          <w:sz w:val="28"/>
          <w:szCs w:val="28"/>
          <w:lang w:val="uk-UA" w:eastAsia="en-US"/>
        </w:rPr>
        <w:t>джерело</w:t>
      </w:r>
      <w:r w:rsidR="00857D76">
        <w:rPr>
          <w:rFonts w:eastAsiaTheme="minorHAnsi"/>
          <w:i/>
          <w:iCs/>
          <w:sz w:val="28"/>
          <w:szCs w:val="28"/>
          <w:lang w:val="uk-UA" w:eastAsia="en-US"/>
        </w:rPr>
        <w:t>м</w:t>
      </w:r>
      <w:r w:rsidR="00857D76" w:rsidRPr="00857D76">
        <w:rPr>
          <w:rFonts w:eastAsiaTheme="minorHAnsi"/>
          <w:i/>
          <w:iCs/>
          <w:sz w:val="28"/>
          <w:szCs w:val="28"/>
          <w:lang w:val="uk-UA" w:eastAsia="en-US"/>
        </w:rPr>
        <w:t xml:space="preserve"> необхідної інформації для інвестора, який зацікавився особливостями ділового середовища </w:t>
      </w:r>
      <w:r w:rsidR="00857D76">
        <w:rPr>
          <w:rFonts w:eastAsiaTheme="minorHAnsi"/>
          <w:i/>
          <w:iCs/>
          <w:sz w:val="28"/>
          <w:szCs w:val="28"/>
          <w:lang w:val="uk-UA" w:eastAsia="en-US"/>
        </w:rPr>
        <w:t>нашого</w:t>
      </w:r>
      <w:r w:rsidR="00857D76" w:rsidRPr="00857D76">
        <w:rPr>
          <w:rFonts w:eastAsiaTheme="minorHAnsi"/>
          <w:i/>
          <w:iCs/>
          <w:sz w:val="28"/>
          <w:szCs w:val="28"/>
          <w:lang w:val="uk-UA" w:eastAsia="en-US"/>
        </w:rPr>
        <w:t xml:space="preserve"> регіону</w:t>
      </w:r>
      <w:r w:rsidR="00857D76">
        <w:rPr>
          <w:rFonts w:eastAsiaTheme="minorHAnsi"/>
          <w:i/>
          <w:iCs/>
          <w:sz w:val="28"/>
          <w:szCs w:val="28"/>
          <w:lang w:val="uk-UA" w:eastAsia="en-US"/>
        </w:rPr>
        <w:t xml:space="preserve">, </w:t>
      </w:r>
      <w:r w:rsidR="00857D76" w:rsidRPr="00857D76">
        <w:rPr>
          <w:rFonts w:eastAsiaTheme="minorHAnsi"/>
          <w:i/>
          <w:iCs/>
          <w:sz w:val="28"/>
          <w:szCs w:val="28"/>
          <w:lang w:val="uk-UA" w:eastAsia="en-US"/>
        </w:rPr>
        <w:t>являє собою аналітичну базу для формування у потенційного інвестора правильного уявлення про інвестиційну привабливість регіону, в який він має намір вкласти грошовий капітал</w:t>
      </w:r>
      <w:r w:rsidR="00857D76">
        <w:rPr>
          <w:rFonts w:eastAsiaTheme="minorHAnsi"/>
          <w:sz w:val="28"/>
          <w:szCs w:val="28"/>
          <w:lang w:val="uk-UA" w:eastAsia="en-US"/>
        </w:rPr>
        <w:t>)</w:t>
      </w:r>
      <w:r>
        <w:rPr>
          <w:rFonts w:eastAsiaTheme="minorHAnsi"/>
          <w:sz w:val="28"/>
          <w:szCs w:val="28"/>
          <w:lang w:val="uk-UA" w:eastAsia="en-US"/>
        </w:rPr>
        <w:t xml:space="preserve">, </w:t>
      </w:r>
      <w:r w:rsidRPr="008A22E8">
        <w:rPr>
          <w:rFonts w:eastAsiaTheme="minorHAnsi"/>
          <w:sz w:val="28"/>
          <w:szCs w:val="28"/>
          <w:lang w:val="uk-UA" w:eastAsia="en-US"/>
        </w:rPr>
        <w:t>Програму залучення інвестицій та поліпшення інвестиційного клімату населених пунктів Баришівської селищної ради на 2019-2021 роки</w:t>
      </w:r>
      <w:r w:rsidR="00857D76">
        <w:rPr>
          <w:rFonts w:eastAsiaTheme="minorHAnsi"/>
          <w:sz w:val="28"/>
          <w:szCs w:val="28"/>
          <w:lang w:val="uk-UA" w:eastAsia="en-US"/>
        </w:rPr>
        <w:t xml:space="preserve"> (</w:t>
      </w:r>
      <w:r w:rsidR="00857D76" w:rsidRPr="00857D76">
        <w:rPr>
          <w:rFonts w:eastAsiaTheme="minorHAnsi"/>
          <w:i/>
          <w:iCs/>
          <w:sz w:val="28"/>
          <w:szCs w:val="28"/>
          <w:lang w:val="uk-UA" w:eastAsia="en-US"/>
        </w:rPr>
        <w:t xml:space="preserve">Програма  розроблена з метою </w:t>
      </w:r>
      <w:r w:rsidR="00857D76" w:rsidRPr="00857D76">
        <w:rPr>
          <w:rFonts w:eastAsiaTheme="minorHAnsi"/>
          <w:i/>
          <w:iCs/>
          <w:sz w:val="28"/>
          <w:szCs w:val="28"/>
          <w:lang w:val="uk-UA" w:eastAsia="en-US"/>
        </w:rPr>
        <w:lastRenderedPageBreak/>
        <w:t>досягнення суттєвого збільшення обсягів залучених інвестицій в економіку громади, в тому числі іноземних, для забезпечення сталого економічного зростання, модернізації та нарощування обсягів промислового виробництва, задоволення потреб внутрішнього та зовнішнього ринків у продукції власного виробництва, створення нових високооплачуваних, кваліфікованих робочих місць, привабливого інвестиційного іміджу, розвиненої інфраструктури  та  підвищення завдяки цьому добробуту населення Баришівської селищної ради</w:t>
      </w:r>
      <w:r w:rsidR="00857D76">
        <w:rPr>
          <w:rFonts w:eastAsiaTheme="minorHAnsi"/>
          <w:sz w:val="28"/>
          <w:szCs w:val="28"/>
          <w:lang w:val="uk-UA" w:eastAsia="en-US"/>
        </w:rPr>
        <w:t>)</w:t>
      </w:r>
      <w:r w:rsidRPr="008A22E8">
        <w:rPr>
          <w:rFonts w:eastAsiaTheme="minorHAnsi"/>
          <w:sz w:val="28"/>
          <w:szCs w:val="28"/>
          <w:lang w:val="uk-UA" w:eastAsia="en-US"/>
        </w:rPr>
        <w:t>.</w:t>
      </w:r>
    </w:p>
    <w:p w:rsidR="00E33BFC" w:rsidRPr="008A22E8" w:rsidRDefault="00E33BFC" w:rsidP="00E33BFC">
      <w:pPr>
        <w:ind w:firstLine="709"/>
        <w:jc w:val="both"/>
        <w:rPr>
          <w:rFonts w:eastAsiaTheme="minorHAnsi"/>
          <w:sz w:val="28"/>
          <w:szCs w:val="28"/>
          <w:lang w:val="uk-UA" w:eastAsia="en-US"/>
        </w:rPr>
      </w:pPr>
      <w:r w:rsidRPr="008A22E8">
        <w:rPr>
          <w:rFonts w:eastAsiaTheme="minorHAnsi"/>
          <w:sz w:val="28"/>
          <w:szCs w:val="28"/>
          <w:lang w:val="uk-UA" w:eastAsia="en-US"/>
        </w:rPr>
        <w:t>Протягом 2019 року</w:t>
      </w:r>
      <w:r>
        <w:rPr>
          <w:rFonts w:eastAsiaTheme="minorHAnsi"/>
          <w:sz w:val="28"/>
          <w:szCs w:val="28"/>
          <w:lang w:val="uk-UA" w:eastAsia="en-US"/>
        </w:rPr>
        <w:t xml:space="preserve"> в рамках проектно-грантової діяльності</w:t>
      </w:r>
      <w:r w:rsidRPr="008A22E8">
        <w:rPr>
          <w:rFonts w:eastAsiaTheme="minorHAnsi"/>
          <w:sz w:val="28"/>
          <w:szCs w:val="28"/>
          <w:lang w:val="uk-UA" w:eastAsia="en-US"/>
        </w:rPr>
        <w:t>:</w:t>
      </w:r>
    </w:p>
    <w:p w:rsidR="00E33BFC" w:rsidRPr="008A22E8" w:rsidRDefault="00B153F1" w:rsidP="00E33BFC">
      <w:pPr>
        <w:ind w:firstLine="709"/>
        <w:jc w:val="both"/>
        <w:rPr>
          <w:rFonts w:eastAsiaTheme="minorHAnsi"/>
          <w:sz w:val="28"/>
          <w:szCs w:val="28"/>
          <w:lang w:val="uk-UA" w:eastAsia="en-US"/>
        </w:rPr>
      </w:pPr>
      <w:r>
        <w:rPr>
          <w:rFonts w:eastAsiaTheme="minorHAnsi"/>
          <w:sz w:val="28"/>
          <w:szCs w:val="28"/>
          <w:lang w:val="uk-UA" w:eastAsia="en-US"/>
        </w:rPr>
        <w:t>н</w:t>
      </w:r>
      <w:r w:rsidR="00E33BFC" w:rsidRPr="008A22E8">
        <w:rPr>
          <w:rFonts w:eastAsiaTheme="minorHAnsi"/>
          <w:sz w:val="28"/>
          <w:szCs w:val="28"/>
          <w:lang w:val="uk-UA" w:eastAsia="en-US"/>
        </w:rPr>
        <w:t>а розгляд обласної регіональної комісії з оцінки та забезпечення проведення конкурсного відбору інвестиційних програм (проектів), що можуть реалізуватися за рахунок коштів Д</w:t>
      </w:r>
      <w:r w:rsidR="00857D76">
        <w:rPr>
          <w:rFonts w:eastAsiaTheme="minorHAnsi"/>
          <w:sz w:val="28"/>
          <w:szCs w:val="28"/>
          <w:lang w:val="uk-UA" w:eastAsia="en-US"/>
        </w:rPr>
        <w:t>ержавного фонду регіонального розвитку</w:t>
      </w:r>
      <w:r w:rsidR="00E33BFC" w:rsidRPr="008A22E8">
        <w:rPr>
          <w:rFonts w:eastAsiaTheme="minorHAnsi"/>
          <w:sz w:val="28"/>
          <w:szCs w:val="28"/>
          <w:lang w:val="uk-UA" w:eastAsia="en-US"/>
        </w:rPr>
        <w:t xml:space="preserve"> у 2019-2020 роках від селищної ради подано чотири об’єкти:</w:t>
      </w:r>
    </w:p>
    <w:p w:rsidR="00E33BFC" w:rsidRPr="008A22E8" w:rsidRDefault="00E33BFC" w:rsidP="00E33BFC">
      <w:pPr>
        <w:ind w:firstLine="709"/>
        <w:jc w:val="both"/>
        <w:rPr>
          <w:rFonts w:eastAsiaTheme="minorHAnsi"/>
          <w:sz w:val="28"/>
          <w:szCs w:val="28"/>
          <w:lang w:val="uk-UA" w:eastAsia="en-US"/>
        </w:rPr>
      </w:pPr>
      <w:r w:rsidRPr="008A22E8">
        <w:rPr>
          <w:rFonts w:eastAsiaTheme="minorHAnsi"/>
          <w:sz w:val="28"/>
          <w:szCs w:val="28"/>
          <w:lang w:val="uk-UA" w:eastAsia="en-US"/>
        </w:rPr>
        <w:t>- «Реконструкція парку обмеженого вулицями Центральною, Богдана Хмельницького, Парковою та провулком Парковим, в смт. Баришівка, Київської області»;</w:t>
      </w:r>
    </w:p>
    <w:p w:rsidR="00E33BFC" w:rsidRPr="008A22E8" w:rsidRDefault="00E33BFC" w:rsidP="00E33BFC">
      <w:pPr>
        <w:ind w:firstLine="709"/>
        <w:jc w:val="both"/>
        <w:rPr>
          <w:rFonts w:eastAsiaTheme="minorHAnsi"/>
          <w:sz w:val="28"/>
          <w:szCs w:val="28"/>
          <w:lang w:val="uk-UA" w:eastAsia="en-US"/>
        </w:rPr>
      </w:pPr>
      <w:r w:rsidRPr="008A22E8">
        <w:rPr>
          <w:rFonts w:eastAsiaTheme="minorHAnsi"/>
          <w:sz w:val="28"/>
          <w:szCs w:val="28"/>
          <w:lang w:val="uk-UA" w:eastAsia="en-US"/>
        </w:rPr>
        <w:t>- «Будівництво харчоблоку КНП «Баришівська ЦРЛ» по вулиці Київський Шлях, 126 смт Баришівка, Київської області»;</w:t>
      </w:r>
    </w:p>
    <w:p w:rsidR="00E33BFC" w:rsidRPr="008A22E8" w:rsidRDefault="00E33BFC" w:rsidP="00E33BFC">
      <w:pPr>
        <w:ind w:firstLine="709"/>
        <w:jc w:val="both"/>
        <w:rPr>
          <w:sz w:val="28"/>
          <w:szCs w:val="28"/>
          <w:lang w:val="uk-UA" w:eastAsia="uk-UA"/>
        </w:rPr>
      </w:pPr>
      <w:r w:rsidRPr="008A22E8">
        <w:rPr>
          <w:rFonts w:eastAsiaTheme="minorHAnsi"/>
          <w:sz w:val="28"/>
          <w:szCs w:val="28"/>
          <w:lang w:val="uk-UA" w:eastAsia="en-US"/>
        </w:rPr>
        <w:t xml:space="preserve">- </w:t>
      </w:r>
      <w:r w:rsidRPr="008A22E8">
        <w:rPr>
          <w:sz w:val="28"/>
          <w:szCs w:val="28"/>
          <w:lang w:val="uk-UA" w:eastAsia="uk-UA"/>
        </w:rPr>
        <w:t>«</w:t>
      </w:r>
      <w:r w:rsidRPr="008A22E8">
        <w:rPr>
          <w:sz w:val="28"/>
          <w:szCs w:val="28"/>
          <w:lang w:val="uk-UA"/>
        </w:rPr>
        <w:t>Капітальний ремонт щодо покращення енергозбереження будівлі. Утеплення фасаду Баришівського навчально-виховного комплексу «Гімназія – загальноосвітня школа І-ІІІ ступенів» Баришівської районної ради Київської області по вул. Добра 17, смт. Баришівка, Баришівського району, Київської області</w:t>
      </w:r>
      <w:r w:rsidRPr="008A22E8">
        <w:rPr>
          <w:sz w:val="28"/>
          <w:szCs w:val="28"/>
          <w:lang w:val="uk-UA" w:eastAsia="uk-UA"/>
        </w:rPr>
        <w:t>»;</w:t>
      </w:r>
    </w:p>
    <w:p w:rsidR="00E33BFC" w:rsidRPr="008A22E8" w:rsidRDefault="00E33BFC" w:rsidP="00E33BFC">
      <w:pPr>
        <w:ind w:firstLine="709"/>
        <w:jc w:val="both"/>
        <w:rPr>
          <w:sz w:val="28"/>
          <w:szCs w:val="28"/>
          <w:lang w:val="uk-UA" w:eastAsia="uk-UA"/>
        </w:rPr>
      </w:pPr>
      <w:r w:rsidRPr="008A22E8">
        <w:rPr>
          <w:sz w:val="28"/>
          <w:szCs w:val="28"/>
          <w:lang w:val="uk-UA" w:eastAsia="uk-UA"/>
        </w:rPr>
        <w:t xml:space="preserve">- «Капітальний ремонт щодо покращення енергозбереження будівлі. Утеплення фасаду </w:t>
      </w:r>
      <w:bookmarkStart w:id="0" w:name="_Hlk27060599"/>
      <w:proofErr w:type="spellStart"/>
      <w:r w:rsidRPr="008A22E8">
        <w:rPr>
          <w:sz w:val="28"/>
          <w:szCs w:val="28"/>
          <w:lang w:val="uk-UA" w:eastAsia="uk-UA"/>
        </w:rPr>
        <w:t>Волошинівського</w:t>
      </w:r>
      <w:proofErr w:type="spellEnd"/>
      <w:r w:rsidRPr="008A22E8">
        <w:rPr>
          <w:sz w:val="28"/>
          <w:szCs w:val="28"/>
          <w:lang w:val="uk-UA" w:eastAsia="uk-UA"/>
        </w:rPr>
        <w:t xml:space="preserve"> навчально-виховного комплексу «загальноосвітня школа І-ІІІ ступенів – дитячий садок» імені Героя України Руслана </w:t>
      </w:r>
      <w:proofErr w:type="spellStart"/>
      <w:r w:rsidRPr="008A22E8">
        <w:rPr>
          <w:sz w:val="28"/>
          <w:szCs w:val="28"/>
          <w:lang w:val="uk-UA" w:eastAsia="uk-UA"/>
        </w:rPr>
        <w:t>Лужевського</w:t>
      </w:r>
      <w:bookmarkEnd w:id="0"/>
      <w:proofErr w:type="spellEnd"/>
      <w:r w:rsidRPr="008A22E8">
        <w:rPr>
          <w:sz w:val="28"/>
          <w:szCs w:val="28"/>
          <w:lang w:val="uk-UA" w:eastAsia="uk-UA"/>
        </w:rPr>
        <w:t xml:space="preserve"> Баришівської селищної ради Київської області» за адресою: </w:t>
      </w:r>
      <w:proofErr w:type="spellStart"/>
      <w:r w:rsidRPr="008A22E8">
        <w:rPr>
          <w:sz w:val="28"/>
          <w:szCs w:val="28"/>
          <w:lang w:val="uk-UA" w:eastAsia="uk-UA"/>
        </w:rPr>
        <w:t>Баришівській</w:t>
      </w:r>
      <w:proofErr w:type="spellEnd"/>
      <w:r w:rsidRPr="008A22E8">
        <w:rPr>
          <w:sz w:val="28"/>
          <w:szCs w:val="28"/>
          <w:lang w:val="uk-UA" w:eastAsia="uk-UA"/>
        </w:rPr>
        <w:t xml:space="preserve"> район, с. </w:t>
      </w:r>
      <w:proofErr w:type="spellStart"/>
      <w:r w:rsidRPr="008A22E8">
        <w:rPr>
          <w:sz w:val="28"/>
          <w:szCs w:val="28"/>
          <w:lang w:val="uk-UA" w:eastAsia="uk-UA"/>
        </w:rPr>
        <w:t>Волошинівка</w:t>
      </w:r>
      <w:proofErr w:type="spellEnd"/>
      <w:r w:rsidRPr="008A22E8">
        <w:rPr>
          <w:sz w:val="28"/>
          <w:szCs w:val="28"/>
          <w:lang w:val="uk-UA" w:eastAsia="uk-UA"/>
        </w:rPr>
        <w:t>, вул. Шкільна, 15 (коригування).</w:t>
      </w:r>
    </w:p>
    <w:p w:rsidR="00E33BFC" w:rsidRPr="008A22E8" w:rsidRDefault="00E33BFC" w:rsidP="00E33BFC">
      <w:pPr>
        <w:ind w:firstLine="709"/>
        <w:jc w:val="both"/>
        <w:rPr>
          <w:sz w:val="28"/>
          <w:szCs w:val="28"/>
          <w:lang w:val="uk-UA"/>
        </w:rPr>
      </w:pPr>
      <w:r w:rsidRPr="008A22E8">
        <w:rPr>
          <w:sz w:val="28"/>
          <w:szCs w:val="28"/>
          <w:lang w:val="uk-UA"/>
        </w:rPr>
        <w:t xml:space="preserve">В рамках виконання Програми будівництва, реконструкції та ремонту об'єктів інфраструктури Київської області на 2016-2020 роки до КОДА подано три проекти (за сприяння обласних депутатів та </w:t>
      </w:r>
      <w:proofErr w:type="spellStart"/>
      <w:r w:rsidRPr="008A22E8">
        <w:rPr>
          <w:sz w:val="28"/>
          <w:szCs w:val="28"/>
          <w:lang w:val="uk-UA"/>
        </w:rPr>
        <w:t>в.о</w:t>
      </w:r>
      <w:proofErr w:type="spellEnd"/>
      <w:r w:rsidRPr="008A22E8">
        <w:rPr>
          <w:sz w:val="28"/>
          <w:szCs w:val="28"/>
          <w:lang w:val="uk-UA"/>
        </w:rPr>
        <w:t>. старост):</w:t>
      </w:r>
    </w:p>
    <w:p w:rsidR="00E33BFC" w:rsidRPr="008A22E8" w:rsidRDefault="00E33BFC" w:rsidP="00E33BFC">
      <w:pPr>
        <w:ind w:firstLine="709"/>
        <w:jc w:val="both"/>
        <w:rPr>
          <w:sz w:val="28"/>
          <w:szCs w:val="28"/>
          <w:lang w:val="uk-UA"/>
        </w:rPr>
      </w:pPr>
      <w:r w:rsidRPr="008A22E8">
        <w:rPr>
          <w:sz w:val="28"/>
          <w:szCs w:val="28"/>
          <w:lang w:val="uk-UA"/>
        </w:rPr>
        <w:t xml:space="preserve">- «Капітальний ремонт щодо покращення енергозбереження будівлі. Утеплення фасаду Баришівського навчально-виховного комплексу «Гімназія-загальноосвітня школа І-ІІІ ступенів» Баришівської селищної ради по вулиці Добра 17, смт Баришівка, Баришівського району Київської області» </w:t>
      </w:r>
      <w:bookmarkStart w:id="1" w:name="_Hlk13829754"/>
      <w:r w:rsidRPr="008A22E8">
        <w:rPr>
          <w:sz w:val="28"/>
          <w:szCs w:val="28"/>
          <w:lang w:val="uk-UA"/>
        </w:rPr>
        <w:t>(</w:t>
      </w:r>
      <w:proofErr w:type="spellStart"/>
      <w:r w:rsidRPr="008A22E8">
        <w:rPr>
          <w:sz w:val="28"/>
          <w:szCs w:val="28"/>
          <w:lang w:val="uk-UA"/>
        </w:rPr>
        <w:t>співфінансування</w:t>
      </w:r>
      <w:proofErr w:type="spellEnd"/>
      <w:r w:rsidRPr="008A22E8">
        <w:rPr>
          <w:sz w:val="28"/>
          <w:szCs w:val="28"/>
          <w:lang w:val="uk-UA"/>
        </w:rPr>
        <w:t xml:space="preserve"> з місцевого бюджету - 1 135 895 </w:t>
      </w:r>
      <w:proofErr w:type="spellStart"/>
      <w:r w:rsidRPr="008A22E8">
        <w:rPr>
          <w:sz w:val="28"/>
          <w:szCs w:val="28"/>
          <w:lang w:val="uk-UA"/>
        </w:rPr>
        <w:t>грн</w:t>
      </w:r>
      <w:proofErr w:type="spellEnd"/>
      <w:r w:rsidRPr="008A22E8">
        <w:rPr>
          <w:sz w:val="28"/>
          <w:szCs w:val="28"/>
          <w:lang w:val="uk-UA"/>
        </w:rPr>
        <w:t>)</w:t>
      </w:r>
      <w:bookmarkEnd w:id="1"/>
      <w:r w:rsidRPr="008A22E8">
        <w:rPr>
          <w:sz w:val="28"/>
          <w:szCs w:val="28"/>
          <w:lang w:val="uk-UA"/>
        </w:rPr>
        <w:t>;</w:t>
      </w:r>
    </w:p>
    <w:p w:rsidR="00E33BFC" w:rsidRPr="008A22E8" w:rsidRDefault="00E33BFC" w:rsidP="00E33BFC">
      <w:pPr>
        <w:ind w:firstLine="709"/>
        <w:jc w:val="both"/>
        <w:rPr>
          <w:sz w:val="28"/>
          <w:szCs w:val="28"/>
          <w:lang w:val="uk-UA"/>
        </w:rPr>
      </w:pPr>
      <w:r w:rsidRPr="008A22E8">
        <w:rPr>
          <w:sz w:val="28"/>
          <w:szCs w:val="28"/>
          <w:lang w:val="uk-UA"/>
        </w:rPr>
        <w:t xml:space="preserve">- «Реконструкція фельдшерсько-акушерського пункту с. </w:t>
      </w:r>
      <w:proofErr w:type="spellStart"/>
      <w:r w:rsidRPr="008A22E8">
        <w:rPr>
          <w:sz w:val="28"/>
          <w:szCs w:val="28"/>
          <w:lang w:val="uk-UA"/>
        </w:rPr>
        <w:t>Бзів</w:t>
      </w:r>
      <w:proofErr w:type="spellEnd"/>
      <w:r w:rsidRPr="008A22E8">
        <w:rPr>
          <w:sz w:val="28"/>
          <w:szCs w:val="28"/>
          <w:lang w:val="uk-UA"/>
        </w:rPr>
        <w:t xml:space="preserve"> вул. Свято-Миколаївська, 24А» Баришівського району Київської області (</w:t>
      </w:r>
      <w:proofErr w:type="spellStart"/>
      <w:r w:rsidRPr="008A22E8">
        <w:rPr>
          <w:sz w:val="28"/>
          <w:szCs w:val="28"/>
          <w:lang w:val="uk-UA"/>
        </w:rPr>
        <w:t>співфінансування</w:t>
      </w:r>
      <w:proofErr w:type="spellEnd"/>
      <w:r w:rsidRPr="008A22E8">
        <w:rPr>
          <w:sz w:val="28"/>
          <w:szCs w:val="28"/>
          <w:lang w:val="uk-UA"/>
        </w:rPr>
        <w:t xml:space="preserve"> з місцевого бюджету – 135750 </w:t>
      </w:r>
      <w:proofErr w:type="spellStart"/>
      <w:r w:rsidRPr="008A22E8">
        <w:rPr>
          <w:sz w:val="28"/>
          <w:szCs w:val="28"/>
          <w:lang w:val="uk-UA"/>
        </w:rPr>
        <w:t>грн</w:t>
      </w:r>
      <w:proofErr w:type="spellEnd"/>
      <w:r w:rsidRPr="008A22E8">
        <w:rPr>
          <w:sz w:val="28"/>
          <w:szCs w:val="28"/>
          <w:lang w:val="uk-UA"/>
        </w:rPr>
        <w:t>);</w:t>
      </w:r>
    </w:p>
    <w:p w:rsidR="00E33BFC" w:rsidRPr="008A22E8" w:rsidRDefault="00E33BFC" w:rsidP="00E33BFC">
      <w:pPr>
        <w:ind w:firstLine="709"/>
        <w:jc w:val="both"/>
        <w:rPr>
          <w:sz w:val="28"/>
          <w:szCs w:val="28"/>
          <w:lang w:val="uk-UA"/>
        </w:rPr>
      </w:pPr>
      <w:r w:rsidRPr="008A22E8">
        <w:rPr>
          <w:sz w:val="28"/>
          <w:szCs w:val="28"/>
          <w:lang w:val="uk-UA"/>
        </w:rPr>
        <w:t xml:space="preserve">- </w:t>
      </w:r>
      <w:r w:rsidRPr="008A22E8">
        <w:rPr>
          <w:bCs/>
          <w:sz w:val="28"/>
          <w:szCs w:val="28"/>
          <w:lang w:val="uk-UA"/>
        </w:rPr>
        <w:t xml:space="preserve">«Реконструкція будівлі нежилого будинку побут комбінату під сільський клуб по вулиці Київська, 9, в с. Перемога, Баришівського району, Київської області» </w:t>
      </w:r>
      <w:r w:rsidRPr="008A22E8">
        <w:rPr>
          <w:sz w:val="28"/>
          <w:szCs w:val="28"/>
          <w:lang w:val="uk-UA"/>
        </w:rPr>
        <w:t>(</w:t>
      </w:r>
      <w:proofErr w:type="spellStart"/>
      <w:r w:rsidRPr="008A22E8">
        <w:rPr>
          <w:sz w:val="28"/>
          <w:szCs w:val="28"/>
          <w:lang w:val="uk-UA"/>
        </w:rPr>
        <w:t>співфінансування</w:t>
      </w:r>
      <w:proofErr w:type="spellEnd"/>
      <w:r w:rsidRPr="008A22E8">
        <w:rPr>
          <w:sz w:val="28"/>
          <w:szCs w:val="28"/>
          <w:lang w:val="uk-UA"/>
        </w:rPr>
        <w:t xml:space="preserve"> з місцевого бюджету – </w:t>
      </w:r>
      <w:r w:rsidRPr="008A22E8">
        <w:rPr>
          <w:rFonts w:eastAsiaTheme="minorHAnsi"/>
          <w:sz w:val="28"/>
          <w:szCs w:val="28"/>
          <w:lang w:val="uk-UA" w:eastAsia="en-US"/>
        </w:rPr>
        <w:t>396900</w:t>
      </w:r>
      <w:r w:rsidRPr="008A22E8">
        <w:rPr>
          <w:sz w:val="28"/>
          <w:szCs w:val="28"/>
          <w:lang w:val="uk-UA"/>
        </w:rPr>
        <w:t xml:space="preserve"> </w:t>
      </w:r>
      <w:proofErr w:type="spellStart"/>
      <w:r w:rsidRPr="008A22E8">
        <w:rPr>
          <w:sz w:val="28"/>
          <w:szCs w:val="28"/>
          <w:lang w:val="uk-UA"/>
        </w:rPr>
        <w:t>грн</w:t>
      </w:r>
      <w:proofErr w:type="spellEnd"/>
      <w:r w:rsidRPr="008A22E8">
        <w:rPr>
          <w:sz w:val="28"/>
          <w:szCs w:val="28"/>
          <w:lang w:val="uk-UA"/>
        </w:rPr>
        <w:t>).</w:t>
      </w:r>
    </w:p>
    <w:p w:rsidR="00E33BFC" w:rsidRPr="00C160E3" w:rsidRDefault="00E33BFC" w:rsidP="00E33BFC">
      <w:pPr>
        <w:ind w:firstLine="709"/>
        <w:jc w:val="both"/>
        <w:rPr>
          <w:sz w:val="28"/>
          <w:szCs w:val="28"/>
          <w:lang w:val="uk-UA"/>
        </w:rPr>
      </w:pPr>
      <w:r w:rsidRPr="00C160E3">
        <w:rPr>
          <w:sz w:val="28"/>
          <w:szCs w:val="28"/>
          <w:lang w:val="uk-UA"/>
        </w:rPr>
        <w:t>В розрізі виконання інвестиційних проектів в рамках здійснення заходів щодо соціально-економічного розвитку окремих територій реалізовано наступні проекти (за кошти обласного та державного бюджетів), зокрема:</w:t>
      </w:r>
    </w:p>
    <w:p w:rsidR="00E33BFC" w:rsidRPr="00C160E3" w:rsidRDefault="00E33BFC" w:rsidP="00E33BFC">
      <w:pPr>
        <w:ind w:firstLine="709"/>
        <w:jc w:val="both"/>
        <w:rPr>
          <w:rFonts w:eastAsiaTheme="minorHAnsi"/>
          <w:sz w:val="28"/>
          <w:szCs w:val="28"/>
          <w:lang w:val="uk-UA" w:eastAsia="en-US"/>
        </w:rPr>
      </w:pPr>
      <w:r w:rsidRPr="00C160E3">
        <w:rPr>
          <w:bCs/>
          <w:sz w:val="28"/>
          <w:szCs w:val="28"/>
          <w:lang w:val="uk-UA"/>
        </w:rPr>
        <w:t xml:space="preserve">- «Реконструкція </w:t>
      </w:r>
      <w:r w:rsidRPr="00C160E3">
        <w:rPr>
          <w:rFonts w:eastAsiaTheme="minorHAnsi"/>
          <w:sz w:val="28"/>
          <w:szCs w:val="28"/>
          <w:lang w:val="uk-UA" w:eastAsia="en-US"/>
        </w:rPr>
        <w:t xml:space="preserve">парку обмеженого вулицями Центральною, Богдана Хмельницького, Парковою та провулком Парковим, в смт. Баришівка, Київської області» - </w:t>
      </w:r>
      <w:r w:rsidR="00C160E3" w:rsidRPr="00C160E3">
        <w:rPr>
          <w:rFonts w:eastAsiaTheme="minorHAnsi"/>
          <w:sz w:val="28"/>
          <w:szCs w:val="28"/>
          <w:lang w:val="uk-UA" w:eastAsia="en-US"/>
        </w:rPr>
        <w:t>789</w:t>
      </w:r>
      <w:r w:rsidRPr="00C160E3">
        <w:rPr>
          <w:rFonts w:eastAsiaTheme="minorHAnsi"/>
          <w:sz w:val="28"/>
          <w:szCs w:val="28"/>
          <w:lang w:val="uk-UA" w:eastAsia="en-US"/>
        </w:rPr>
        <w:t>,</w:t>
      </w:r>
      <w:r w:rsidR="00C160E3" w:rsidRPr="00C160E3">
        <w:rPr>
          <w:rFonts w:eastAsiaTheme="minorHAnsi"/>
          <w:sz w:val="28"/>
          <w:szCs w:val="28"/>
          <w:lang w:val="uk-UA" w:eastAsia="en-US"/>
        </w:rPr>
        <w:t>5</w:t>
      </w:r>
      <w:r w:rsidRPr="00C160E3">
        <w:rPr>
          <w:rFonts w:eastAsiaTheme="minorHAnsi"/>
          <w:sz w:val="28"/>
          <w:szCs w:val="28"/>
          <w:lang w:val="uk-UA" w:eastAsia="en-US"/>
        </w:rPr>
        <w:t xml:space="preserve">0 </w:t>
      </w:r>
      <w:proofErr w:type="spellStart"/>
      <w:r w:rsidRPr="00C160E3">
        <w:rPr>
          <w:rFonts w:eastAsiaTheme="minorHAnsi"/>
          <w:sz w:val="28"/>
          <w:szCs w:val="28"/>
          <w:lang w:val="uk-UA" w:eastAsia="en-US"/>
        </w:rPr>
        <w:t>грн</w:t>
      </w:r>
      <w:proofErr w:type="spellEnd"/>
      <w:r w:rsidRPr="00C160E3">
        <w:rPr>
          <w:rFonts w:eastAsiaTheme="minorHAnsi"/>
          <w:sz w:val="28"/>
          <w:szCs w:val="28"/>
          <w:lang w:val="uk-UA" w:eastAsia="en-US"/>
        </w:rPr>
        <w:t>;</w:t>
      </w:r>
    </w:p>
    <w:p w:rsidR="00E33BFC" w:rsidRPr="00C160E3" w:rsidRDefault="00E33BFC" w:rsidP="00E33BFC">
      <w:pPr>
        <w:ind w:firstLine="709"/>
        <w:jc w:val="both"/>
        <w:rPr>
          <w:rFonts w:eastAsiaTheme="minorHAnsi"/>
          <w:sz w:val="28"/>
          <w:szCs w:val="28"/>
          <w:lang w:val="uk-UA" w:eastAsia="en-US"/>
        </w:rPr>
      </w:pPr>
      <w:r w:rsidRPr="00C160E3">
        <w:rPr>
          <w:rFonts w:eastAsiaTheme="minorHAnsi"/>
          <w:sz w:val="28"/>
          <w:szCs w:val="28"/>
          <w:lang w:val="uk-UA" w:eastAsia="en-US"/>
        </w:rPr>
        <w:lastRenderedPageBreak/>
        <w:t xml:space="preserve">- «Придбання модульного будинку під роздягальню для спортсменів та тренерської кімнати в с. Коржі» - 407 000,00 </w:t>
      </w:r>
      <w:proofErr w:type="spellStart"/>
      <w:r w:rsidRPr="00C160E3">
        <w:rPr>
          <w:rFonts w:eastAsiaTheme="minorHAnsi"/>
          <w:sz w:val="28"/>
          <w:szCs w:val="28"/>
          <w:lang w:val="uk-UA" w:eastAsia="en-US"/>
        </w:rPr>
        <w:t>грн</w:t>
      </w:r>
      <w:proofErr w:type="spellEnd"/>
      <w:r w:rsidRPr="00C160E3">
        <w:rPr>
          <w:rFonts w:eastAsiaTheme="minorHAnsi"/>
          <w:sz w:val="28"/>
          <w:szCs w:val="28"/>
          <w:lang w:val="uk-UA" w:eastAsia="en-US"/>
        </w:rPr>
        <w:t>;</w:t>
      </w:r>
    </w:p>
    <w:p w:rsidR="00E33BFC" w:rsidRPr="009F0B2C" w:rsidRDefault="00E33BFC" w:rsidP="00E33BFC">
      <w:pPr>
        <w:ind w:firstLine="709"/>
        <w:jc w:val="both"/>
        <w:rPr>
          <w:rFonts w:eastAsiaTheme="minorHAnsi"/>
          <w:sz w:val="28"/>
          <w:szCs w:val="28"/>
          <w:lang w:val="uk-UA" w:eastAsia="en-US"/>
        </w:rPr>
      </w:pPr>
      <w:r w:rsidRPr="009F0B2C">
        <w:rPr>
          <w:rFonts w:eastAsiaTheme="minorHAnsi"/>
          <w:sz w:val="28"/>
          <w:szCs w:val="28"/>
          <w:lang w:val="uk-UA" w:eastAsia="en-US"/>
        </w:rPr>
        <w:t xml:space="preserve">- «Реконструкція футбольного поля із штучним покриттям по вул. Центральній, 34 в смт Баришівка» - 550 000,00 </w:t>
      </w:r>
      <w:proofErr w:type="spellStart"/>
      <w:r w:rsidRPr="009F0B2C">
        <w:rPr>
          <w:rFonts w:eastAsiaTheme="minorHAnsi"/>
          <w:sz w:val="28"/>
          <w:szCs w:val="28"/>
          <w:lang w:val="uk-UA" w:eastAsia="en-US"/>
        </w:rPr>
        <w:t>грн</w:t>
      </w:r>
      <w:proofErr w:type="spellEnd"/>
      <w:r w:rsidRPr="009F0B2C">
        <w:rPr>
          <w:rFonts w:eastAsiaTheme="minorHAnsi"/>
          <w:sz w:val="28"/>
          <w:szCs w:val="28"/>
          <w:lang w:val="uk-UA" w:eastAsia="en-US"/>
        </w:rPr>
        <w:t>;</w:t>
      </w:r>
    </w:p>
    <w:p w:rsidR="00E33BFC" w:rsidRPr="009F0B2C" w:rsidRDefault="00E33BFC" w:rsidP="00E33BFC">
      <w:pPr>
        <w:ind w:firstLine="709"/>
        <w:jc w:val="both"/>
        <w:rPr>
          <w:rFonts w:eastAsiaTheme="minorHAnsi"/>
          <w:sz w:val="28"/>
          <w:szCs w:val="28"/>
          <w:lang w:val="uk-UA" w:eastAsia="en-US"/>
        </w:rPr>
      </w:pPr>
      <w:r w:rsidRPr="009F0B2C">
        <w:rPr>
          <w:rFonts w:eastAsiaTheme="minorHAnsi"/>
          <w:sz w:val="28"/>
          <w:szCs w:val="28"/>
          <w:lang w:val="uk-UA" w:eastAsia="en-US"/>
        </w:rPr>
        <w:t>- «Придбання автобуса</w:t>
      </w:r>
      <w:r w:rsidR="009F0B2C">
        <w:rPr>
          <w:rFonts w:eastAsiaTheme="minorHAnsi"/>
          <w:sz w:val="28"/>
          <w:szCs w:val="28"/>
          <w:lang w:val="uk-UA" w:eastAsia="en-US"/>
        </w:rPr>
        <w:t xml:space="preserve"> </w:t>
      </w:r>
      <w:r w:rsidR="009F0B2C" w:rsidRPr="009F0B2C">
        <w:rPr>
          <w:rFonts w:eastAsiaTheme="minorHAnsi"/>
          <w:sz w:val="28"/>
          <w:szCs w:val="28"/>
          <w:lang w:val="en-US" w:eastAsia="en-US"/>
        </w:rPr>
        <w:t>Hyundai</w:t>
      </w:r>
      <w:r w:rsidRPr="009F0B2C">
        <w:rPr>
          <w:rFonts w:eastAsiaTheme="minorHAnsi"/>
          <w:sz w:val="28"/>
          <w:szCs w:val="28"/>
          <w:lang w:val="uk-UA" w:eastAsia="en-US"/>
        </w:rPr>
        <w:t xml:space="preserve">» - 1 250 000,00 </w:t>
      </w:r>
      <w:proofErr w:type="spellStart"/>
      <w:r w:rsidRPr="009F0B2C">
        <w:rPr>
          <w:rFonts w:eastAsiaTheme="minorHAnsi"/>
          <w:sz w:val="28"/>
          <w:szCs w:val="28"/>
          <w:lang w:val="uk-UA" w:eastAsia="en-US"/>
        </w:rPr>
        <w:t>грн</w:t>
      </w:r>
      <w:proofErr w:type="spellEnd"/>
      <w:r w:rsidRPr="009F0B2C">
        <w:rPr>
          <w:rFonts w:eastAsiaTheme="minorHAnsi"/>
          <w:sz w:val="28"/>
          <w:szCs w:val="28"/>
          <w:lang w:val="uk-UA" w:eastAsia="en-US"/>
        </w:rPr>
        <w:t xml:space="preserve"> та ін.</w:t>
      </w:r>
    </w:p>
    <w:p w:rsidR="00E33BFC" w:rsidRDefault="00E33BFC" w:rsidP="00E33BFC">
      <w:pPr>
        <w:ind w:firstLine="709"/>
        <w:jc w:val="both"/>
        <w:rPr>
          <w:rFonts w:eastAsiaTheme="minorHAnsi"/>
          <w:sz w:val="28"/>
          <w:szCs w:val="28"/>
          <w:lang w:val="uk-UA" w:eastAsia="en-US"/>
        </w:rPr>
      </w:pPr>
      <w:r w:rsidRPr="008A22E8">
        <w:rPr>
          <w:rFonts w:eastAsiaTheme="minorHAnsi"/>
          <w:sz w:val="28"/>
          <w:szCs w:val="28"/>
          <w:lang w:val="uk-UA" w:eastAsia="en-US"/>
        </w:rPr>
        <w:t>Подано пропозиції стосовно включення до профільних Програм Київської обласної ради проектів, які заплановано реалізувати на території Баришівської селищної ради в розрізі Програм.</w:t>
      </w:r>
    </w:p>
    <w:p w:rsidR="00805B30" w:rsidRPr="00805B30" w:rsidRDefault="00805B30" w:rsidP="00805B30">
      <w:pPr>
        <w:ind w:firstLine="709"/>
        <w:jc w:val="both"/>
        <w:rPr>
          <w:rFonts w:eastAsiaTheme="minorHAnsi"/>
          <w:color w:val="333333"/>
          <w:sz w:val="28"/>
          <w:szCs w:val="28"/>
          <w:shd w:val="clear" w:color="auto" w:fill="FFFFFF"/>
          <w:lang w:val="uk-UA" w:eastAsia="en-US"/>
        </w:rPr>
      </w:pPr>
      <w:r w:rsidRPr="00805B30">
        <w:rPr>
          <w:rFonts w:eastAsiaTheme="minorHAnsi"/>
          <w:color w:val="333333"/>
          <w:sz w:val="28"/>
          <w:szCs w:val="28"/>
          <w:shd w:val="clear" w:color="auto" w:fill="FFFFFF"/>
          <w:lang w:val="uk-UA" w:eastAsia="en-US"/>
        </w:rPr>
        <w:t>До Програми будівництва, реконструкції та ремонту об’єктів інфраструктури Київської області на 2016-2020 роки:</w:t>
      </w:r>
    </w:p>
    <w:tbl>
      <w:tblPr>
        <w:tblW w:w="9611" w:type="dxa"/>
        <w:tblInd w:w="-5" w:type="dxa"/>
        <w:tblLayout w:type="fixed"/>
        <w:tblLook w:val="04A0"/>
      </w:tblPr>
      <w:tblGrid>
        <w:gridCol w:w="567"/>
        <w:gridCol w:w="6492"/>
        <w:gridCol w:w="1418"/>
        <w:gridCol w:w="1134"/>
      </w:tblGrid>
      <w:tr w:rsidR="00805B30" w:rsidRPr="00805B30" w:rsidTr="00805B30">
        <w:trPr>
          <w:trHeight w:val="8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 з/п</w:t>
            </w:r>
          </w:p>
        </w:tc>
        <w:tc>
          <w:tcPr>
            <w:tcW w:w="64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Перелік заходів програми</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Загальна кошторисна вартість об'єкту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 xml:space="preserve">% </w:t>
            </w:r>
            <w:proofErr w:type="spellStart"/>
            <w:r w:rsidRPr="00805B30">
              <w:rPr>
                <w:b/>
                <w:bCs/>
                <w:color w:val="000000"/>
                <w:lang w:val="uk-UA" w:eastAsia="uk-UA"/>
              </w:rPr>
              <w:t>співфінансуваня</w:t>
            </w:r>
            <w:proofErr w:type="spellEnd"/>
          </w:p>
        </w:tc>
      </w:tr>
      <w:tr w:rsidR="00805B30" w:rsidRPr="00805B30" w:rsidTr="00805B30">
        <w:trPr>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5B30" w:rsidRPr="00805B30" w:rsidRDefault="00805B30" w:rsidP="00805B30">
            <w:pPr>
              <w:rPr>
                <w:b/>
                <w:bCs/>
                <w:color w:val="000000"/>
                <w:sz w:val="28"/>
                <w:szCs w:val="28"/>
                <w:lang w:val="uk-UA" w:eastAsia="uk-UA"/>
              </w:rPr>
            </w:pPr>
          </w:p>
        </w:tc>
        <w:tc>
          <w:tcPr>
            <w:tcW w:w="6492" w:type="dxa"/>
            <w:vMerge/>
            <w:tcBorders>
              <w:top w:val="single" w:sz="4" w:space="0" w:color="auto"/>
              <w:left w:val="single" w:sz="4" w:space="0" w:color="auto"/>
              <w:bottom w:val="single" w:sz="4" w:space="0" w:color="auto"/>
              <w:right w:val="single" w:sz="4" w:space="0" w:color="auto"/>
            </w:tcBorders>
            <w:vAlign w:val="center"/>
            <w:hideMark/>
          </w:tcPr>
          <w:p w:rsidR="00805B30" w:rsidRPr="00805B30" w:rsidRDefault="00805B30" w:rsidP="00805B30">
            <w:pPr>
              <w:rPr>
                <w:b/>
                <w:bCs/>
                <w:color w:val="000000"/>
                <w:sz w:val="28"/>
                <w:szCs w:val="28"/>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05B30" w:rsidRPr="00805B30" w:rsidRDefault="00805B30" w:rsidP="00805B30">
            <w:pPr>
              <w:rPr>
                <w:b/>
                <w:bCs/>
                <w:color w:val="000000"/>
                <w:sz w:val="28"/>
                <w:szCs w:val="28"/>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5B30" w:rsidRPr="00805B30" w:rsidRDefault="00805B30" w:rsidP="00805B30">
            <w:pPr>
              <w:rPr>
                <w:b/>
                <w:bCs/>
                <w:color w:val="000000"/>
                <w:sz w:val="28"/>
                <w:szCs w:val="28"/>
                <w:lang w:val="uk-UA" w:eastAsia="uk-UA"/>
              </w:rPr>
            </w:pPr>
          </w:p>
        </w:tc>
      </w:tr>
      <w:tr w:rsidR="00805B30" w:rsidRPr="00805B30" w:rsidTr="00805B30">
        <w:trPr>
          <w:trHeight w:val="4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1</w:t>
            </w:r>
          </w:p>
        </w:tc>
        <w:tc>
          <w:tcPr>
            <w:tcW w:w="6492" w:type="dxa"/>
            <w:tcBorders>
              <w:top w:val="nil"/>
              <w:left w:val="nil"/>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2</w:t>
            </w:r>
          </w:p>
        </w:tc>
        <w:tc>
          <w:tcPr>
            <w:tcW w:w="1418" w:type="dxa"/>
            <w:tcBorders>
              <w:top w:val="nil"/>
              <w:left w:val="nil"/>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4</w:t>
            </w:r>
          </w:p>
        </w:tc>
        <w:tc>
          <w:tcPr>
            <w:tcW w:w="1134" w:type="dxa"/>
            <w:tcBorders>
              <w:top w:val="nil"/>
              <w:left w:val="nil"/>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8</w:t>
            </w:r>
          </w:p>
        </w:tc>
      </w:tr>
      <w:tr w:rsidR="00805B30" w:rsidRPr="00805B30" w:rsidTr="00805B30">
        <w:trPr>
          <w:trHeight w:val="5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05B30" w:rsidRPr="00805B30" w:rsidRDefault="00805B30" w:rsidP="00805B30">
            <w:pPr>
              <w:jc w:val="center"/>
              <w:rPr>
                <w:sz w:val="28"/>
                <w:szCs w:val="28"/>
                <w:lang w:val="uk-UA" w:eastAsia="uk-UA"/>
              </w:rPr>
            </w:pPr>
            <w:r w:rsidRPr="00805B30">
              <w:rPr>
                <w:sz w:val="28"/>
                <w:szCs w:val="28"/>
                <w:lang w:val="uk-UA" w:eastAsia="uk-UA"/>
              </w:rPr>
              <w:t>1</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дороги від вулиці Богдана Хмельницького в смт Баришівка до вул. Лебединська в </w:t>
            </w:r>
            <w:proofErr w:type="spellStart"/>
            <w:r w:rsidRPr="00805B30">
              <w:rPr>
                <w:color w:val="000000"/>
                <w:lang w:val="uk-UA" w:eastAsia="uk-UA"/>
              </w:rPr>
              <w:t>с.Пасічна</w:t>
            </w:r>
            <w:proofErr w:type="spellEnd"/>
            <w:r w:rsidRPr="00805B30">
              <w:rPr>
                <w:color w:val="000000"/>
                <w:lang w:val="uk-UA" w:eastAsia="uk-UA"/>
              </w:rPr>
              <w:t xml:space="preserve"> Баришівського району Київської області</w:t>
            </w:r>
          </w:p>
        </w:tc>
        <w:tc>
          <w:tcPr>
            <w:tcW w:w="1418" w:type="dxa"/>
            <w:tcBorders>
              <w:top w:val="nil"/>
              <w:left w:val="nil"/>
              <w:bottom w:val="single" w:sz="4" w:space="0" w:color="auto"/>
              <w:right w:val="single" w:sz="4" w:space="0" w:color="auto"/>
            </w:tcBorders>
            <w:shd w:val="clear" w:color="000000" w:fill="FFFFFF"/>
            <w:vAlign w:val="center"/>
            <w:hideMark/>
          </w:tcPr>
          <w:p w:rsidR="00805B30" w:rsidRPr="00805B30" w:rsidRDefault="00805B30" w:rsidP="00805B30">
            <w:pPr>
              <w:jc w:val="right"/>
              <w:rPr>
                <w:color w:val="000000"/>
                <w:lang w:val="uk-UA" w:eastAsia="uk-UA"/>
              </w:rPr>
            </w:pPr>
            <w:r w:rsidRPr="00805B30">
              <w:rPr>
                <w:color w:val="000000"/>
                <w:lang w:val="uk-UA" w:eastAsia="uk-UA"/>
              </w:rPr>
              <w:t>1089,9040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2</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Капітальний ремонт дороги по вулиці Троїцька в смт Баришівка Баришівського району Київської області</w:t>
            </w:r>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1155,8930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5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3</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Капітальний ремонт дороги по вулиці Гоголя в смт Баришівка Баришівського району Київської області</w:t>
            </w:r>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1447,9120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54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4</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Капітальний ремонт дороги по вулиці Мальовнича в с. Пасічна Баришівського району Київської області</w:t>
            </w:r>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2457,5800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5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5</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дороги по вул. Коцюбинського (від вул. Соборної через вул. </w:t>
            </w:r>
            <w:proofErr w:type="spellStart"/>
            <w:r w:rsidRPr="00805B30">
              <w:rPr>
                <w:color w:val="000000"/>
                <w:lang w:val="uk-UA" w:eastAsia="uk-UA"/>
              </w:rPr>
              <w:t>Софіївську</w:t>
            </w:r>
            <w:proofErr w:type="spellEnd"/>
            <w:r w:rsidRPr="00805B30">
              <w:rPr>
                <w:color w:val="000000"/>
                <w:lang w:val="uk-UA" w:eastAsia="uk-UA"/>
              </w:rPr>
              <w:t>) в смт Баришівка Київської області</w:t>
            </w:r>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1982,8990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68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6</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Капітальний ремонт дороги по вул. Червона (від вул. Жовтнева до вул. Шевченка) в смт Баришівка Київської області</w:t>
            </w:r>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1326,1620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41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7</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проїзної частини вул. Чехова, с. </w:t>
            </w:r>
            <w:proofErr w:type="spellStart"/>
            <w:r w:rsidRPr="00805B30">
              <w:rPr>
                <w:color w:val="000000"/>
                <w:lang w:val="uk-UA" w:eastAsia="uk-UA"/>
              </w:rPr>
              <w:t>Веселинівка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992,9250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8</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проїзної частини вул. Корольова, с. </w:t>
            </w:r>
            <w:proofErr w:type="spellStart"/>
            <w:r w:rsidRPr="00805B30">
              <w:rPr>
                <w:color w:val="000000"/>
                <w:lang w:val="uk-UA" w:eastAsia="uk-UA"/>
              </w:rPr>
              <w:t>Веселинівка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1381,5960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4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9</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проїзної частини вул. Шевченка, с. </w:t>
            </w:r>
            <w:proofErr w:type="spellStart"/>
            <w:r w:rsidRPr="00805B30">
              <w:rPr>
                <w:color w:val="000000"/>
                <w:lang w:val="uk-UA" w:eastAsia="uk-UA"/>
              </w:rPr>
              <w:t>Веселинівка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1351,3270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41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10</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дороги по вулиці Куренівська в с. Перемога </w:t>
            </w:r>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2166,4260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55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11</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дороги по вул. Сонячна, 2 в с. </w:t>
            </w:r>
            <w:proofErr w:type="spellStart"/>
            <w:r w:rsidRPr="00805B30">
              <w:rPr>
                <w:color w:val="000000"/>
                <w:lang w:val="uk-UA" w:eastAsia="uk-UA"/>
              </w:rPr>
              <w:t>Бзів</w:t>
            </w:r>
            <w:proofErr w:type="spellEnd"/>
            <w:r w:rsidRPr="00805B30">
              <w:rPr>
                <w:color w:val="000000"/>
                <w:lang w:val="uk-UA" w:eastAsia="uk-UA"/>
              </w:rPr>
              <w:t xml:space="preserve"> Баришівського району Київської області</w:t>
            </w:r>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1106,3280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12</w:t>
            </w:r>
          </w:p>
        </w:tc>
        <w:tc>
          <w:tcPr>
            <w:tcW w:w="6492" w:type="dxa"/>
            <w:tcBorders>
              <w:top w:val="single" w:sz="4" w:space="0" w:color="auto"/>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Реконструкція приміщення басейну  ЦПР «Мрія» (маленького)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3090,4000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55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13</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Будівництво харчоблоку Баришівської ЦРЛ по вул. Київський шлях, 126 смт Баришівка, Київської області</w:t>
            </w:r>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5831,986</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15,0000</w:t>
            </w:r>
          </w:p>
        </w:tc>
      </w:tr>
      <w:tr w:rsidR="00805B30" w:rsidRPr="00805B30" w:rsidTr="00805B30">
        <w:trPr>
          <w:trHeight w:val="70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14</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«Реконструкція парку, обмеженого вулицями: Центральна, Б.Хмельницького, Парковою та пров. Парковим в смт Баришівка, Баришівського р-ну, Київської обл.»</w:t>
            </w:r>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24139,0030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15,0000</w:t>
            </w:r>
          </w:p>
        </w:tc>
      </w:tr>
      <w:tr w:rsidR="00805B30" w:rsidRPr="00805B30" w:rsidTr="00805B30">
        <w:trPr>
          <w:trHeight w:val="4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15</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«Капітальний ремонт покрівлі та вимощення районного будинку культури».</w:t>
            </w:r>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1268,8810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15,0000</w:t>
            </w:r>
          </w:p>
        </w:tc>
      </w:tr>
      <w:tr w:rsidR="00805B30" w:rsidRPr="00805B30" w:rsidTr="00805B30">
        <w:trPr>
          <w:trHeight w:val="37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16</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покрівлі та вимощення краєзнавчого музею» </w:t>
            </w:r>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351,5000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15,0000</w:t>
            </w:r>
          </w:p>
        </w:tc>
      </w:tr>
      <w:tr w:rsidR="00805B30" w:rsidRPr="00805B30" w:rsidTr="00805B3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17</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покрівлі та вимощення музею Т.Г. Шевченка» </w:t>
            </w:r>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108,3770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15,0000</w:t>
            </w:r>
          </w:p>
        </w:tc>
      </w:tr>
      <w:tr w:rsidR="00805B30" w:rsidRPr="00805B30" w:rsidTr="00805B30">
        <w:trPr>
          <w:trHeight w:val="5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18</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покрівлі клубу  по вул. </w:t>
            </w:r>
            <w:proofErr w:type="spellStart"/>
            <w:r w:rsidRPr="00805B30">
              <w:rPr>
                <w:color w:val="000000"/>
                <w:lang w:val="uk-UA" w:eastAsia="uk-UA"/>
              </w:rPr>
              <w:t>Чкалова</w:t>
            </w:r>
            <w:proofErr w:type="spellEnd"/>
            <w:r w:rsidRPr="00805B30">
              <w:rPr>
                <w:color w:val="000000"/>
                <w:lang w:val="uk-UA" w:eastAsia="uk-UA"/>
              </w:rPr>
              <w:t xml:space="preserve">, 36, в с. Пасічна, Баришівського району, Київської області» </w:t>
            </w:r>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545,2300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15,0000</w:t>
            </w:r>
          </w:p>
        </w:tc>
      </w:tr>
      <w:tr w:rsidR="00805B30" w:rsidRPr="00805B30" w:rsidTr="00805B30">
        <w:trPr>
          <w:trHeight w:val="40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19</w:t>
            </w:r>
          </w:p>
        </w:tc>
        <w:tc>
          <w:tcPr>
            <w:tcW w:w="64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Будівництво амбулаторії сімейної медицини в с. </w:t>
            </w:r>
            <w:proofErr w:type="spellStart"/>
            <w:r w:rsidRPr="00805B30">
              <w:rPr>
                <w:color w:val="000000"/>
                <w:lang w:val="uk-UA" w:eastAsia="uk-UA"/>
              </w:rPr>
              <w:t>Волошинівка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8000,0000</w:t>
            </w:r>
          </w:p>
        </w:tc>
        <w:tc>
          <w:tcPr>
            <w:tcW w:w="1134"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15,0000</w:t>
            </w:r>
          </w:p>
        </w:tc>
      </w:tr>
    </w:tbl>
    <w:p w:rsidR="00805B30" w:rsidRPr="00805B30" w:rsidRDefault="00805B30" w:rsidP="00805B30">
      <w:pPr>
        <w:jc w:val="both"/>
        <w:rPr>
          <w:rFonts w:eastAsiaTheme="minorHAnsi"/>
          <w:color w:val="333333"/>
          <w:sz w:val="28"/>
          <w:szCs w:val="28"/>
          <w:shd w:val="clear" w:color="auto" w:fill="FFFFFF"/>
          <w:lang w:val="uk-UA" w:eastAsia="en-US"/>
        </w:rPr>
      </w:pPr>
    </w:p>
    <w:p w:rsidR="00805B30" w:rsidRPr="00805B30" w:rsidRDefault="00805B30" w:rsidP="00805B30">
      <w:pPr>
        <w:ind w:firstLine="709"/>
        <w:jc w:val="both"/>
        <w:rPr>
          <w:rFonts w:eastAsiaTheme="minorHAnsi"/>
          <w:color w:val="333333"/>
          <w:sz w:val="28"/>
          <w:szCs w:val="28"/>
          <w:shd w:val="clear" w:color="auto" w:fill="FFFFFF"/>
          <w:lang w:val="uk-UA" w:eastAsia="en-US"/>
        </w:rPr>
      </w:pPr>
      <w:r w:rsidRPr="00805B30">
        <w:rPr>
          <w:rFonts w:eastAsiaTheme="minorHAnsi"/>
          <w:color w:val="333333"/>
          <w:sz w:val="28"/>
          <w:szCs w:val="28"/>
          <w:shd w:val="clear" w:color="auto" w:fill="FFFFFF"/>
          <w:lang w:val="uk-UA" w:eastAsia="en-US"/>
        </w:rPr>
        <w:lastRenderedPageBreak/>
        <w:t xml:space="preserve">До Програми енергозбереження (підвищення </w:t>
      </w:r>
      <w:proofErr w:type="spellStart"/>
      <w:r w:rsidRPr="00805B30">
        <w:rPr>
          <w:rFonts w:eastAsiaTheme="minorHAnsi"/>
          <w:color w:val="333333"/>
          <w:sz w:val="28"/>
          <w:szCs w:val="28"/>
          <w:shd w:val="clear" w:color="auto" w:fill="FFFFFF"/>
          <w:lang w:val="uk-UA" w:eastAsia="en-US"/>
        </w:rPr>
        <w:t>енергоефективності</w:t>
      </w:r>
      <w:proofErr w:type="spellEnd"/>
      <w:r w:rsidRPr="00805B30">
        <w:rPr>
          <w:rFonts w:eastAsiaTheme="minorHAnsi"/>
          <w:color w:val="333333"/>
          <w:sz w:val="28"/>
          <w:szCs w:val="28"/>
          <w:shd w:val="clear" w:color="auto" w:fill="FFFFFF"/>
          <w:lang w:val="uk-UA" w:eastAsia="en-US"/>
        </w:rPr>
        <w:t>) Київської області на 2017 – 2020 роки:</w:t>
      </w:r>
    </w:p>
    <w:tbl>
      <w:tblPr>
        <w:tblW w:w="9752" w:type="dxa"/>
        <w:tblInd w:w="-5" w:type="dxa"/>
        <w:tblLayout w:type="fixed"/>
        <w:tblLook w:val="04A0"/>
      </w:tblPr>
      <w:tblGrid>
        <w:gridCol w:w="567"/>
        <w:gridCol w:w="6776"/>
        <w:gridCol w:w="1417"/>
        <w:gridCol w:w="992"/>
      </w:tblGrid>
      <w:tr w:rsidR="00805B30" w:rsidRPr="00805B30" w:rsidTr="00805B30">
        <w:trPr>
          <w:trHeight w:val="8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 з/п</w:t>
            </w:r>
          </w:p>
        </w:tc>
        <w:tc>
          <w:tcPr>
            <w:tcW w:w="67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Перелік заходів програми</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Загальна кошторисна вартість об'єкту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 xml:space="preserve">% </w:t>
            </w:r>
            <w:proofErr w:type="spellStart"/>
            <w:r w:rsidRPr="00805B30">
              <w:rPr>
                <w:b/>
                <w:bCs/>
                <w:color w:val="000000"/>
                <w:lang w:val="uk-UA" w:eastAsia="uk-UA"/>
              </w:rPr>
              <w:t>співфінансуваня</w:t>
            </w:r>
            <w:proofErr w:type="spellEnd"/>
          </w:p>
        </w:tc>
      </w:tr>
      <w:tr w:rsidR="00805B30" w:rsidRPr="00805B30" w:rsidTr="00805B30">
        <w:trPr>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5B30" w:rsidRPr="00805B30" w:rsidRDefault="00805B30" w:rsidP="00805B30">
            <w:pPr>
              <w:rPr>
                <w:b/>
                <w:bCs/>
                <w:color w:val="000000"/>
                <w:sz w:val="28"/>
                <w:szCs w:val="28"/>
                <w:lang w:val="uk-UA" w:eastAsia="uk-UA"/>
              </w:rPr>
            </w:pPr>
          </w:p>
        </w:tc>
        <w:tc>
          <w:tcPr>
            <w:tcW w:w="6776" w:type="dxa"/>
            <w:vMerge/>
            <w:tcBorders>
              <w:top w:val="single" w:sz="4" w:space="0" w:color="auto"/>
              <w:left w:val="single" w:sz="4" w:space="0" w:color="auto"/>
              <w:bottom w:val="single" w:sz="4" w:space="0" w:color="auto"/>
              <w:right w:val="single" w:sz="4" w:space="0" w:color="auto"/>
            </w:tcBorders>
            <w:vAlign w:val="center"/>
            <w:hideMark/>
          </w:tcPr>
          <w:p w:rsidR="00805B30" w:rsidRPr="00805B30" w:rsidRDefault="00805B30" w:rsidP="00805B30">
            <w:pPr>
              <w:rPr>
                <w:b/>
                <w:bCs/>
                <w:color w:val="000000"/>
                <w:sz w:val="28"/>
                <w:szCs w:val="28"/>
                <w:lang w:val="uk-UA" w:eastAsia="uk-UA"/>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05B30" w:rsidRPr="00805B30" w:rsidRDefault="00805B30" w:rsidP="00805B30">
            <w:pPr>
              <w:rPr>
                <w:b/>
                <w:bCs/>
                <w:color w:val="000000"/>
                <w:sz w:val="28"/>
                <w:szCs w:val="28"/>
                <w:lang w:val="uk-UA"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5B30" w:rsidRPr="00805B30" w:rsidRDefault="00805B30" w:rsidP="00805B30">
            <w:pPr>
              <w:rPr>
                <w:b/>
                <w:bCs/>
                <w:color w:val="000000"/>
                <w:sz w:val="28"/>
                <w:szCs w:val="28"/>
                <w:lang w:val="uk-UA" w:eastAsia="uk-UA"/>
              </w:rPr>
            </w:pPr>
          </w:p>
        </w:tc>
      </w:tr>
      <w:tr w:rsidR="00805B30" w:rsidRPr="00805B30" w:rsidTr="00805B30">
        <w:trPr>
          <w:trHeight w:val="14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1</w:t>
            </w:r>
          </w:p>
        </w:tc>
        <w:tc>
          <w:tcPr>
            <w:tcW w:w="6776" w:type="dxa"/>
            <w:tcBorders>
              <w:top w:val="nil"/>
              <w:left w:val="nil"/>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2</w:t>
            </w:r>
          </w:p>
        </w:tc>
        <w:tc>
          <w:tcPr>
            <w:tcW w:w="1417" w:type="dxa"/>
            <w:tcBorders>
              <w:top w:val="nil"/>
              <w:left w:val="nil"/>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4</w:t>
            </w:r>
          </w:p>
        </w:tc>
        <w:tc>
          <w:tcPr>
            <w:tcW w:w="992" w:type="dxa"/>
            <w:tcBorders>
              <w:top w:val="nil"/>
              <w:left w:val="nil"/>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8</w:t>
            </w:r>
          </w:p>
        </w:tc>
      </w:tr>
      <w:tr w:rsidR="00805B30" w:rsidRPr="00805B30" w:rsidTr="00805B30">
        <w:trPr>
          <w:trHeight w:val="10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1</w:t>
            </w:r>
          </w:p>
        </w:tc>
        <w:tc>
          <w:tcPr>
            <w:tcW w:w="6776" w:type="dxa"/>
            <w:tcBorders>
              <w:top w:val="single" w:sz="4" w:space="0" w:color="auto"/>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«Капітальний ремонт щодо покращення енергозбереження будівлі. Утеплення фасаду Баришівського НВК «Гімназія – загальноосвітня школа І-ІІІ ступенів» Баришівської районної ради Київської області по вул. Добра, 17, смт Баришівка, Баришівського р-ну,  Київської області»</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7572,6310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124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2</w:t>
            </w:r>
          </w:p>
        </w:tc>
        <w:tc>
          <w:tcPr>
            <w:tcW w:w="6776"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щодо покращення енергозбереження двоповерхової будівлі </w:t>
            </w:r>
            <w:proofErr w:type="spellStart"/>
            <w:r w:rsidRPr="00805B30">
              <w:rPr>
                <w:color w:val="000000"/>
                <w:lang w:val="uk-UA" w:eastAsia="uk-UA"/>
              </w:rPr>
              <w:t>Бзівського</w:t>
            </w:r>
            <w:proofErr w:type="spellEnd"/>
            <w:r w:rsidRPr="00805B30">
              <w:rPr>
                <w:color w:val="000000"/>
                <w:lang w:val="uk-UA" w:eastAsia="uk-UA"/>
              </w:rPr>
              <w:t xml:space="preserve"> навчально-виховного комплексу «Загальноосвітній навчальний заклад І-ІІІ ступенів дошкільний навчальний заклад» за адресою: Київська область, </w:t>
            </w:r>
            <w:proofErr w:type="spellStart"/>
            <w:r w:rsidRPr="00805B30">
              <w:rPr>
                <w:color w:val="000000"/>
                <w:lang w:val="uk-UA" w:eastAsia="uk-UA"/>
              </w:rPr>
              <w:t>Баришівський</w:t>
            </w:r>
            <w:proofErr w:type="spellEnd"/>
            <w:r w:rsidRPr="00805B30">
              <w:rPr>
                <w:color w:val="000000"/>
                <w:lang w:val="uk-UA" w:eastAsia="uk-UA"/>
              </w:rPr>
              <w:t xml:space="preserve"> район, с. </w:t>
            </w:r>
            <w:proofErr w:type="spellStart"/>
            <w:r w:rsidRPr="00805B30">
              <w:rPr>
                <w:color w:val="000000"/>
                <w:lang w:val="uk-UA" w:eastAsia="uk-UA"/>
              </w:rPr>
              <w:t>Бзів</w:t>
            </w:r>
            <w:proofErr w:type="spellEnd"/>
            <w:r w:rsidRPr="00805B30">
              <w:rPr>
                <w:color w:val="000000"/>
                <w:lang w:val="uk-UA" w:eastAsia="uk-UA"/>
              </w:rPr>
              <w:t>, вул. Свято-Миколаївська, 30»</w:t>
            </w:r>
          </w:p>
        </w:tc>
        <w:tc>
          <w:tcPr>
            <w:tcW w:w="1417"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9724,6000</w:t>
            </w:r>
          </w:p>
        </w:tc>
        <w:tc>
          <w:tcPr>
            <w:tcW w:w="9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1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3</w:t>
            </w:r>
          </w:p>
        </w:tc>
        <w:tc>
          <w:tcPr>
            <w:tcW w:w="6776"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щодо покращення енергозбереження будівлі. Утеплення фасаду </w:t>
            </w:r>
            <w:proofErr w:type="spellStart"/>
            <w:r w:rsidRPr="00805B30">
              <w:rPr>
                <w:color w:val="000000"/>
                <w:lang w:val="uk-UA" w:eastAsia="uk-UA"/>
              </w:rPr>
              <w:t>Волошинівського</w:t>
            </w:r>
            <w:proofErr w:type="spellEnd"/>
            <w:r w:rsidRPr="00805B30">
              <w:rPr>
                <w:color w:val="000000"/>
                <w:lang w:val="uk-UA" w:eastAsia="uk-UA"/>
              </w:rPr>
              <w:t xml:space="preserve"> навчально-виховного комплексу «Загальноосвітня школа І-ІІІ ступенів </w:t>
            </w:r>
            <w:proofErr w:type="spellStart"/>
            <w:r w:rsidRPr="00805B30">
              <w:rPr>
                <w:color w:val="000000"/>
                <w:lang w:val="uk-UA" w:eastAsia="uk-UA"/>
              </w:rPr>
              <w:t>-дитячий</w:t>
            </w:r>
            <w:proofErr w:type="spellEnd"/>
            <w:r w:rsidRPr="00805B30">
              <w:rPr>
                <w:color w:val="000000"/>
                <w:lang w:val="uk-UA" w:eastAsia="uk-UA"/>
              </w:rPr>
              <w:t xml:space="preserve"> садок» імені героя України Руслана </w:t>
            </w:r>
            <w:proofErr w:type="spellStart"/>
            <w:r w:rsidRPr="00805B30">
              <w:rPr>
                <w:color w:val="000000"/>
                <w:lang w:val="uk-UA" w:eastAsia="uk-UA"/>
              </w:rPr>
              <w:t>Лужевського</w:t>
            </w:r>
            <w:proofErr w:type="spellEnd"/>
            <w:r w:rsidRPr="00805B30">
              <w:rPr>
                <w:color w:val="000000"/>
                <w:lang w:val="uk-UA" w:eastAsia="uk-UA"/>
              </w:rPr>
              <w:t xml:space="preserve"> Баришівської районної ради Київської області» за адресою: Київська область, </w:t>
            </w:r>
            <w:proofErr w:type="spellStart"/>
            <w:r w:rsidRPr="00805B30">
              <w:rPr>
                <w:color w:val="000000"/>
                <w:lang w:val="uk-UA" w:eastAsia="uk-UA"/>
              </w:rPr>
              <w:t>Баришівський</w:t>
            </w:r>
            <w:proofErr w:type="spellEnd"/>
            <w:r w:rsidRPr="00805B30">
              <w:rPr>
                <w:color w:val="000000"/>
                <w:lang w:val="uk-UA" w:eastAsia="uk-UA"/>
              </w:rPr>
              <w:t xml:space="preserve"> район, с. </w:t>
            </w:r>
            <w:proofErr w:type="spellStart"/>
            <w:r w:rsidRPr="00805B30">
              <w:rPr>
                <w:color w:val="000000"/>
                <w:lang w:val="uk-UA" w:eastAsia="uk-UA"/>
              </w:rPr>
              <w:t>Волошинівка</w:t>
            </w:r>
            <w:proofErr w:type="spellEnd"/>
            <w:r w:rsidRPr="00805B30">
              <w:rPr>
                <w:color w:val="000000"/>
                <w:lang w:val="uk-UA" w:eastAsia="uk-UA"/>
              </w:rPr>
              <w:t>, вул. Шкільна, 15»</w:t>
            </w:r>
          </w:p>
        </w:tc>
        <w:tc>
          <w:tcPr>
            <w:tcW w:w="1417"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sz w:val="18"/>
                <w:szCs w:val="18"/>
                <w:lang w:val="uk-UA" w:eastAsia="uk-UA"/>
              </w:rPr>
            </w:pPr>
            <w:r w:rsidRPr="00805B30">
              <w:rPr>
                <w:color w:val="000000"/>
                <w:sz w:val="18"/>
                <w:szCs w:val="18"/>
                <w:lang w:val="uk-UA" w:eastAsia="uk-UA"/>
              </w:rPr>
              <w:t>3732,1660</w:t>
            </w:r>
          </w:p>
        </w:tc>
        <w:tc>
          <w:tcPr>
            <w:tcW w:w="9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60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4</w:t>
            </w:r>
          </w:p>
        </w:tc>
        <w:tc>
          <w:tcPr>
            <w:tcW w:w="6776"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будівлі </w:t>
            </w:r>
            <w:proofErr w:type="spellStart"/>
            <w:r w:rsidRPr="00805B30">
              <w:rPr>
                <w:color w:val="000000"/>
                <w:lang w:val="uk-UA" w:eastAsia="uk-UA"/>
              </w:rPr>
              <w:t>Перемозького</w:t>
            </w:r>
            <w:proofErr w:type="spellEnd"/>
            <w:r w:rsidRPr="00805B30">
              <w:rPr>
                <w:color w:val="000000"/>
                <w:lang w:val="uk-UA" w:eastAsia="uk-UA"/>
              </w:rPr>
              <w:t xml:space="preserve"> НВК – дитячий садок по вул. Старокиївська,8, в с. Перемога, Баришівського району, Київської області»</w:t>
            </w:r>
          </w:p>
        </w:tc>
        <w:tc>
          <w:tcPr>
            <w:tcW w:w="1417"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4860,6200</w:t>
            </w:r>
          </w:p>
        </w:tc>
        <w:tc>
          <w:tcPr>
            <w:tcW w:w="9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5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5</w:t>
            </w:r>
          </w:p>
        </w:tc>
        <w:tc>
          <w:tcPr>
            <w:tcW w:w="6776"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будівлі початкової школи </w:t>
            </w:r>
            <w:proofErr w:type="spellStart"/>
            <w:r w:rsidRPr="00805B30">
              <w:rPr>
                <w:color w:val="000000"/>
                <w:lang w:val="uk-UA" w:eastAsia="uk-UA"/>
              </w:rPr>
              <w:t>Веселинівського</w:t>
            </w:r>
            <w:proofErr w:type="spellEnd"/>
            <w:r w:rsidRPr="00805B30">
              <w:rPr>
                <w:color w:val="000000"/>
                <w:lang w:val="uk-UA" w:eastAsia="uk-UA"/>
              </w:rPr>
              <w:t xml:space="preserve"> НВК в с. </w:t>
            </w:r>
            <w:proofErr w:type="spellStart"/>
            <w:r w:rsidRPr="00805B30">
              <w:rPr>
                <w:color w:val="000000"/>
                <w:lang w:val="uk-UA" w:eastAsia="uk-UA"/>
              </w:rPr>
              <w:t>Веселинівка</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1517,8150</w:t>
            </w:r>
          </w:p>
        </w:tc>
        <w:tc>
          <w:tcPr>
            <w:tcW w:w="9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56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6</w:t>
            </w:r>
          </w:p>
        </w:tc>
        <w:tc>
          <w:tcPr>
            <w:tcW w:w="6776"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«Капітальний ремонт ДНЗ «Промінь» по пров. Миру,6, в смт Баришівка, Київської області»</w:t>
            </w:r>
          </w:p>
        </w:tc>
        <w:tc>
          <w:tcPr>
            <w:tcW w:w="1417"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872,6690</w:t>
            </w:r>
          </w:p>
        </w:tc>
        <w:tc>
          <w:tcPr>
            <w:tcW w:w="9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5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7</w:t>
            </w:r>
          </w:p>
        </w:tc>
        <w:tc>
          <w:tcPr>
            <w:tcW w:w="6776"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покрівлі Будинку культури в с. </w:t>
            </w:r>
            <w:proofErr w:type="spellStart"/>
            <w:r w:rsidRPr="00805B30">
              <w:rPr>
                <w:color w:val="000000"/>
                <w:lang w:val="uk-UA" w:eastAsia="uk-UA"/>
              </w:rPr>
              <w:t>Волошинівка</w:t>
            </w:r>
            <w:proofErr w:type="spellEnd"/>
            <w:r w:rsidRPr="00805B30">
              <w:rPr>
                <w:color w:val="000000"/>
                <w:lang w:val="uk-UA" w:eastAsia="uk-UA"/>
              </w:rPr>
              <w:t xml:space="preserve"> Баришівського району  Київської області</w:t>
            </w:r>
          </w:p>
        </w:tc>
        <w:tc>
          <w:tcPr>
            <w:tcW w:w="1417"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800,0000</w:t>
            </w:r>
          </w:p>
        </w:tc>
        <w:tc>
          <w:tcPr>
            <w:tcW w:w="9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69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8</w:t>
            </w:r>
          </w:p>
        </w:tc>
        <w:tc>
          <w:tcPr>
            <w:tcW w:w="6776"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фасадів </w:t>
            </w:r>
            <w:proofErr w:type="spellStart"/>
            <w:r w:rsidRPr="00805B30">
              <w:rPr>
                <w:color w:val="000000"/>
                <w:lang w:val="uk-UA" w:eastAsia="uk-UA"/>
              </w:rPr>
              <w:t>КЗ</w:t>
            </w:r>
            <w:proofErr w:type="spellEnd"/>
            <w:r w:rsidRPr="00805B30">
              <w:rPr>
                <w:color w:val="000000"/>
                <w:lang w:val="uk-UA" w:eastAsia="uk-UA"/>
              </w:rPr>
              <w:t xml:space="preserve"> БРР «ПСМНЗ Баришівська дитяча музична школа» по вул. Центральній, 5-а, в смт Баришівка, Баришівського району Київської області</w:t>
            </w:r>
          </w:p>
        </w:tc>
        <w:tc>
          <w:tcPr>
            <w:tcW w:w="1417"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572,6290</w:t>
            </w:r>
          </w:p>
        </w:tc>
        <w:tc>
          <w:tcPr>
            <w:tcW w:w="9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bl>
    <w:p w:rsidR="00805B30" w:rsidRPr="00805B30" w:rsidRDefault="00805B30" w:rsidP="00805B30">
      <w:pPr>
        <w:ind w:firstLine="709"/>
        <w:jc w:val="both"/>
        <w:rPr>
          <w:rFonts w:eastAsiaTheme="minorHAnsi"/>
          <w:color w:val="333333"/>
          <w:sz w:val="28"/>
          <w:szCs w:val="28"/>
          <w:shd w:val="clear" w:color="auto" w:fill="FFFFFF"/>
          <w:lang w:val="uk-UA" w:eastAsia="en-US"/>
        </w:rPr>
      </w:pPr>
      <w:r w:rsidRPr="00805B30">
        <w:rPr>
          <w:rFonts w:eastAsiaTheme="minorHAnsi"/>
          <w:color w:val="333333"/>
          <w:sz w:val="28"/>
          <w:szCs w:val="28"/>
          <w:shd w:val="clear" w:color="auto" w:fill="FFFFFF"/>
          <w:lang w:val="uk-UA" w:eastAsia="en-US"/>
        </w:rPr>
        <w:t>До Програми «Питна вода Київщини на 2017 – 2020 роки»:</w:t>
      </w:r>
    </w:p>
    <w:p w:rsidR="00805B30" w:rsidRPr="00805B30" w:rsidRDefault="00805B30" w:rsidP="00805B30">
      <w:pPr>
        <w:jc w:val="both"/>
        <w:rPr>
          <w:rFonts w:eastAsiaTheme="minorHAnsi"/>
          <w:color w:val="333333"/>
          <w:sz w:val="28"/>
          <w:szCs w:val="28"/>
          <w:shd w:val="clear" w:color="auto" w:fill="FFFFFF"/>
          <w:lang w:val="uk-UA" w:eastAsia="en-US"/>
        </w:rPr>
      </w:pPr>
    </w:p>
    <w:tbl>
      <w:tblPr>
        <w:tblW w:w="9752" w:type="dxa"/>
        <w:tblInd w:w="-5" w:type="dxa"/>
        <w:tblLayout w:type="fixed"/>
        <w:tblLook w:val="04A0"/>
      </w:tblPr>
      <w:tblGrid>
        <w:gridCol w:w="567"/>
        <w:gridCol w:w="10"/>
        <w:gridCol w:w="6766"/>
        <w:gridCol w:w="1417"/>
        <w:gridCol w:w="992"/>
      </w:tblGrid>
      <w:tr w:rsidR="00805B30" w:rsidRPr="00805B30" w:rsidTr="00805B30">
        <w:trPr>
          <w:trHeight w:val="8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 з/п</w:t>
            </w:r>
          </w:p>
        </w:tc>
        <w:tc>
          <w:tcPr>
            <w:tcW w:w="67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Перелік заходів програми</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Загальна кошторисна вартість об'єкту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 xml:space="preserve">% </w:t>
            </w:r>
            <w:proofErr w:type="spellStart"/>
            <w:r w:rsidRPr="00805B30">
              <w:rPr>
                <w:b/>
                <w:bCs/>
                <w:color w:val="000000"/>
                <w:lang w:val="uk-UA" w:eastAsia="uk-UA"/>
              </w:rPr>
              <w:t>співфінансуваня</w:t>
            </w:r>
            <w:proofErr w:type="spellEnd"/>
          </w:p>
        </w:tc>
      </w:tr>
      <w:tr w:rsidR="00805B30" w:rsidRPr="00805B30" w:rsidTr="00805B30">
        <w:trPr>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5B30" w:rsidRPr="00805B30" w:rsidRDefault="00805B30" w:rsidP="00805B30">
            <w:pPr>
              <w:rPr>
                <w:b/>
                <w:bCs/>
                <w:color w:val="000000"/>
                <w:sz w:val="28"/>
                <w:szCs w:val="28"/>
                <w:lang w:val="uk-UA" w:eastAsia="uk-UA"/>
              </w:rPr>
            </w:pPr>
          </w:p>
        </w:tc>
        <w:tc>
          <w:tcPr>
            <w:tcW w:w="6776" w:type="dxa"/>
            <w:gridSpan w:val="2"/>
            <w:vMerge/>
            <w:tcBorders>
              <w:top w:val="single" w:sz="4" w:space="0" w:color="auto"/>
              <w:left w:val="single" w:sz="4" w:space="0" w:color="auto"/>
              <w:bottom w:val="single" w:sz="4" w:space="0" w:color="auto"/>
              <w:right w:val="single" w:sz="4" w:space="0" w:color="auto"/>
            </w:tcBorders>
            <w:vAlign w:val="center"/>
            <w:hideMark/>
          </w:tcPr>
          <w:p w:rsidR="00805B30" w:rsidRPr="00805B30" w:rsidRDefault="00805B30" w:rsidP="00805B30">
            <w:pPr>
              <w:rPr>
                <w:b/>
                <w:bCs/>
                <w:color w:val="000000"/>
                <w:sz w:val="28"/>
                <w:szCs w:val="28"/>
                <w:lang w:val="uk-UA" w:eastAsia="uk-UA"/>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05B30" w:rsidRPr="00805B30" w:rsidRDefault="00805B30" w:rsidP="00805B30">
            <w:pPr>
              <w:rPr>
                <w:b/>
                <w:bCs/>
                <w:color w:val="000000"/>
                <w:sz w:val="28"/>
                <w:szCs w:val="28"/>
                <w:lang w:val="uk-UA"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5B30" w:rsidRPr="00805B30" w:rsidRDefault="00805B30" w:rsidP="00805B30">
            <w:pPr>
              <w:rPr>
                <w:b/>
                <w:bCs/>
                <w:color w:val="000000"/>
                <w:sz w:val="28"/>
                <w:szCs w:val="28"/>
                <w:lang w:val="uk-UA" w:eastAsia="uk-UA"/>
              </w:rPr>
            </w:pPr>
          </w:p>
        </w:tc>
      </w:tr>
      <w:tr w:rsidR="00805B30" w:rsidRPr="00805B30" w:rsidTr="00805B30">
        <w:trPr>
          <w:trHeight w:val="2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1</w:t>
            </w:r>
          </w:p>
        </w:tc>
        <w:tc>
          <w:tcPr>
            <w:tcW w:w="6776" w:type="dxa"/>
            <w:gridSpan w:val="2"/>
            <w:tcBorders>
              <w:top w:val="nil"/>
              <w:left w:val="nil"/>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2</w:t>
            </w:r>
          </w:p>
        </w:tc>
        <w:tc>
          <w:tcPr>
            <w:tcW w:w="1417" w:type="dxa"/>
            <w:tcBorders>
              <w:top w:val="nil"/>
              <w:left w:val="nil"/>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4</w:t>
            </w:r>
          </w:p>
        </w:tc>
        <w:tc>
          <w:tcPr>
            <w:tcW w:w="992" w:type="dxa"/>
            <w:tcBorders>
              <w:top w:val="nil"/>
              <w:left w:val="nil"/>
              <w:bottom w:val="single" w:sz="4" w:space="0" w:color="auto"/>
              <w:right w:val="single" w:sz="4" w:space="0" w:color="auto"/>
            </w:tcBorders>
            <w:shd w:val="clear" w:color="000000" w:fill="FFFFFF"/>
            <w:vAlign w:val="center"/>
            <w:hideMark/>
          </w:tcPr>
          <w:p w:rsidR="00805B30" w:rsidRPr="00805B30" w:rsidRDefault="00805B30" w:rsidP="00805B30">
            <w:pPr>
              <w:jc w:val="center"/>
              <w:rPr>
                <w:b/>
                <w:bCs/>
                <w:color w:val="000000"/>
                <w:lang w:val="uk-UA" w:eastAsia="uk-UA"/>
              </w:rPr>
            </w:pPr>
            <w:r w:rsidRPr="00805B30">
              <w:rPr>
                <w:b/>
                <w:bCs/>
                <w:color w:val="000000"/>
                <w:lang w:val="uk-UA" w:eastAsia="uk-UA"/>
              </w:rPr>
              <w:t>8</w:t>
            </w:r>
          </w:p>
        </w:tc>
      </w:tr>
      <w:tr w:rsidR="00805B30" w:rsidRPr="00805B30" w:rsidTr="00805B30">
        <w:trPr>
          <w:trHeight w:val="1131"/>
        </w:trPr>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1</w:t>
            </w:r>
          </w:p>
        </w:tc>
        <w:tc>
          <w:tcPr>
            <w:tcW w:w="6766" w:type="dxa"/>
            <w:tcBorders>
              <w:top w:val="single" w:sz="4" w:space="0" w:color="auto"/>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об’єктів водопостачання Комунального </w:t>
            </w:r>
            <w:proofErr w:type="spellStart"/>
            <w:r w:rsidRPr="00805B30">
              <w:rPr>
                <w:color w:val="000000"/>
                <w:lang w:val="uk-UA" w:eastAsia="uk-UA"/>
              </w:rPr>
              <w:t>підприємста</w:t>
            </w:r>
            <w:proofErr w:type="spellEnd"/>
            <w:r w:rsidRPr="00805B30">
              <w:rPr>
                <w:color w:val="000000"/>
                <w:lang w:val="uk-UA" w:eastAsia="uk-UA"/>
              </w:rPr>
              <w:t xml:space="preserve"> Баришівської районної ради «</w:t>
            </w:r>
            <w:proofErr w:type="spellStart"/>
            <w:r w:rsidRPr="00805B30">
              <w:rPr>
                <w:color w:val="000000"/>
                <w:lang w:val="uk-UA" w:eastAsia="uk-UA"/>
              </w:rPr>
              <w:t>Райводоканал</w:t>
            </w:r>
            <w:proofErr w:type="spellEnd"/>
            <w:r w:rsidRPr="00805B30">
              <w:rPr>
                <w:color w:val="000000"/>
                <w:lang w:val="uk-UA" w:eastAsia="uk-UA"/>
              </w:rPr>
              <w:t>» зі встановленням станцій автоматичного керування з частотними перетворювачами  та заміною водопровідної  колони і насосних агрегатів артезіанських свердловин №1;2;5»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1499,5190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1232"/>
        </w:trPr>
        <w:tc>
          <w:tcPr>
            <w:tcW w:w="577" w:type="dxa"/>
            <w:gridSpan w:val="2"/>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2</w:t>
            </w:r>
          </w:p>
        </w:tc>
        <w:tc>
          <w:tcPr>
            <w:tcW w:w="6766"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 xml:space="preserve">«Капітальний ремонт об’єктів  водопостачання в с. </w:t>
            </w:r>
            <w:proofErr w:type="spellStart"/>
            <w:r w:rsidRPr="00805B30">
              <w:rPr>
                <w:color w:val="000000"/>
                <w:lang w:val="uk-UA" w:eastAsia="uk-UA"/>
              </w:rPr>
              <w:t>Сезенків</w:t>
            </w:r>
            <w:proofErr w:type="spellEnd"/>
            <w:r w:rsidRPr="00805B30">
              <w:rPr>
                <w:color w:val="000000"/>
                <w:lang w:val="uk-UA" w:eastAsia="uk-UA"/>
              </w:rPr>
              <w:t xml:space="preserve">,    с. Лук’янівка, с. Лукаші-1, с. Селище, які знаходяться на балансі Комунального </w:t>
            </w:r>
            <w:proofErr w:type="spellStart"/>
            <w:r w:rsidRPr="00805B30">
              <w:rPr>
                <w:color w:val="000000"/>
                <w:lang w:val="uk-UA" w:eastAsia="uk-UA"/>
              </w:rPr>
              <w:t>підприємста</w:t>
            </w:r>
            <w:proofErr w:type="spellEnd"/>
            <w:r w:rsidRPr="00805B30">
              <w:rPr>
                <w:color w:val="000000"/>
                <w:lang w:val="uk-UA" w:eastAsia="uk-UA"/>
              </w:rPr>
              <w:t xml:space="preserve"> Баришівської районної ради «</w:t>
            </w:r>
            <w:proofErr w:type="spellStart"/>
            <w:r w:rsidRPr="00805B30">
              <w:rPr>
                <w:color w:val="000000"/>
                <w:lang w:val="uk-UA" w:eastAsia="uk-UA"/>
              </w:rPr>
              <w:t>Райводоканал</w:t>
            </w:r>
            <w:proofErr w:type="spellEnd"/>
            <w:r w:rsidRPr="00805B30">
              <w:rPr>
                <w:color w:val="000000"/>
                <w:lang w:val="uk-UA" w:eastAsia="uk-UA"/>
              </w:rPr>
              <w:t>» зі встановленням станцій автоматичного керування з частотними перетворювачами та заміною насосних агрегатів».</w:t>
            </w:r>
          </w:p>
        </w:tc>
        <w:tc>
          <w:tcPr>
            <w:tcW w:w="1417"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1498,4080</w:t>
            </w:r>
          </w:p>
        </w:tc>
        <w:tc>
          <w:tcPr>
            <w:tcW w:w="9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428"/>
        </w:trPr>
        <w:tc>
          <w:tcPr>
            <w:tcW w:w="577" w:type="dxa"/>
            <w:gridSpan w:val="2"/>
            <w:tcBorders>
              <w:top w:val="nil"/>
              <w:left w:val="single" w:sz="4" w:space="0" w:color="auto"/>
              <w:bottom w:val="single" w:sz="4" w:space="0" w:color="auto"/>
              <w:right w:val="single" w:sz="4" w:space="0" w:color="auto"/>
            </w:tcBorders>
            <w:shd w:val="clear" w:color="auto" w:fill="auto"/>
            <w:vAlign w:val="center"/>
            <w:hideMark/>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3</w:t>
            </w:r>
          </w:p>
        </w:tc>
        <w:tc>
          <w:tcPr>
            <w:tcW w:w="6766"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rPr>
                <w:color w:val="000000"/>
                <w:lang w:val="uk-UA" w:eastAsia="uk-UA"/>
              </w:rPr>
            </w:pPr>
            <w:r w:rsidRPr="00805B30">
              <w:rPr>
                <w:color w:val="000000"/>
                <w:lang w:val="uk-UA" w:eastAsia="uk-UA"/>
              </w:rPr>
              <w:t>Реконструкція системи водопостачання смт Баришівка та сіл Баришівського району.</w:t>
            </w:r>
          </w:p>
        </w:tc>
        <w:tc>
          <w:tcPr>
            <w:tcW w:w="1417"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299,8000</w:t>
            </w:r>
          </w:p>
        </w:tc>
        <w:tc>
          <w:tcPr>
            <w:tcW w:w="992" w:type="dxa"/>
            <w:tcBorders>
              <w:top w:val="nil"/>
              <w:left w:val="nil"/>
              <w:bottom w:val="single" w:sz="4" w:space="0" w:color="auto"/>
              <w:right w:val="single" w:sz="4" w:space="0" w:color="auto"/>
            </w:tcBorders>
            <w:shd w:val="clear" w:color="auto" w:fill="auto"/>
            <w:vAlign w:val="center"/>
            <w:hideMark/>
          </w:tcPr>
          <w:p w:rsidR="00805B30" w:rsidRPr="00805B30" w:rsidRDefault="00805B30" w:rsidP="00805B30">
            <w:pPr>
              <w:jc w:val="right"/>
              <w:rPr>
                <w:color w:val="000000"/>
                <w:lang w:val="uk-UA" w:eastAsia="uk-UA"/>
              </w:rPr>
            </w:pPr>
            <w:r w:rsidRPr="00805B30">
              <w:rPr>
                <w:color w:val="000000"/>
                <w:lang w:val="uk-UA" w:eastAsia="uk-UA"/>
              </w:rPr>
              <w:t>15,0000</w:t>
            </w:r>
          </w:p>
        </w:tc>
      </w:tr>
      <w:tr w:rsidR="00805B30" w:rsidRPr="00805B30" w:rsidTr="00805B30">
        <w:trPr>
          <w:trHeight w:val="546"/>
        </w:trPr>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B30" w:rsidRPr="00805B30" w:rsidRDefault="00805B30" w:rsidP="00805B30">
            <w:pPr>
              <w:jc w:val="center"/>
              <w:rPr>
                <w:rFonts w:ascii="Calibri" w:hAnsi="Calibri" w:cs="Calibri"/>
                <w:color w:val="000000"/>
                <w:sz w:val="22"/>
                <w:szCs w:val="22"/>
                <w:lang w:val="uk-UA" w:eastAsia="uk-UA"/>
              </w:rPr>
            </w:pPr>
            <w:r w:rsidRPr="00805B30">
              <w:rPr>
                <w:rFonts w:ascii="Calibri" w:hAnsi="Calibri" w:cs="Calibri"/>
                <w:color w:val="000000"/>
                <w:sz w:val="22"/>
                <w:szCs w:val="22"/>
                <w:lang w:val="uk-UA" w:eastAsia="uk-UA"/>
              </w:rPr>
              <w:t>4</w:t>
            </w:r>
          </w:p>
        </w:tc>
        <w:tc>
          <w:tcPr>
            <w:tcW w:w="6766" w:type="dxa"/>
            <w:tcBorders>
              <w:top w:val="single" w:sz="4" w:space="0" w:color="auto"/>
              <w:left w:val="nil"/>
              <w:bottom w:val="single" w:sz="4" w:space="0" w:color="auto"/>
              <w:right w:val="single" w:sz="4" w:space="0" w:color="auto"/>
            </w:tcBorders>
            <w:shd w:val="clear" w:color="auto" w:fill="auto"/>
            <w:vAlign w:val="center"/>
          </w:tcPr>
          <w:p w:rsidR="00805B30" w:rsidRPr="00805B30" w:rsidRDefault="00805B30" w:rsidP="00805B30">
            <w:pPr>
              <w:rPr>
                <w:color w:val="000000"/>
                <w:lang w:val="uk-UA" w:eastAsia="uk-UA"/>
              </w:rPr>
            </w:pPr>
            <w:bookmarkStart w:id="2" w:name="_Hlk30163001"/>
            <w:r w:rsidRPr="00805B30">
              <w:rPr>
                <w:color w:val="000000"/>
                <w:lang w:val="uk-UA" w:eastAsia="uk-UA"/>
              </w:rPr>
              <w:t>«Капітальний ремонт каналізаційного самопливного колектора КНС №1 по вул. Паркова, 2 в смт Баришівка»</w:t>
            </w:r>
            <w:bookmarkEnd w:id="2"/>
          </w:p>
        </w:tc>
        <w:tc>
          <w:tcPr>
            <w:tcW w:w="1417" w:type="dxa"/>
            <w:tcBorders>
              <w:top w:val="single" w:sz="4" w:space="0" w:color="auto"/>
              <w:left w:val="nil"/>
              <w:bottom w:val="single" w:sz="4" w:space="0" w:color="auto"/>
              <w:right w:val="single" w:sz="4" w:space="0" w:color="auto"/>
            </w:tcBorders>
            <w:shd w:val="clear" w:color="auto" w:fill="auto"/>
            <w:vAlign w:val="center"/>
          </w:tcPr>
          <w:p w:rsidR="00805B30" w:rsidRPr="00805B30" w:rsidRDefault="00805B30" w:rsidP="00805B30">
            <w:pPr>
              <w:jc w:val="right"/>
              <w:rPr>
                <w:color w:val="000000"/>
                <w:lang w:val="uk-UA" w:eastAsia="uk-UA"/>
              </w:rPr>
            </w:pPr>
            <w:r w:rsidRPr="00805B30">
              <w:rPr>
                <w:color w:val="000000"/>
                <w:lang w:val="uk-UA" w:eastAsia="uk-UA"/>
              </w:rPr>
              <w:t>3 092,267</w:t>
            </w:r>
          </w:p>
        </w:tc>
        <w:tc>
          <w:tcPr>
            <w:tcW w:w="992" w:type="dxa"/>
            <w:tcBorders>
              <w:top w:val="single" w:sz="4" w:space="0" w:color="auto"/>
              <w:left w:val="nil"/>
              <w:bottom w:val="single" w:sz="4" w:space="0" w:color="auto"/>
              <w:right w:val="single" w:sz="4" w:space="0" w:color="auto"/>
            </w:tcBorders>
            <w:shd w:val="clear" w:color="auto" w:fill="auto"/>
            <w:vAlign w:val="center"/>
          </w:tcPr>
          <w:p w:rsidR="00805B30" w:rsidRPr="00805B30" w:rsidRDefault="00805B30" w:rsidP="00805B30">
            <w:pPr>
              <w:jc w:val="right"/>
              <w:rPr>
                <w:color w:val="000000"/>
                <w:lang w:val="uk-UA" w:eastAsia="uk-UA"/>
              </w:rPr>
            </w:pPr>
            <w:r w:rsidRPr="00805B30">
              <w:rPr>
                <w:color w:val="000000"/>
                <w:lang w:val="uk-UA" w:eastAsia="uk-UA"/>
              </w:rPr>
              <w:t>15,0000</w:t>
            </w:r>
          </w:p>
        </w:tc>
      </w:tr>
    </w:tbl>
    <w:p w:rsidR="00805B30" w:rsidRDefault="00805B30" w:rsidP="00E33BFC">
      <w:pPr>
        <w:ind w:firstLine="709"/>
        <w:jc w:val="both"/>
        <w:rPr>
          <w:rFonts w:eastAsiaTheme="minorHAnsi"/>
          <w:sz w:val="28"/>
          <w:szCs w:val="28"/>
          <w:lang w:val="uk-UA" w:eastAsia="en-US"/>
        </w:rPr>
      </w:pPr>
    </w:p>
    <w:p w:rsidR="002C7DDD" w:rsidRDefault="002C7DDD" w:rsidP="00805B30">
      <w:pPr>
        <w:ind w:firstLine="709"/>
        <w:jc w:val="both"/>
        <w:rPr>
          <w:sz w:val="28"/>
          <w:szCs w:val="28"/>
          <w:lang w:val="uk-UA"/>
        </w:rPr>
      </w:pPr>
      <w:r>
        <w:rPr>
          <w:sz w:val="28"/>
          <w:szCs w:val="28"/>
          <w:lang w:val="uk-UA"/>
        </w:rPr>
        <w:lastRenderedPageBreak/>
        <w:t xml:space="preserve">За сприяння обласного депутата Лук’яненко Мар’яни Анатоліївни проект </w:t>
      </w:r>
      <w:r w:rsidRPr="002C7DDD">
        <w:rPr>
          <w:sz w:val="28"/>
          <w:szCs w:val="28"/>
          <w:lang w:val="uk-UA"/>
        </w:rPr>
        <w:t>«Капітальний ремонт каналізаційного самопливного колектора КНС №1 по вул. Паркова, 2 в смт Баришівка»</w:t>
      </w:r>
      <w:r>
        <w:rPr>
          <w:sz w:val="28"/>
          <w:szCs w:val="28"/>
          <w:lang w:val="uk-UA"/>
        </w:rPr>
        <w:t xml:space="preserve"> було включено до обласної Програми </w:t>
      </w:r>
      <w:r w:rsidRPr="00805B30">
        <w:rPr>
          <w:rFonts w:eastAsiaTheme="minorHAnsi"/>
          <w:color w:val="333333"/>
          <w:sz w:val="28"/>
          <w:szCs w:val="28"/>
          <w:shd w:val="clear" w:color="auto" w:fill="FFFFFF"/>
          <w:lang w:val="uk-UA" w:eastAsia="en-US"/>
        </w:rPr>
        <w:t>«Питна вода Київщини на 2017 – 2020 роки»</w:t>
      </w:r>
      <w:r>
        <w:rPr>
          <w:rFonts w:eastAsiaTheme="minorHAnsi"/>
          <w:color w:val="333333"/>
          <w:sz w:val="28"/>
          <w:szCs w:val="28"/>
          <w:shd w:val="clear" w:color="auto" w:fill="FFFFFF"/>
          <w:lang w:val="uk-UA" w:eastAsia="en-US"/>
        </w:rPr>
        <w:t>.</w:t>
      </w:r>
      <w:bookmarkStart w:id="3" w:name="_GoBack"/>
      <w:bookmarkEnd w:id="3"/>
    </w:p>
    <w:p w:rsidR="00E33BFC" w:rsidRPr="00805B30" w:rsidRDefault="00E33BFC" w:rsidP="00805B30">
      <w:pPr>
        <w:ind w:firstLine="709"/>
        <w:jc w:val="both"/>
        <w:rPr>
          <w:sz w:val="28"/>
          <w:szCs w:val="28"/>
          <w:lang w:val="uk-UA"/>
        </w:rPr>
      </w:pPr>
      <w:r w:rsidRPr="00805B30">
        <w:rPr>
          <w:sz w:val="28"/>
          <w:szCs w:val="28"/>
          <w:lang w:val="uk-UA"/>
        </w:rPr>
        <w:t>Баришівська ОТГ стала однією із громад України, яка стала переможцем третього етапу конкурсу по написанню та розробці Планів дій сталого енергетичного розвитку та клімату. Проведено збір необхідної аналітичної інформації, реалізацію Проекту буде розпочато найближчим часом</w:t>
      </w:r>
      <w:r w:rsidR="00805B30" w:rsidRPr="00805B30">
        <w:rPr>
          <w:sz w:val="28"/>
          <w:szCs w:val="28"/>
          <w:lang w:val="uk-UA"/>
        </w:rPr>
        <w:t xml:space="preserve"> (</w:t>
      </w:r>
      <w:r w:rsidR="00805B30" w:rsidRPr="00805B30">
        <w:rPr>
          <w:i/>
          <w:iCs/>
          <w:sz w:val="28"/>
          <w:szCs w:val="28"/>
          <w:lang w:val="uk-UA"/>
        </w:rPr>
        <w:t>Включає загальну стратегію, яка визначає загальну мету скорочення викидів CO2, бачення, розподіл співробітників і фінансових можливостей, залучення зацікавлених сторін і громадян; кадастри викидів, які вказують на поточний рівень кінцевого споживання енергії і пов'язані з ним викиди CO2 в розбивці по енергоносіях і секторах та План дій, який визначає перелік ключових кроків, спрямованих на реалізацію загальної стратегії, а також часові рамки, взяті зобов'язання, виділений бюджет і оцінку впливу</w:t>
      </w:r>
      <w:r w:rsidR="00805B30" w:rsidRPr="00805B30">
        <w:rPr>
          <w:sz w:val="28"/>
          <w:szCs w:val="28"/>
          <w:lang w:val="uk-UA"/>
        </w:rPr>
        <w:t>)</w:t>
      </w:r>
      <w:r w:rsidRPr="00805B30">
        <w:rPr>
          <w:sz w:val="28"/>
          <w:szCs w:val="28"/>
          <w:lang w:val="uk-UA"/>
        </w:rPr>
        <w:t>.</w:t>
      </w:r>
    </w:p>
    <w:p w:rsidR="00E33BFC" w:rsidRPr="00805B30" w:rsidRDefault="00E33BFC" w:rsidP="00E33BFC">
      <w:pPr>
        <w:ind w:firstLine="709"/>
        <w:jc w:val="both"/>
        <w:rPr>
          <w:sz w:val="28"/>
          <w:szCs w:val="28"/>
          <w:lang w:val="uk-UA"/>
        </w:rPr>
      </w:pPr>
      <w:r w:rsidRPr="00805B30">
        <w:rPr>
          <w:sz w:val="28"/>
          <w:szCs w:val="28"/>
          <w:lang w:val="uk-UA"/>
        </w:rPr>
        <w:t xml:space="preserve">Подано заявку на участь у </w:t>
      </w:r>
      <w:proofErr w:type="spellStart"/>
      <w:r w:rsidRPr="00805B30">
        <w:rPr>
          <w:sz w:val="28"/>
          <w:szCs w:val="28"/>
          <w:lang w:val="uk-UA"/>
        </w:rPr>
        <w:t>мікрогранті</w:t>
      </w:r>
      <w:proofErr w:type="spellEnd"/>
      <w:r w:rsidRPr="00805B30">
        <w:rPr>
          <w:sz w:val="28"/>
          <w:szCs w:val="28"/>
          <w:lang w:val="uk-UA"/>
        </w:rPr>
        <w:t xml:space="preserve"> від МХП "Добробут Громад"</w:t>
      </w:r>
      <w:r w:rsidR="00805B30">
        <w:rPr>
          <w:sz w:val="28"/>
          <w:szCs w:val="28"/>
          <w:lang w:val="uk-UA"/>
        </w:rPr>
        <w:t xml:space="preserve"> (</w:t>
      </w:r>
      <w:proofErr w:type="spellStart"/>
      <w:r w:rsidR="00805B30">
        <w:rPr>
          <w:i/>
          <w:iCs/>
          <w:sz w:val="28"/>
          <w:szCs w:val="28"/>
          <w:lang w:val="uk-UA"/>
        </w:rPr>
        <w:t>мікрогранти</w:t>
      </w:r>
      <w:proofErr w:type="spellEnd"/>
      <w:r w:rsidR="00805B30">
        <w:rPr>
          <w:i/>
          <w:iCs/>
          <w:sz w:val="28"/>
          <w:szCs w:val="28"/>
          <w:lang w:val="uk-UA"/>
        </w:rPr>
        <w:t xml:space="preserve"> на розвиток територій</w:t>
      </w:r>
      <w:r w:rsidR="005C0E31">
        <w:rPr>
          <w:i/>
          <w:iCs/>
          <w:sz w:val="28"/>
          <w:szCs w:val="28"/>
          <w:lang w:val="uk-UA"/>
        </w:rPr>
        <w:t>, до 100 тис. грн. Було подано заявку на модернізацію дитячого майданчику в сквері між РДА та будинком культури</w:t>
      </w:r>
      <w:r w:rsidR="00805B30">
        <w:rPr>
          <w:sz w:val="28"/>
          <w:szCs w:val="28"/>
          <w:lang w:val="uk-UA"/>
        </w:rPr>
        <w:t>)</w:t>
      </w:r>
      <w:r w:rsidRPr="00805B30">
        <w:rPr>
          <w:sz w:val="28"/>
          <w:szCs w:val="28"/>
          <w:lang w:val="uk-UA"/>
        </w:rPr>
        <w:t>.</w:t>
      </w:r>
    </w:p>
    <w:p w:rsidR="00E33BFC" w:rsidRPr="005C0E31" w:rsidRDefault="009C1D80" w:rsidP="00E33BFC">
      <w:pPr>
        <w:ind w:firstLine="709"/>
        <w:jc w:val="both"/>
        <w:rPr>
          <w:sz w:val="28"/>
          <w:szCs w:val="28"/>
          <w:lang w:val="uk-UA"/>
        </w:rPr>
      </w:pPr>
      <w:r w:rsidRPr="005C0E31">
        <w:rPr>
          <w:sz w:val="28"/>
          <w:szCs w:val="28"/>
          <w:lang w:val="uk-UA"/>
        </w:rPr>
        <w:t>Розроблений та поданий</w:t>
      </w:r>
      <w:r w:rsidR="00E33BFC" w:rsidRPr="005C0E31">
        <w:rPr>
          <w:sz w:val="28"/>
          <w:szCs w:val="28"/>
          <w:lang w:val="uk-UA"/>
        </w:rPr>
        <w:t xml:space="preserve"> необхідний пакет документів на отримання грантової допомоги по проектах безпеки людини Прог</w:t>
      </w:r>
      <w:r w:rsidRPr="005C0E31">
        <w:rPr>
          <w:sz w:val="28"/>
          <w:szCs w:val="28"/>
          <w:lang w:val="uk-UA"/>
        </w:rPr>
        <w:t>р</w:t>
      </w:r>
      <w:r w:rsidR="00E33BFC" w:rsidRPr="005C0E31">
        <w:rPr>
          <w:sz w:val="28"/>
          <w:szCs w:val="28"/>
          <w:lang w:val="uk-UA"/>
        </w:rPr>
        <w:t>ами «КУСАНОНЕ» (Японія)</w:t>
      </w:r>
      <w:r w:rsidR="005C0E31">
        <w:rPr>
          <w:sz w:val="28"/>
          <w:szCs w:val="28"/>
          <w:lang w:val="uk-UA"/>
        </w:rPr>
        <w:t xml:space="preserve"> (</w:t>
      </w:r>
      <w:r w:rsidR="005C0E31">
        <w:rPr>
          <w:i/>
          <w:iCs/>
          <w:sz w:val="28"/>
          <w:szCs w:val="28"/>
          <w:lang w:val="uk-UA"/>
        </w:rPr>
        <w:t xml:space="preserve">грантова Програма Посольства Японії, подано проект на придбання </w:t>
      </w:r>
      <w:proofErr w:type="spellStart"/>
      <w:r w:rsidR="005C0E31">
        <w:rPr>
          <w:i/>
          <w:iCs/>
          <w:sz w:val="28"/>
          <w:szCs w:val="28"/>
          <w:lang w:val="uk-UA"/>
        </w:rPr>
        <w:t>лапароскопічної</w:t>
      </w:r>
      <w:proofErr w:type="spellEnd"/>
      <w:r w:rsidR="005C0E31">
        <w:rPr>
          <w:i/>
          <w:iCs/>
          <w:sz w:val="28"/>
          <w:szCs w:val="28"/>
          <w:lang w:val="uk-UA"/>
        </w:rPr>
        <w:t xml:space="preserve"> установки в </w:t>
      </w:r>
      <w:proofErr w:type="spellStart"/>
      <w:r w:rsidR="005C0E31">
        <w:rPr>
          <w:i/>
          <w:iCs/>
          <w:sz w:val="28"/>
          <w:szCs w:val="28"/>
          <w:lang w:val="uk-UA"/>
        </w:rPr>
        <w:t>Баришівській</w:t>
      </w:r>
      <w:proofErr w:type="spellEnd"/>
      <w:r w:rsidR="005C0E31">
        <w:rPr>
          <w:i/>
          <w:iCs/>
          <w:sz w:val="28"/>
          <w:szCs w:val="28"/>
          <w:lang w:val="uk-UA"/>
        </w:rPr>
        <w:t xml:space="preserve"> ЦРЛ, сума гранту складає 2 млн. </w:t>
      </w:r>
      <w:proofErr w:type="spellStart"/>
      <w:r w:rsidR="005C0E31">
        <w:rPr>
          <w:i/>
          <w:iCs/>
          <w:sz w:val="28"/>
          <w:szCs w:val="28"/>
          <w:lang w:val="uk-UA"/>
        </w:rPr>
        <w:t>грн</w:t>
      </w:r>
      <w:proofErr w:type="spellEnd"/>
      <w:r w:rsidR="005C0E31">
        <w:rPr>
          <w:sz w:val="28"/>
          <w:szCs w:val="28"/>
          <w:lang w:val="uk-UA"/>
        </w:rPr>
        <w:t>)</w:t>
      </w:r>
      <w:r w:rsidR="00E33BFC" w:rsidRPr="005C0E31">
        <w:rPr>
          <w:sz w:val="28"/>
          <w:szCs w:val="28"/>
          <w:lang w:val="uk-UA"/>
        </w:rPr>
        <w:t>.</w:t>
      </w:r>
    </w:p>
    <w:p w:rsidR="005C0E31" w:rsidRPr="005C0E31" w:rsidRDefault="00E33BFC" w:rsidP="00E33BFC">
      <w:pPr>
        <w:ind w:firstLine="709"/>
        <w:jc w:val="both"/>
        <w:rPr>
          <w:sz w:val="28"/>
          <w:szCs w:val="28"/>
          <w:lang w:val="uk-UA"/>
        </w:rPr>
      </w:pPr>
      <w:r w:rsidRPr="005C0E31">
        <w:rPr>
          <w:sz w:val="28"/>
          <w:szCs w:val="28"/>
          <w:lang w:val="uk-UA"/>
        </w:rPr>
        <w:t xml:space="preserve">Завершено Проект «Реконструкція системи гарячого водопостачання з використанням сонячних колекторів в стаціонарному відділенні для постійного або тимчасового проживання людей при Баришівському територіальному центрі соціального обслуговування в с. Перемога» та ведуться перемовини про подальшу співпрацю </w:t>
      </w:r>
      <w:r w:rsidR="00B153F1" w:rsidRPr="005C0E31">
        <w:rPr>
          <w:sz w:val="28"/>
          <w:szCs w:val="28"/>
          <w:lang w:val="uk-UA"/>
        </w:rPr>
        <w:t xml:space="preserve">з реалізації спільних проектів </w:t>
      </w:r>
      <w:r w:rsidRPr="005C0E31">
        <w:rPr>
          <w:sz w:val="28"/>
          <w:szCs w:val="28"/>
          <w:lang w:val="uk-UA"/>
        </w:rPr>
        <w:t>з фондом «</w:t>
      </w:r>
      <w:r w:rsidRPr="005C0E31">
        <w:rPr>
          <w:sz w:val="28"/>
          <w:szCs w:val="28"/>
          <w:lang w:val="en-US"/>
        </w:rPr>
        <w:t>NA</w:t>
      </w:r>
      <w:r w:rsidR="00AA32C4" w:rsidRPr="005C0E31">
        <w:rPr>
          <w:sz w:val="28"/>
          <w:szCs w:val="28"/>
          <w:lang w:val="uk-UA"/>
        </w:rPr>
        <w:t>К</w:t>
      </w:r>
      <w:r w:rsidR="00AA32C4" w:rsidRPr="005C0E31">
        <w:rPr>
          <w:sz w:val="28"/>
          <w:szCs w:val="28"/>
          <w:lang w:val="en-US"/>
        </w:rPr>
        <w:t>O</w:t>
      </w:r>
      <w:r w:rsidR="00AA32C4" w:rsidRPr="005C0E31">
        <w:rPr>
          <w:sz w:val="28"/>
          <w:szCs w:val="28"/>
          <w:lang w:val="uk-UA"/>
        </w:rPr>
        <w:t>Р</w:t>
      </w:r>
      <w:r w:rsidRPr="005C0E31">
        <w:rPr>
          <w:sz w:val="28"/>
          <w:szCs w:val="28"/>
          <w:lang w:val="en-US"/>
        </w:rPr>
        <w:t>A</w:t>
      </w:r>
      <w:r w:rsidRPr="005C0E31">
        <w:rPr>
          <w:sz w:val="28"/>
          <w:szCs w:val="28"/>
          <w:lang w:val="uk-UA"/>
        </w:rPr>
        <w:t>»</w:t>
      </w:r>
      <w:r w:rsidR="005C0E31" w:rsidRPr="005C0E31">
        <w:rPr>
          <w:sz w:val="28"/>
          <w:szCs w:val="28"/>
          <w:lang w:val="uk-UA"/>
        </w:rPr>
        <w:t xml:space="preserve"> та </w:t>
      </w:r>
      <w:proofErr w:type="spellStart"/>
      <w:r w:rsidR="005C0E31" w:rsidRPr="005C0E31">
        <w:rPr>
          <w:sz w:val="28"/>
          <w:szCs w:val="28"/>
          <w:lang w:val="uk-UA"/>
        </w:rPr>
        <w:t>Engagement</w:t>
      </w:r>
      <w:proofErr w:type="spellEnd"/>
      <w:r w:rsidR="005C0E31" w:rsidRPr="005C0E31">
        <w:rPr>
          <w:sz w:val="28"/>
          <w:szCs w:val="28"/>
          <w:lang w:val="uk-UA"/>
        </w:rPr>
        <w:t xml:space="preserve"> </w:t>
      </w:r>
      <w:proofErr w:type="spellStart"/>
      <w:r w:rsidR="005C0E31" w:rsidRPr="005C0E31">
        <w:rPr>
          <w:sz w:val="28"/>
          <w:szCs w:val="28"/>
          <w:lang w:val="uk-UA"/>
        </w:rPr>
        <w:t>Global</w:t>
      </w:r>
      <w:proofErr w:type="spellEnd"/>
      <w:r w:rsidR="00B153F1" w:rsidRPr="005C0E31">
        <w:rPr>
          <w:sz w:val="28"/>
          <w:szCs w:val="28"/>
          <w:lang w:val="uk-UA"/>
        </w:rPr>
        <w:t>.</w:t>
      </w:r>
      <w:r w:rsidR="005C0E31" w:rsidRPr="005C0E31">
        <w:rPr>
          <w:sz w:val="28"/>
          <w:szCs w:val="28"/>
          <w:lang w:val="uk-UA"/>
        </w:rPr>
        <w:t xml:space="preserve"> Загальна вартість проекту 31 тис. євро.</w:t>
      </w:r>
    </w:p>
    <w:p w:rsidR="00E33BFC" w:rsidRPr="005C0E31" w:rsidRDefault="00B153F1" w:rsidP="00E33BFC">
      <w:pPr>
        <w:ind w:firstLine="709"/>
        <w:jc w:val="both"/>
        <w:rPr>
          <w:sz w:val="28"/>
          <w:szCs w:val="28"/>
          <w:lang w:val="uk-UA"/>
        </w:rPr>
      </w:pPr>
      <w:r w:rsidRPr="005C0E31">
        <w:rPr>
          <w:sz w:val="28"/>
          <w:szCs w:val="28"/>
          <w:lang w:val="uk-UA"/>
        </w:rPr>
        <w:t xml:space="preserve"> </w:t>
      </w:r>
      <w:r w:rsidR="00E33BFC" w:rsidRPr="005C0E31">
        <w:rPr>
          <w:sz w:val="28"/>
          <w:szCs w:val="28"/>
          <w:lang w:val="uk-UA"/>
        </w:rPr>
        <w:t xml:space="preserve">Розпочато роботи по підготовці до участі в інвестиційному проекті «Будівництво </w:t>
      </w:r>
      <w:proofErr w:type="spellStart"/>
      <w:r w:rsidR="00E33BFC" w:rsidRPr="005C0E31">
        <w:rPr>
          <w:sz w:val="28"/>
          <w:szCs w:val="28"/>
          <w:lang w:val="uk-UA"/>
        </w:rPr>
        <w:t>Волошинівської</w:t>
      </w:r>
      <w:proofErr w:type="spellEnd"/>
      <w:r w:rsidR="00E33BFC" w:rsidRPr="005C0E31">
        <w:rPr>
          <w:sz w:val="28"/>
          <w:szCs w:val="28"/>
          <w:lang w:val="uk-UA"/>
        </w:rPr>
        <w:t xml:space="preserve"> амбулаторії загальної практики сімейної медицини в с. </w:t>
      </w:r>
      <w:proofErr w:type="spellStart"/>
      <w:r w:rsidR="00E33BFC" w:rsidRPr="005C0E31">
        <w:rPr>
          <w:sz w:val="28"/>
          <w:szCs w:val="28"/>
          <w:lang w:val="uk-UA"/>
        </w:rPr>
        <w:t>Волошинівка</w:t>
      </w:r>
      <w:proofErr w:type="spellEnd"/>
      <w:r w:rsidR="00E33BFC" w:rsidRPr="005C0E31">
        <w:rPr>
          <w:sz w:val="28"/>
          <w:szCs w:val="28"/>
          <w:lang w:val="uk-UA"/>
        </w:rPr>
        <w:t xml:space="preserve"> Баришівського району» та його подальшої реалізації</w:t>
      </w:r>
      <w:r w:rsidR="005C0E31">
        <w:rPr>
          <w:sz w:val="28"/>
          <w:szCs w:val="28"/>
          <w:lang w:val="uk-UA"/>
        </w:rPr>
        <w:t xml:space="preserve"> – виділено земельну ділянку, розроблено на неї технічну документацію </w:t>
      </w:r>
      <w:r w:rsidR="005C0E31" w:rsidRPr="005C0E31">
        <w:rPr>
          <w:sz w:val="28"/>
          <w:szCs w:val="28"/>
          <w:lang w:val="uk-UA"/>
        </w:rPr>
        <w:t>(</w:t>
      </w:r>
      <w:r w:rsidR="005C0E31" w:rsidRPr="005C0E31">
        <w:rPr>
          <w:i/>
          <w:iCs/>
          <w:sz w:val="28"/>
          <w:szCs w:val="28"/>
          <w:lang w:val="uk-UA"/>
        </w:rPr>
        <w:t>орієнтовна вартість проекту 800 тис. грн.</w:t>
      </w:r>
      <w:r w:rsidR="005C0E31" w:rsidRPr="005C0E31">
        <w:rPr>
          <w:sz w:val="28"/>
          <w:szCs w:val="28"/>
          <w:lang w:val="uk-UA"/>
        </w:rPr>
        <w:t>)</w:t>
      </w:r>
      <w:r w:rsidR="00E33BFC" w:rsidRPr="005C0E31">
        <w:rPr>
          <w:sz w:val="28"/>
          <w:szCs w:val="28"/>
          <w:lang w:val="uk-UA"/>
        </w:rPr>
        <w:t>.</w:t>
      </w:r>
    </w:p>
    <w:p w:rsidR="00E33BFC" w:rsidRPr="008A22E8" w:rsidRDefault="00E33BFC" w:rsidP="00E33BFC">
      <w:pPr>
        <w:ind w:firstLine="709"/>
        <w:jc w:val="both"/>
        <w:rPr>
          <w:sz w:val="28"/>
          <w:szCs w:val="28"/>
          <w:lang w:val="uk-UA"/>
        </w:rPr>
      </w:pPr>
      <w:r w:rsidRPr="008A22E8">
        <w:rPr>
          <w:sz w:val="28"/>
          <w:szCs w:val="28"/>
          <w:lang w:val="uk-UA"/>
        </w:rPr>
        <w:t>Спільно з Благодійним фондом «Наша Перемога», відділом подано проекту заявку на участь в проекті «Просування сталих енергетичних рішень в громадах (приклади з практики)», яким передбачено будівництво сонячної електростанції на території відділення стаціонарного догляду для постійного або тимчасового проживання одиноких і непрацездатних громадян в с.</w:t>
      </w:r>
      <w:r w:rsidR="00C160E3">
        <w:rPr>
          <w:sz w:val="28"/>
          <w:szCs w:val="28"/>
          <w:lang w:val="uk-UA"/>
        </w:rPr>
        <w:t xml:space="preserve"> </w:t>
      </w:r>
      <w:r w:rsidRPr="008A22E8">
        <w:rPr>
          <w:sz w:val="28"/>
          <w:szCs w:val="28"/>
          <w:lang w:val="uk-UA"/>
        </w:rPr>
        <w:t>Перемога (будинок престарілих) Баришівського району Київської області, орієнтовна вартість проекту 800 тис. грн.</w:t>
      </w:r>
    </w:p>
    <w:p w:rsidR="00E33BFC" w:rsidRPr="008A22E8" w:rsidRDefault="00E33BFC" w:rsidP="00E33BFC">
      <w:pPr>
        <w:ind w:firstLine="709"/>
        <w:jc w:val="both"/>
        <w:rPr>
          <w:sz w:val="28"/>
          <w:szCs w:val="28"/>
          <w:lang w:val="uk-UA"/>
        </w:rPr>
      </w:pPr>
      <w:r w:rsidRPr="008A22E8">
        <w:rPr>
          <w:sz w:val="28"/>
          <w:szCs w:val="28"/>
          <w:lang w:val="uk-UA"/>
        </w:rPr>
        <w:t xml:space="preserve">На всі виготовлені проекти, які були в селищній раді та </w:t>
      </w:r>
      <w:proofErr w:type="spellStart"/>
      <w:r w:rsidRPr="008A22E8">
        <w:rPr>
          <w:sz w:val="28"/>
          <w:szCs w:val="28"/>
          <w:lang w:val="uk-UA"/>
        </w:rPr>
        <w:t>старостинських</w:t>
      </w:r>
      <w:proofErr w:type="spellEnd"/>
      <w:r w:rsidRPr="008A22E8">
        <w:rPr>
          <w:sz w:val="28"/>
          <w:szCs w:val="28"/>
          <w:lang w:val="uk-UA"/>
        </w:rPr>
        <w:t xml:space="preserve"> округах ради, </w:t>
      </w:r>
      <w:proofErr w:type="spellStart"/>
      <w:r w:rsidRPr="008A22E8">
        <w:rPr>
          <w:sz w:val="28"/>
          <w:szCs w:val="28"/>
          <w:lang w:val="uk-UA"/>
        </w:rPr>
        <w:t>підготовано</w:t>
      </w:r>
      <w:proofErr w:type="spellEnd"/>
      <w:r w:rsidRPr="008A22E8">
        <w:rPr>
          <w:sz w:val="28"/>
          <w:szCs w:val="28"/>
          <w:lang w:val="uk-UA"/>
        </w:rPr>
        <w:t xml:space="preserve"> форми проектних заявок з метою оперативної подачі документів для участі в різного роду Програмах</w:t>
      </w:r>
      <w:r w:rsidR="00857D76">
        <w:rPr>
          <w:sz w:val="28"/>
          <w:szCs w:val="28"/>
          <w:lang w:val="uk-UA"/>
        </w:rPr>
        <w:t xml:space="preserve"> </w:t>
      </w:r>
      <w:r w:rsidR="00805B30" w:rsidRPr="00805B30">
        <w:rPr>
          <w:i/>
          <w:iCs/>
          <w:sz w:val="28"/>
          <w:szCs w:val="28"/>
          <w:lang w:val="uk-UA"/>
        </w:rPr>
        <w:t>(31 шт.)</w:t>
      </w:r>
      <w:r w:rsidRPr="008A22E8">
        <w:rPr>
          <w:sz w:val="28"/>
          <w:szCs w:val="28"/>
          <w:lang w:val="uk-UA"/>
        </w:rPr>
        <w:t>.</w:t>
      </w:r>
    </w:p>
    <w:p w:rsidR="00E33BFC" w:rsidRPr="008A22E8" w:rsidRDefault="00E33BFC" w:rsidP="00E33BFC">
      <w:pPr>
        <w:ind w:firstLine="709"/>
        <w:jc w:val="both"/>
        <w:rPr>
          <w:sz w:val="28"/>
          <w:szCs w:val="28"/>
          <w:lang w:val="uk-UA"/>
        </w:rPr>
      </w:pPr>
      <w:r w:rsidRPr="000151D5">
        <w:rPr>
          <w:sz w:val="28"/>
          <w:szCs w:val="28"/>
          <w:lang w:val="uk-UA"/>
        </w:rPr>
        <w:t>Відповідно до</w:t>
      </w:r>
      <w:r w:rsidRPr="008A22E8">
        <w:rPr>
          <w:sz w:val="28"/>
          <w:szCs w:val="28"/>
          <w:lang w:val="uk-UA"/>
        </w:rPr>
        <w:t xml:space="preserve"> </w:t>
      </w:r>
      <w:r w:rsidR="00857D76">
        <w:rPr>
          <w:sz w:val="28"/>
          <w:szCs w:val="28"/>
          <w:lang w:val="uk-UA"/>
        </w:rPr>
        <w:t>чинного законодавства</w:t>
      </w:r>
      <w:r w:rsidRPr="008A22E8">
        <w:rPr>
          <w:sz w:val="28"/>
          <w:szCs w:val="28"/>
          <w:lang w:val="uk-UA"/>
        </w:rPr>
        <w:t xml:space="preserve"> загальна сума інфраструктурної субвенції для Баришівської селищної ради у 2019 році </w:t>
      </w:r>
      <w:r w:rsidR="00C160E3">
        <w:rPr>
          <w:sz w:val="28"/>
          <w:szCs w:val="28"/>
          <w:lang w:val="uk-UA"/>
        </w:rPr>
        <w:t>склал</w:t>
      </w:r>
      <w:r w:rsidR="00805B30">
        <w:rPr>
          <w:sz w:val="28"/>
          <w:szCs w:val="28"/>
          <w:lang w:val="uk-UA"/>
        </w:rPr>
        <w:t>а</w:t>
      </w:r>
      <w:r w:rsidRPr="008A22E8">
        <w:rPr>
          <w:sz w:val="28"/>
          <w:szCs w:val="28"/>
          <w:lang w:val="uk-UA"/>
        </w:rPr>
        <w:t xml:space="preserve"> 7 923,7 тис. грн.</w:t>
      </w:r>
    </w:p>
    <w:p w:rsidR="00E33BFC" w:rsidRPr="008A22E8" w:rsidRDefault="00E33BFC" w:rsidP="00E33BFC">
      <w:pPr>
        <w:ind w:firstLine="709"/>
        <w:jc w:val="both"/>
        <w:rPr>
          <w:sz w:val="28"/>
          <w:szCs w:val="28"/>
          <w:lang w:val="uk-UA"/>
        </w:rPr>
      </w:pPr>
      <w:r>
        <w:rPr>
          <w:sz w:val="28"/>
          <w:szCs w:val="28"/>
          <w:lang w:val="uk-UA"/>
        </w:rPr>
        <w:lastRenderedPageBreak/>
        <w:t>Б</w:t>
      </w:r>
      <w:r w:rsidRPr="008A22E8">
        <w:rPr>
          <w:sz w:val="28"/>
          <w:szCs w:val="28"/>
          <w:lang w:val="uk-UA"/>
        </w:rPr>
        <w:t>уло сформовано Перелік проектів та  проектні заявки на проекти, які можуть реалізуватися за рахунок коштів субвенції з державного бюджету місцевим бюджетам на формування інфраструктури об’єднаних територіальних громад</w:t>
      </w:r>
      <w:r>
        <w:rPr>
          <w:sz w:val="28"/>
          <w:szCs w:val="28"/>
          <w:lang w:val="uk-UA"/>
        </w:rPr>
        <w:t>, а саме</w:t>
      </w:r>
      <w:r w:rsidRPr="008A22E8">
        <w:rPr>
          <w:sz w:val="28"/>
          <w:szCs w:val="28"/>
          <w:lang w:val="uk-UA"/>
        </w:rPr>
        <w:t>:</w:t>
      </w:r>
    </w:p>
    <w:p w:rsidR="00E33BFC" w:rsidRPr="008A22E8" w:rsidRDefault="00E33BFC" w:rsidP="00E33BFC">
      <w:pPr>
        <w:ind w:firstLine="709"/>
        <w:jc w:val="both"/>
        <w:rPr>
          <w:sz w:val="28"/>
          <w:szCs w:val="28"/>
          <w:lang w:val="uk-UA"/>
        </w:rPr>
      </w:pPr>
      <w:r w:rsidRPr="008A22E8">
        <w:rPr>
          <w:sz w:val="28"/>
          <w:szCs w:val="28"/>
          <w:lang w:val="uk-UA"/>
        </w:rPr>
        <w:t>1. «</w:t>
      </w:r>
      <w:proofErr w:type="spellStart"/>
      <w:r w:rsidRPr="008A22E8">
        <w:rPr>
          <w:sz w:val="28"/>
          <w:szCs w:val="28"/>
        </w:rPr>
        <w:t>Придбання</w:t>
      </w:r>
      <w:proofErr w:type="spellEnd"/>
      <w:r w:rsidRPr="008A22E8">
        <w:rPr>
          <w:sz w:val="28"/>
          <w:szCs w:val="28"/>
        </w:rPr>
        <w:t xml:space="preserve"> </w:t>
      </w:r>
      <w:proofErr w:type="spellStart"/>
      <w:r w:rsidRPr="008A22E8">
        <w:rPr>
          <w:sz w:val="28"/>
          <w:szCs w:val="28"/>
        </w:rPr>
        <w:t>транспортних</w:t>
      </w:r>
      <w:proofErr w:type="spellEnd"/>
      <w:r w:rsidRPr="008A22E8">
        <w:rPr>
          <w:sz w:val="28"/>
          <w:szCs w:val="28"/>
        </w:rPr>
        <w:t xml:space="preserve"> </w:t>
      </w:r>
      <w:proofErr w:type="spellStart"/>
      <w:r w:rsidRPr="008A22E8">
        <w:rPr>
          <w:sz w:val="28"/>
          <w:szCs w:val="28"/>
        </w:rPr>
        <w:t>засобів</w:t>
      </w:r>
      <w:proofErr w:type="spellEnd"/>
      <w:r w:rsidRPr="008A22E8">
        <w:rPr>
          <w:sz w:val="28"/>
          <w:szCs w:val="28"/>
        </w:rPr>
        <w:t xml:space="preserve"> </w:t>
      </w:r>
      <w:proofErr w:type="spellStart"/>
      <w:r w:rsidRPr="008A22E8">
        <w:rPr>
          <w:sz w:val="28"/>
          <w:szCs w:val="28"/>
        </w:rPr>
        <w:t>спеціального</w:t>
      </w:r>
      <w:proofErr w:type="spellEnd"/>
      <w:r w:rsidRPr="008A22E8">
        <w:rPr>
          <w:sz w:val="28"/>
          <w:szCs w:val="28"/>
        </w:rPr>
        <w:t xml:space="preserve"> </w:t>
      </w:r>
      <w:proofErr w:type="spellStart"/>
      <w:r w:rsidRPr="008A22E8">
        <w:rPr>
          <w:sz w:val="28"/>
          <w:szCs w:val="28"/>
        </w:rPr>
        <w:t>призначення</w:t>
      </w:r>
      <w:proofErr w:type="spellEnd"/>
      <w:r w:rsidRPr="008A22E8">
        <w:rPr>
          <w:sz w:val="28"/>
          <w:szCs w:val="28"/>
        </w:rPr>
        <w:t xml:space="preserve"> (трактор, </w:t>
      </w:r>
      <w:proofErr w:type="spellStart"/>
      <w:r w:rsidRPr="008A22E8">
        <w:rPr>
          <w:sz w:val="28"/>
          <w:szCs w:val="28"/>
        </w:rPr>
        <w:t>екскаватор</w:t>
      </w:r>
      <w:proofErr w:type="spellEnd"/>
      <w:r w:rsidRPr="008A22E8">
        <w:rPr>
          <w:sz w:val="28"/>
          <w:szCs w:val="28"/>
        </w:rPr>
        <w:t xml:space="preserve">, </w:t>
      </w:r>
      <w:proofErr w:type="spellStart"/>
      <w:r w:rsidRPr="008A22E8">
        <w:rPr>
          <w:sz w:val="28"/>
          <w:szCs w:val="28"/>
        </w:rPr>
        <w:t>самоскид</w:t>
      </w:r>
      <w:proofErr w:type="spellEnd"/>
      <w:r w:rsidRPr="008A22E8">
        <w:rPr>
          <w:sz w:val="28"/>
          <w:szCs w:val="28"/>
        </w:rPr>
        <w:t xml:space="preserve">) та </w:t>
      </w:r>
      <w:proofErr w:type="spellStart"/>
      <w:r w:rsidRPr="008A22E8">
        <w:rPr>
          <w:sz w:val="28"/>
          <w:szCs w:val="28"/>
        </w:rPr>
        <w:t>комплектуючих</w:t>
      </w:r>
      <w:proofErr w:type="spellEnd"/>
      <w:r w:rsidRPr="008A22E8">
        <w:rPr>
          <w:sz w:val="28"/>
          <w:szCs w:val="28"/>
        </w:rPr>
        <w:t xml:space="preserve"> </w:t>
      </w:r>
      <w:proofErr w:type="spellStart"/>
      <w:r w:rsidRPr="008A22E8">
        <w:rPr>
          <w:sz w:val="28"/>
          <w:szCs w:val="28"/>
        </w:rPr>
        <w:t>виробів</w:t>
      </w:r>
      <w:proofErr w:type="spellEnd"/>
      <w:r w:rsidRPr="008A22E8">
        <w:rPr>
          <w:sz w:val="28"/>
          <w:szCs w:val="28"/>
        </w:rPr>
        <w:t xml:space="preserve"> до них для </w:t>
      </w:r>
      <w:proofErr w:type="spellStart"/>
      <w:r w:rsidRPr="008A22E8">
        <w:rPr>
          <w:sz w:val="28"/>
          <w:szCs w:val="28"/>
        </w:rPr>
        <w:t>комунального</w:t>
      </w:r>
      <w:proofErr w:type="spellEnd"/>
      <w:r w:rsidRPr="008A22E8">
        <w:rPr>
          <w:sz w:val="28"/>
          <w:szCs w:val="28"/>
        </w:rPr>
        <w:t xml:space="preserve"> </w:t>
      </w:r>
      <w:proofErr w:type="spellStart"/>
      <w:r w:rsidRPr="008A22E8">
        <w:rPr>
          <w:sz w:val="28"/>
          <w:szCs w:val="28"/>
        </w:rPr>
        <w:t>підприємства</w:t>
      </w:r>
      <w:proofErr w:type="spellEnd"/>
      <w:r w:rsidRPr="008A22E8">
        <w:rPr>
          <w:sz w:val="28"/>
          <w:szCs w:val="28"/>
        </w:rPr>
        <w:t xml:space="preserve"> Баришівська ЖЕК</w:t>
      </w:r>
      <w:r w:rsidRPr="008A22E8">
        <w:rPr>
          <w:sz w:val="28"/>
          <w:szCs w:val="28"/>
          <w:lang w:val="uk-UA"/>
        </w:rPr>
        <w:t>»</w:t>
      </w:r>
      <w:r w:rsidR="005C0E31">
        <w:rPr>
          <w:sz w:val="28"/>
          <w:szCs w:val="28"/>
          <w:lang w:val="uk-UA"/>
        </w:rPr>
        <w:t xml:space="preserve"> </w:t>
      </w:r>
      <w:r w:rsidR="005C0E31" w:rsidRPr="005C0E31">
        <w:rPr>
          <w:b/>
          <w:bCs/>
          <w:i/>
          <w:iCs/>
          <w:sz w:val="28"/>
          <w:szCs w:val="28"/>
          <w:lang w:val="uk-UA"/>
        </w:rPr>
        <w:t xml:space="preserve">4345,6 тис. </w:t>
      </w:r>
      <w:proofErr w:type="spellStart"/>
      <w:r w:rsidR="005C0E31" w:rsidRPr="005C0E31">
        <w:rPr>
          <w:b/>
          <w:bCs/>
          <w:i/>
          <w:iCs/>
          <w:sz w:val="28"/>
          <w:szCs w:val="28"/>
          <w:lang w:val="uk-UA"/>
        </w:rPr>
        <w:t>грн</w:t>
      </w:r>
      <w:proofErr w:type="spellEnd"/>
      <w:r w:rsidRPr="008A22E8">
        <w:rPr>
          <w:sz w:val="28"/>
          <w:szCs w:val="28"/>
          <w:lang w:val="uk-UA"/>
        </w:rPr>
        <w:t>;</w:t>
      </w:r>
    </w:p>
    <w:p w:rsidR="00E33BFC" w:rsidRPr="008A22E8" w:rsidRDefault="00E33BFC" w:rsidP="00E33BFC">
      <w:pPr>
        <w:ind w:firstLine="709"/>
        <w:jc w:val="both"/>
        <w:rPr>
          <w:sz w:val="28"/>
          <w:szCs w:val="28"/>
          <w:lang w:val="uk-UA"/>
        </w:rPr>
      </w:pPr>
      <w:r w:rsidRPr="008A22E8">
        <w:rPr>
          <w:sz w:val="28"/>
          <w:szCs w:val="28"/>
          <w:lang w:val="uk-UA"/>
        </w:rPr>
        <w:t>2. «</w:t>
      </w:r>
      <w:r w:rsidRPr="005C0E31">
        <w:rPr>
          <w:sz w:val="28"/>
          <w:szCs w:val="28"/>
          <w:lang w:val="uk-UA"/>
        </w:rPr>
        <w:t>Придбання медичного обладнання (рентгенівського діагностичного комплексу) для комунального некомерційного підприємства «Баришівська районна центральна лікарня» Баришівської селищної ради Київської області</w:t>
      </w:r>
      <w:r w:rsidRPr="008A22E8">
        <w:rPr>
          <w:sz w:val="28"/>
          <w:szCs w:val="28"/>
          <w:lang w:val="uk-UA"/>
        </w:rPr>
        <w:t>»</w:t>
      </w:r>
      <w:r w:rsidR="005C0E31">
        <w:rPr>
          <w:sz w:val="28"/>
          <w:szCs w:val="28"/>
          <w:lang w:val="uk-UA"/>
        </w:rPr>
        <w:t xml:space="preserve"> </w:t>
      </w:r>
      <w:r w:rsidR="005C0E31" w:rsidRPr="005C0E31">
        <w:rPr>
          <w:b/>
          <w:bCs/>
          <w:i/>
          <w:iCs/>
          <w:sz w:val="28"/>
          <w:szCs w:val="28"/>
          <w:lang w:val="uk-UA"/>
        </w:rPr>
        <w:t xml:space="preserve">2980,00 тис. </w:t>
      </w:r>
      <w:proofErr w:type="spellStart"/>
      <w:r w:rsidR="005C0E31" w:rsidRPr="005C0E31">
        <w:rPr>
          <w:b/>
          <w:bCs/>
          <w:i/>
          <w:iCs/>
          <w:sz w:val="28"/>
          <w:szCs w:val="28"/>
          <w:lang w:val="uk-UA"/>
        </w:rPr>
        <w:t>грн</w:t>
      </w:r>
      <w:proofErr w:type="spellEnd"/>
      <w:r w:rsidRPr="008A22E8">
        <w:rPr>
          <w:sz w:val="28"/>
          <w:szCs w:val="28"/>
          <w:lang w:val="uk-UA"/>
        </w:rPr>
        <w:t>;</w:t>
      </w:r>
    </w:p>
    <w:p w:rsidR="00E33BFC" w:rsidRPr="008A22E8" w:rsidRDefault="00E33BFC" w:rsidP="00E33BFC">
      <w:pPr>
        <w:ind w:firstLine="709"/>
        <w:jc w:val="both"/>
        <w:rPr>
          <w:sz w:val="28"/>
          <w:szCs w:val="28"/>
          <w:lang w:val="uk-UA"/>
        </w:rPr>
      </w:pPr>
      <w:r w:rsidRPr="008A22E8">
        <w:rPr>
          <w:sz w:val="28"/>
          <w:szCs w:val="28"/>
          <w:lang w:val="uk-UA"/>
        </w:rPr>
        <w:t>3. «</w:t>
      </w:r>
      <w:proofErr w:type="spellStart"/>
      <w:r w:rsidRPr="008A22E8">
        <w:rPr>
          <w:sz w:val="28"/>
          <w:szCs w:val="28"/>
        </w:rPr>
        <w:t>Придбання</w:t>
      </w:r>
      <w:proofErr w:type="spellEnd"/>
      <w:r w:rsidRPr="008A22E8">
        <w:rPr>
          <w:sz w:val="28"/>
          <w:szCs w:val="28"/>
        </w:rPr>
        <w:t xml:space="preserve"> транспортного </w:t>
      </w:r>
      <w:proofErr w:type="spellStart"/>
      <w:r w:rsidRPr="008A22E8">
        <w:rPr>
          <w:sz w:val="28"/>
          <w:szCs w:val="28"/>
        </w:rPr>
        <w:t>засобу</w:t>
      </w:r>
      <w:proofErr w:type="spellEnd"/>
      <w:r w:rsidRPr="008A22E8">
        <w:rPr>
          <w:sz w:val="28"/>
          <w:szCs w:val="28"/>
        </w:rPr>
        <w:t xml:space="preserve"> </w:t>
      </w:r>
      <w:proofErr w:type="spellStart"/>
      <w:r w:rsidRPr="008A22E8">
        <w:rPr>
          <w:sz w:val="28"/>
          <w:szCs w:val="28"/>
        </w:rPr>
        <w:t>спеціального</w:t>
      </w:r>
      <w:proofErr w:type="spellEnd"/>
      <w:r w:rsidRPr="008A22E8">
        <w:rPr>
          <w:sz w:val="28"/>
          <w:szCs w:val="28"/>
        </w:rPr>
        <w:t xml:space="preserve"> </w:t>
      </w:r>
      <w:proofErr w:type="spellStart"/>
      <w:r w:rsidRPr="008A22E8">
        <w:rPr>
          <w:sz w:val="28"/>
          <w:szCs w:val="28"/>
        </w:rPr>
        <w:t>призначення</w:t>
      </w:r>
      <w:proofErr w:type="spellEnd"/>
      <w:r w:rsidRPr="008A22E8">
        <w:rPr>
          <w:sz w:val="28"/>
          <w:szCs w:val="28"/>
        </w:rPr>
        <w:t xml:space="preserve"> (трактор) та </w:t>
      </w:r>
      <w:proofErr w:type="spellStart"/>
      <w:r w:rsidRPr="008A22E8">
        <w:rPr>
          <w:sz w:val="28"/>
          <w:szCs w:val="28"/>
        </w:rPr>
        <w:t>комплектуючих</w:t>
      </w:r>
      <w:proofErr w:type="spellEnd"/>
      <w:r w:rsidRPr="008A22E8">
        <w:rPr>
          <w:sz w:val="28"/>
          <w:szCs w:val="28"/>
        </w:rPr>
        <w:t xml:space="preserve"> </w:t>
      </w:r>
      <w:proofErr w:type="spellStart"/>
      <w:r w:rsidRPr="008A22E8">
        <w:rPr>
          <w:sz w:val="28"/>
          <w:szCs w:val="28"/>
        </w:rPr>
        <w:t>виробів</w:t>
      </w:r>
      <w:proofErr w:type="spellEnd"/>
      <w:r w:rsidRPr="008A22E8">
        <w:rPr>
          <w:sz w:val="28"/>
          <w:szCs w:val="28"/>
        </w:rPr>
        <w:t xml:space="preserve"> до </w:t>
      </w:r>
      <w:proofErr w:type="spellStart"/>
      <w:r w:rsidRPr="008A22E8">
        <w:rPr>
          <w:sz w:val="28"/>
          <w:szCs w:val="28"/>
        </w:rPr>
        <w:t>нього</w:t>
      </w:r>
      <w:proofErr w:type="spellEnd"/>
      <w:r w:rsidRPr="008A22E8">
        <w:rPr>
          <w:sz w:val="28"/>
          <w:szCs w:val="28"/>
        </w:rPr>
        <w:t xml:space="preserve"> (</w:t>
      </w:r>
      <w:proofErr w:type="spellStart"/>
      <w:r w:rsidRPr="008A22E8">
        <w:rPr>
          <w:sz w:val="28"/>
          <w:szCs w:val="28"/>
        </w:rPr>
        <w:t>відвал</w:t>
      </w:r>
      <w:proofErr w:type="spellEnd"/>
      <w:r w:rsidRPr="008A22E8">
        <w:rPr>
          <w:sz w:val="28"/>
          <w:szCs w:val="28"/>
        </w:rPr>
        <w:t xml:space="preserve">, </w:t>
      </w:r>
      <w:proofErr w:type="spellStart"/>
      <w:r w:rsidRPr="008A22E8">
        <w:rPr>
          <w:sz w:val="28"/>
          <w:szCs w:val="28"/>
        </w:rPr>
        <w:t>роторна</w:t>
      </w:r>
      <w:proofErr w:type="spellEnd"/>
      <w:r w:rsidRPr="008A22E8">
        <w:rPr>
          <w:sz w:val="28"/>
          <w:szCs w:val="28"/>
        </w:rPr>
        <w:t xml:space="preserve"> </w:t>
      </w:r>
      <w:proofErr w:type="spellStart"/>
      <w:r w:rsidRPr="008A22E8">
        <w:rPr>
          <w:sz w:val="28"/>
          <w:szCs w:val="28"/>
        </w:rPr>
        <w:t>косарка</w:t>
      </w:r>
      <w:proofErr w:type="spellEnd"/>
      <w:r w:rsidRPr="008A22E8">
        <w:rPr>
          <w:sz w:val="28"/>
          <w:szCs w:val="28"/>
        </w:rPr>
        <w:t xml:space="preserve">) для </w:t>
      </w:r>
      <w:proofErr w:type="spellStart"/>
      <w:r w:rsidRPr="008A22E8">
        <w:rPr>
          <w:sz w:val="28"/>
          <w:szCs w:val="28"/>
        </w:rPr>
        <w:t>комунального</w:t>
      </w:r>
      <w:proofErr w:type="spellEnd"/>
      <w:r w:rsidRPr="008A22E8">
        <w:rPr>
          <w:sz w:val="28"/>
          <w:szCs w:val="28"/>
        </w:rPr>
        <w:t xml:space="preserve"> </w:t>
      </w:r>
      <w:proofErr w:type="spellStart"/>
      <w:r w:rsidRPr="008A22E8">
        <w:rPr>
          <w:sz w:val="28"/>
          <w:szCs w:val="28"/>
        </w:rPr>
        <w:t>підприємства</w:t>
      </w:r>
      <w:proofErr w:type="spellEnd"/>
      <w:r w:rsidRPr="008A22E8">
        <w:rPr>
          <w:sz w:val="28"/>
          <w:szCs w:val="28"/>
        </w:rPr>
        <w:t xml:space="preserve"> Баришівська ЖЕК</w:t>
      </w:r>
      <w:r w:rsidRPr="008A22E8">
        <w:rPr>
          <w:sz w:val="28"/>
          <w:szCs w:val="28"/>
          <w:lang w:val="uk-UA"/>
        </w:rPr>
        <w:t>»</w:t>
      </w:r>
      <w:r w:rsidR="005C0E31">
        <w:rPr>
          <w:sz w:val="28"/>
          <w:szCs w:val="28"/>
          <w:lang w:val="uk-UA"/>
        </w:rPr>
        <w:t xml:space="preserve"> </w:t>
      </w:r>
      <w:r w:rsidR="005C0E31" w:rsidRPr="005C0E31">
        <w:rPr>
          <w:b/>
          <w:bCs/>
          <w:i/>
          <w:iCs/>
          <w:sz w:val="28"/>
          <w:szCs w:val="28"/>
          <w:lang w:val="uk-UA"/>
        </w:rPr>
        <w:t xml:space="preserve">559,998 тис. </w:t>
      </w:r>
      <w:proofErr w:type="spellStart"/>
      <w:r w:rsidR="005C0E31" w:rsidRPr="005C0E31">
        <w:rPr>
          <w:b/>
          <w:bCs/>
          <w:i/>
          <w:iCs/>
          <w:sz w:val="28"/>
          <w:szCs w:val="28"/>
          <w:lang w:val="uk-UA"/>
        </w:rPr>
        <w:t>грн</w:t>
      </w:r>
      <w:proofErr w:type="spellEnd"/>
      <w:r w:rsidRPr="008A22E8">
        <w:rPr>
          <w:sz w:val="28"/>
          <w:szCs w:val="28"/>
          <w:lang w:val="uk-UA"/>
        </w:rPr>
        <w:t>;</w:t>
      </w:r>
    </w:p>
    <w:p w:rsidR="00E33BFC" w:rsidRDefault="00E33BFC" w:rsidP="00E33BFC">
      <w:pPr>
        <w:ind w:firstLine="709"/>
        <w:jc w:val="both"/>
        <w:rPr>
          <w:sz w:val="28"/>
          <w:szCs w:val="28"/>
          <w:lang w:val="uk-UA"/>
        </w:rPr>
      </w:pPr>
      <w:r w:rsidRPr="008A22E8">
        <w:rPr>
          <w:sz w:val="28"/>
          <w:szCs w:val="28"/>
          <w:lang w:val="uk-UA"/>
        </w:rPr>
        <w:t>4. «</w:t>
      </w:r>
      <w:proofErr w:type="spellStart"/>
      <w:r w:rsidRPr="008A22E8">
        <w:rPr>
          <w:sz w:val="28"/>
          <w:szCs w:val="28"/>
        </w:rPr>
        <w:t>Придбання</w:t>
      </w:r>
      <w:proofErr w:type="spellEnd"/>
      <w:r w:rsidRPr="008A22E8">
        <w:rPr>
          <w:sz w:val="28"/>
          <w:szCs w:val="28"/>
        </w:rPr>
        <w:t xml:space="preserve"> </w:t>
      </w:r>
      <w:proofErr w:type="spellStart"/>
      <w:r w:rsidRPr="008A22E8">
        <w:rPr>
          <w:sz w:val="28"/>
          <w:szCs w:val="28"/>
        </w:rPr>
        <w:t>спецобладнання</w:t>
      </w:r>
      <w:proofErr w:type="spellEnd"/>
      <w:r w:rsidRPr="008A22E8">
        <w:rPr>
          <w:sz w:val="28"/>
          <w:szCs w:val="28"/>
        </w:rPr>
        <w:t xml:space="preserve"> (</w:t>
      </w:r>
      <w:proofErr w:type="spellStart"/>
      <w:r w:rsidRPr="008A22E8">
        <w:rPr>
          <w:sz w:val="28"/>
          <w:szCs w:val="28"/>
        </w:rPr>
        <w:t>мотокоса</w:t>
      </w:r>
      <w:proofErr w:type="spellEnd"/>
      <w:r w:rsidRPr="008A22E8">
        <w:rPr>
          <w:sz w:val="28"/>
          <w:szCs w:val="28"/>
        </w:rPr>
        <w:t xml:space="preserve">) для </w:t>
      </w:r>
      <w:proofErr w:type="spellStart"/>
      <w:r w:rsidRPr="008A22E8">
        <w:rPr>
          <w:sz w:val="28"/>
          <w:szCs w:val="28"/>
        </w:rPr>
        <w:t>комунального</w:t>
      </w:r>
      <w:proofErr w:type="spellEnd"/>
      <w:r w:rsidRPr="008A22E8">
        <w:rPr>
          <w:sz w:val="28"/>
          <w:szCs w:val="28"/>
        </w:rPr>
        <w:t xml:space="preserve"> </w:t>
      </w:r>
      <w:proofErr w:type="spellStart"/>
      <w:r w:rsidRPr="008A22E8">
        <w:rPr>
          <w:sz w:val="28"/>
          <w:szCs w:val="28"/>
        </w:rPr>
        <w:t>підприємства</w:t>
      </w:r>
      <w:proofErr w:type="spellEnd"/>
      <w:r w:rsidRPr="008A22E8">
        <w:rPr>
          <w:sz w:val="28"/>
          <w:szCs w:val="28"/>
        </w:rPr>
        <w:t xml:space="preserve"> Баришівська ЖЕК</w:t>
      </w:r>
      <w:r w:rsidRPr="008A22E8">
        <w:rPr>
          <w:sz w:val="28"/>
          <w:szCs w:val="28"/>
          <w:lang w:val="uk-UA"/>
        </w:rPr>
        <w:t>»</w:t>
      </w:r>
      <w:r w:rsidR="005C0E31">
        <w:rPr>
          <w:sz w:val="28"/>
          <w:szCs w:val="28"/>
          <w:lang w:val="uk-UA"/>
        </w:rPr>
        <w:t xml:space="preserve"> </w:t>
      </w:r>
      <w:r w:rsidR="005C0E31" w:rsidRPr="005C0E31">
        <w:rPr>
          <w:b/>
          <w:bCs/>
          <w:i/>
          <w:iCs/>
          <w:sz w:val="28"/>
          <w:szCs w:val="28"/>
          <w:lang w:val="uk-UA"/>
        </w:rPr>
        <w:t>38,100 тис. грн</w:t>
      </w:r>
      <w:r w:rsidRPr="008A22E8">
        <w:rPr>
          <w:sz w:val="28"/>
          <w:szCs w:val="28"/>
          <w:lang w:val="uk-UA"/>
        </w:rPr>
        <w:t>.</w:t>
      </w:r>
    </w:p>
    <w:p w:rsidR="00C160E3" w:rsidRPr="008A22E8" w:rsidRDefault="00C160E3" w:rsidP="00E33BFC">
      <w:pPr>
        <w:ind w:firstLine="709"/>
        <w:jc w:val="both"/>
        <w:rPr>
          <w:sz w:val="28"/>
          <w:szCs w:val="28"/>
          <w:lang w:val="uk-UA"/>
        </w:rPr>
      </w:pPr>
      <w:r>
        <w:rPr>
          <w:sz w:val="28"/>
          <w:szCs w:val="28"/>
          <w:lang w:val="uk-UA"/>
        </w:rPr>
        <w:t xml:space="preserve">Завдяки злагодженій роботі, правильності оформлення документів всі висновки КОДА та </w:t>
      </w:r>
      <w:proofErr w:type="spellStart"/>
      <w:r>
        <w:rPr>
          <w:sz w:val="28"/>
          <w:szCs w:val="28"/>
          <w:lang w:val="uk-UA"/>
        </w:rPr>
        <w:t>Мінрегіону</w:t>
      </w:r>
      <w:proofErr w:type="spellEnd"/>
      <w:r>
        <w:rPr>
          <w:sz w:val="28"/>
          <w:szCs w:val="28"/>
          <w:lang w:val="uk-UA"/>
        </w:rPr>
        <w:t xml:space="preserve"> отримано з першого разу. Після проведення тендерних процедур по реалізації перших двох проектів</w:t>
      </w:r>
      <w:r w:rsidRPr="00C160E3">
        <w:rPr>
          <w:bCs/>
          <w:sz w:val="24"/>
          <w:szCs w:val="24"/>
          <w:lang w:val="uk-UA"/>
        </w:rPr>
        <w:t xml:space="preserve"> </w:t>
      </w:r>
      <w:r w:rsidRPr="00C160E3">
        <w:rPr>
          <w:bCs/>
          <w:sz w:val="28"/>
          <w:szCs w:val="28"/>
          <w:lang w:val="uk-UA"/>
        </w:rPr>
        <w:t xml:space="preserve">виникла економія коштів </w:t>
      </w:r>
      <w:r>
        <w:rPr>
          <w:bCs/>
          <w:sz w:val="28"/>
          <w:szCs w:val="28"/>
          <w:lang w:val="uk-UA"/>
        </w:rPr>
        <w:t xml:space="preserve"> в розмірі майже 600 тис. </w:t>
      </w:r>
      <w:proofErr w:type="spellStart"/>
      <w:r>
        <w:rPr>
          <w:bCs/>
          <w:sz w:val="28"/>
          <w:szCs w:val="28"/>
          <w:lang w:val="uk-UA"/>
        </w:rPr>
        <w:t>грн</w:t>
      </w:r>
      <w:proofErr w:type="spellEnd"/>
      <w:r>
        <w:rPr>
          <w:bCs/>
          <w:sz w:val="28"/>
          <w:szCs w:val="28"/>
          <w:lang w:val="uk-UA"/>
        </w:rPr>
        <w:t xml:space="preserve"> </w:t>
      </w:r>
      <w:r w:rsidRPr="00C160E3">
        <w:rPr>
          <w:bCs/>
          <w:sz w:val="28"/>
          <w:szCs w:val="28"/>
          <w:lang w:val="uk-UA"/>
        </w:rPr>
        <w:t xml:space="preserve">та вивільнені кошти </w:t>
      </w:r>
      <w:r>
        <w:rPr>
          <w:bCs/>
          <w:sz w:val="28"/>
          <w:szCs w:val="28"/>
          <w:lang w:val="uk-UA"/>
        </w:rPr>
        <w:t xml:space="preserve">були </w:t>
      </w:r>
      <w:r w:rsidRPr="00C160E3">
        <w:rPr>
          <w:bCs/>
          <w:sz w:val="28"/>
          <w:szCs w:val="28"/>
          <w:lang w:val="uk-UA"/>
        </w:rPr>
        <w:t>спрямов</w:t>
      </w:r>
      <w:r>
        <w:rPr>
          <w:bCs/>
          <w:sz w:val="28"/>
          <w:szCs w:val="28"/>
          <w:lang w:val="uk-UA"/>
        </w:rPr>
        <w:t>ані</w:t>
      </w:r>
      <w:r w:rsidRPr="00C160E3">
        <w:rPr>
          <w:bCs/>
          <w:sz w:val="28"/>
          <w:szCs w:val="28"/>
          <w:lang w:val="uk-UA"/>
        </w:rPr>
        <w:t xml:space="preserve"> на нов</w:t>
      </w:r>
      <w:r>
        <w:rPr>
          <w:bCs/>
          <w:sz w:val="28"/>
          <w:szCs w:val="28"/>
          <w:lang w:val="uk-UA"/>
        </w:rPr>
        <w:t>і</w:t>
      </w:r>
      <w:r w:rsidRPr="00C160E3">
        <w:rPr>
          <w:bCs/>
          <w:sz w:val="28"/>
          <w:szCs w:val="28"/>
          <w:lang w:val="uk-UA"/>
        </w:rPr>
        <w:t xml:space="preserve"> проект</w:t>
      </w:r>
      <w:r>
        <w:rPr>
          <w:bCs/>
          <w:sz w:val="28"/>
          <w:szCs w:val="28"/>
          <w:lang w:val="uk-UA"/>
        </w:rPr>
        <w:t>и.</w:t>
      </w:r>
      <w:r>
        <w:rPr>
          <w:sz w:val="28"/>
          <w:szCs w:val="28"/>
          <w:lang w:val="uk-UA"/>
        </w:rPr>
        <w:t xml:space="preserve"> </w:t>
      </w:r>
    </w:p>
    <w:p w:rsidR="00E33BFC" w:rsidRPr="008A22E8" w:rsidRDefault="000E660A" w:rsidP="00E33BFC">
      <w:pPr>
        <w:ind w:firstLine="709"/>
        <w:jc w:val="both"/>
        <w:rPr>
          <w:sz w:val="28"/>
          <w:szCs w:val="28"/>
          <w:lang w:val="uk-UA"/>
        </w:rPr>
      </w:pPr>
      <w:r>
        <w:rPr>
          <w:sz w:val="28"/>
          <w:szCs w:val="28"/>
          <w:lang w:val="uk-UA"/>
        </w:rPr>
        <w:t xml:space="preserve">Варто зазначити, що лише 33 % ОТГ Київської області освоїли кошти інфраструктурної субвенції. По </w:t>
      </w:r>
      <w:proofErr w:type="spellStart"/>
      <w:r>
        <w:rPr>
          <w:sz w:val="28"/>
          <w:szCs w:val="28"/>
          <w:lang w:val="uk-UA"/>
        </w:rPr>
        <w:t>Баришівській</w:t>
      </w:r>
      <w:proofErr w:type="spellEnd"/>
      <w:r>
        <w:rPr>
          <w:sz w:val="28"/>
          <w:szCs w:val="28"/>
          <w:lang w:val="uk-UA"/>
        </w:rPr>
        <w:t xml:space="preserve"> ОТГ кошти освоєно в повному обсязі.</w:t>
      </w:r>
    </w:p>
    <w:p w:rsidR="00373913" w:rsidRPr="00805B30" w:rsidRDefault="00E33BFC" w:rsidP="00373913">
      <w:pPr>
        <w:ind w:firstLine="709"/>
        <w:jc w:val="both"/>
        <w:rPr>
          <w:rFonts w:eastAsiaTheme="minorHAnsi"/>
          <w:sz w:val="28"/>
          <w:szCs w:val="28"/>
          <w:lang w:val="uk-UA" w:eastAsia="en-US"/>
        </w:rPr>
      </w:pPr>
      <w:r w:rsidRPr="00805B30">
        <w:rPr>
          <w:sz w:val="28"/>
          <w:szCs w:val="28"/>
          <w:lang w:val="uk-UA"/>
        </w:rPr>
        <w:t>Сформовано пакет документів для участі в Програмі придбання спеціально обладнаних автомобілів (для забезпечення перевезення осіб з інвалідністю).</w:t>
      </w:r>
      <w:r w:rsidRPr="00805B30">
        <w:rPr>
          <w:rFonts w:eastAsiaTheme="minorHAnsi"/>
          <w:sz w:val="28"/>
          <w:szCs w:val="28"/>
          <w:lang w:val="uk-UA" w:eastAsia="en-US"/>
        </w:rPr>
        <w:tab/>
      </w:r>
    </w:p>
    <w:p w:rsidR="00E33BFC" w:rsidRPr="00E33BFC" w:rsidRDefault="00E33BFC" w:rsidP="00E33BFC">
      <w:pPr>
        <w:ind w:firstLine="709"/>
        <w:jc w:val="both"/>
        <w:rPr>
          <w:rFonts w:eastAsiaTheme="minorHAnsi"/>
          <w:sz w:val="28"/>
          <w:szCs w:val="28"/>
          <w:lang w:val="uk-UA" w:eastAsia="en-US"/>
        </w:rPr>
      </w:pPr>
      <w:r w:rsidRPr="00E33BFC">
        <w:rPr>
          <w:rFonts w:eastAsiaTheme="minorHAnsi"/>
          <w:sz w:val="28"/>
          <w:szCs w:val="28"/>
          <w:lang w:val="uk-UA" w:eastAsia="en-US"/>
        </w:rPr>
        <w:t xml:space="preserve">Відповідно до статті 42 Закону України «Про місцеве самоврядування в Україні» до повноважень селищного голови належить </w:t>
      </w:r>
      <w:proofErr w:type="spellStart"/>
      <w:r w:rsidRPr="00E33BFC">
        <w:rPr>
          <w:rFonts w:eastAsiaTheme="minorHAnsi"/>
          <w:sz w:val="28"/>
          <w:szCs w:val="28"/>
          <w:lang w:eastAsia="en-US"/>
        </w:rPr>
        <w:t>організ</w:t>
      </w:r>
      <w:r w:rsidRPr="00E33BFC">
        <w:rPr>
          <w:rFonts w:eastAsiaTheme="minorHAnsi"/>
          <w:sz w:val="28"/>
          <w:szCs w:val="28"/>
          <w:lang w:val="uk-UA" w:eastAsia="en-US"/>
        </w:rPr>
        <w:t>ація</w:t>
      </w:r>
      <w:proofErr w:type="spellEnd"/>
      <w:r w:rsidRPr="00E33BFC">
        <w:rPr>
          <w:rFonts w:eastAsiaTheme="minorHAnsi"/>
          <w:sz w:val="28"/>
          <w:szCs w:val="28"/>
          <w:lang w:eastAsia="en-US"/>
        </w:rPr>
        <w:t xml:space="preserve"> робот</w:t>
      </w:r>
      <w:r w:rsidRPr="00E33BFC">
        <w:rPr>
          <w:rFonts w:eastAsiaTheme="minorHAnsi"/>
          <w:sz w:val="28"/>
          <w:szCs w:val="28"/>
          <w:lang w:val="uk-UA" w:eastAsia="en-US"/>
        </w:rPr>
        <w:t>и</w:t>
      </w:r>
      <w:r w:rsidRPr="00E33BFC">
        <w:rPr>
          <w:rFonts w:eastAsiaTheme="minorHAnsi"/>
          <w:sz w:val="28"/>
          <w:szCs w:val="28"/>
          <w:lang w:eastAsia="en-US"/>
        </w:rPr>
        <w:t xml:space="preserve"> ради та </w:t>
      </w:r>
      <w:proofErr w:type="spellStart"/>
      <w:r w:rsidRPr="00E33BFC">
        <w:rPr>
          <w:rFonts w:eastAsiaTheme="minorHAnsi"/>
          <w:sz w:val="28"/>
          <w:szCs w:val="28"/>
          <w:lang w:eastAsia="en-US"/>
        </w:rPr>
        <w:t>її</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виконавчого</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комітету</w:t>
      </w:r>
      <w:proofErr w:type="spellEnd"/>
      <w:r w:rsidRPr="00E33BFC">
        <w:rPr>
          <w:rFonts w:eastAsiaTheme="minorHAnsi"/>
          <w:sz w:val="28"/>
          <w:szCs w:val="28"/>
          <w:lang w:val="uk-UA" w:eastAsia="en-US"/>
        </w:rPr>
        <w:t xml:space="preserve">. Основною формою роботи ради та виконавчого комітету є засідання, на яких приймаються рішення, згідно визначених законодавством </w:t>
      </w:r>
      <w:proofErr w:type="spellStart"/>
      <w:r w:rsidRPr="00E33BFC">
        <w:rPr>
          <w:rFonts w:eastAsiaTheme="minorHAnsi"/>
          <w:sz w:val="28"/>
          <w:szCs w:val="28"/>
          <w:lang w:val="uk-UA" w:eastAsia="en-US"/>
        </w:rPr>
        <w:t>компетенцій</w:t>
      </w:r>
      <w:proofErr w:type="spellEnd"/>
      <w:r w:rsidRPr="00E33BFC">
        <w:rPr>
          <w:rFonts w:eastAsiaTheme="minorHAnsi"/>
          <w:sz w:val="28"/>
          <w:szCs w:val="28"/>
          <w:lang w:val="uk-UA" w:eastAsia="en-US"/>
        </w:rPr>
        <w:t xml:space="preserve">. Так протягом 2019 року проведено 21 пленарне засідання сесії селищної ради, на яких прийнято 884 рішення. Для порівняння  - у минулому 2018 році Баришівською селищною радою прийнято 383 рішення, </w:t>
      </w:r>
      <w:proofErr w:type="spellStart"/>
      <w:r w:rsidRPr="00E33BFC">
        <w:rPr>
          <w:rFonts w:eastAsiaTheme="minorHAnsi"/>
          <w:sz w:val="28"/>
          <w:szCs w:val="28"/>
          <w:lang w:val="uk-UA" w:eastAsia="en-US"/>
        </w:rPr>
        <w:t>Перемозькою</w:t>
      </w:r>
      <w:proofErr w:type="spellEnd"/>
      <w:r w:rsidRPr="00E33BFC">
        <w:rPr>
          <w:rFonts w:eastAsiaTheme="minorHAnsi"/>
          <w:sz w:val="28"/>
          <w:szCs w:val="28"/>
          <w:lang w:val="uk-UA" w:eastAsia="en-US"/>
        </w:rPr>
        <w:t xml:space="preserve"> сільською радою 73 рішення, Селищанською сільською радою – 74 рішення сесій. Щодо засідань виконавчого комітету: у 2019 році проведено 16 за</w:t>
      </w:r>
      <w:r w:rsidR="00455F55">
        <w:rPr>
          <w:rFonts w:eastAsiaTheme="minorHAnsi"/>
          <w:sz w:val="28"/>
          <w:szCs w:val="28"/>
          <w:lang w:val="uk-UA" w:eastAsia="en-US"/>
        </w:rPr>
        <w:t>сідань виконкому селищної ради,Ж на яких</w:t>
      </w:r>
      <w:r w:rsidRPr="00E33BFC">
        <w:rPr>
          <w:rFonts w:eastAsiaTheme="minorHAnsi"/>
          <w:sz w:val="28"/>
          <w:szCs w:val="28"/>
          <w:lang w:val="uk-UA" w:eastAsia="en-US"/>
        </w:rPr>
        <w:t xml:space="preserve"> прийнято 474 рішення. Для порівняння – у 2018 році виконкомом Баришівської селищної ради розглянуто і прийнято 179 рішень, виконкомом </w:t>
      </w:r>
      <w:proofErr w:type="spellStart"/>
      <w:r w:rsidRPr="00E33BFC">
        <w:rPr>
          <w:rFonts w:eastAsiaTheme="minorHAnsi"/>
          <w:sz w:val="28"/>
          <w:szCs w:val="28"/>
          <w:lang w:val="uk-UA" w:eastAsia="en-US"/>
        </w:rPr>
        <w:t>Перемозької</w:t>
      </w:r>
      <w:proofErr w:type="spellEnd"/>
      <w:r w:rsidRPr="00E33BFC">
        <w:rPr>
          <w:rFonts w:eastAsiaTheme="minorHAnsi"/>
          <w:sz w:val="28"/>
          <w:szCs w:val="28"/>
          <w:lang w:val="uk-UA" w:eastAsia="en-US"/>
        </w:rPr>
        <w:t xml:space="preserve"> сільської ради 66 рішень, виконавчим комітетом Селищанської сільської ради – 41 рішення. Очевидно, що масштаби розгляду питань, як на пленарних засіданнях сесій так і на засіданнях виконавчого комітету у межах об’єднаної громади значно збільшились. Забезпечення організації та проведення засідань сесій та виконавчого комітету, підготовка до розгляду проектів рішень - є робота структурних підрозділів та працівників виконавчого комітету селищної ради. </w:t>
      </w:r>
    </w:p>
    <w:p w:rsidR="00E33BFC" w:rsidRDefault="00E33BFC" w:rsidP="00E33BFC">
      <w:pPr>
        <w:ind w:firstLine="709"/>
        <w:jc w:val="both"/>
        <w:rPr>
          <w:rFonts w:eastAsiaTheme="minorHAnsi"/>
          <w:sz w:val="28"/>
          <w:szCs w:val="28"/>
          <w:lang w:val="uk-UA" w:eastAsia="en-US"/>
        </w:rPr>
      </w:pPr>
      <w:r w:rsidRPr="00E33BFC">
        <w:rPr>
          <w:rFonts w:eastAsiaTheme="minorHAnsi"/>
          <w:sz w:val="28"/>
          <w:szCs w:val="28"/>
          <w:lang w:val="uk-UA" w:eastAsia="en-US"/>
        </w:rPr>
        <w:t xml:space="preserve">Особливістю роботи селищної ради в умовах об’єднаної територіальної громади першого року повноважень було формування структури апарату </w:t>
      </w:r>
      <w:r w:rsidRPr="00E33BFC">
        <w:rPr>
          <w:rFonts w:eastAsiaTheme="minorHAnsi"/>
          <w:sz w:val="28"/>
          <w:szCs w:val="28"/>
          <w:lang w:val="uk-UA" w:eastAsia="en-US"/>
        </w:rPr>
        <w:lastRenderedPageBreak/>
        <w:t xml:space="preserve">виконавчого комітету селищної ради та відповідного кадрового потенціалу. Процедура добору кадрів та прийняття на посади у виконавчі органи селищної ради здійснювалась прозоро, відповідно до вимог нормативно-правових актів, що регулюють ці питання, з проведенням конкурсного відбору. У 2019 році було проведено 28 засідань конкурсної комісії. </w:t>
      </w:r>
      <w:r w:rsidRPr="00E33BFC">
        <w:rPr>
          <w:rFonts w:eastAsiaTheme="minorHAnsi"/>
          <w:sz w:val="28"/>
          <w:szCs w:val="28"/>
          <w:lang w:eastAsia="en-US"/>
        </w:rPr>
        <w:t xml:space="preserve">У </w:t>
      </w:r>
      <w:proofErr w:type="gramStart"/>
      <w:r w:rsidRPr="00E33BFC">
        <w:rPr>
          <w:rFonts w:eastAsiaTheme="minorHAnsi"/>
          <w:sz w:val="28"/>
          <w:szCs w:val="28"/>
          <w:lang w:eastAsia="en-US"/>
        </w:rPr>
        <w:t>конкурсах</w:t>
      </w:r>
      <w:proofErr w:type="gramEnd"/>
      <w:r w:rsidRPr="00E33BFC">
        <w:rPr>
          <w:rFonts w:eastAsiaTheme="minorHAnsi"/>
          <w:sz w:val="28"/>
          <w:szCs w:val="28"/>
          <w:lang w:eastAsia="en-US"/>
        </w:rPr>
        <w:t xml:space="preserve"> взяли участь </w:t>
      </w:r>
      <w:r w:rsidRPr="00E33BFC">
        <w:rPr>
          <w:rFonts w:eastAsiaTheme="minorHAnsi"/>
          <w:sz w:val="28"/>
          <w:szCs w:val="28"/>
          <w:lang w:val="uk-UA" w:eastAsia="en-US"/>
        </w:rPr>
        <w:t xml:space="preserve">44 </w:t>
      </w:r>
      <w:r w:rsidRPr="00E33BFC">
        <w:rPr>
          <w:rFonts w:eastAsiaTheme="minorHAnsi"/>
          <w:sz w:val="28"/>
          <w:szCs w:val="28"/>
          <w:lang w:eastAsia="en-US"/>
        </w:rPr>
        <w:t>ос</w:t>
      </w:r>
      <w:r w:rsidRPr="00E33BFC">
        <w:rPr>
          <w:rFonts w:eastAsiaTheme="minorHAnsi"/>
          <w:sz w:val="28"/>
          <w:szCs w:val="28"/>
          <w:lang w:val="uk-UA" w:eastAsia="en-US"/>
        </w:rPr>
        <w:t>о</w:t>
      </w:r>
      <w:r w:rsidRPr="00E33BFC">
        <w:rPr>
          <w:rFonts w:eastAsiaTheme="minorHAnsi"/>
          <w:sz w:val="28"/>
          <w:szCs w:val="28"/>
          <w:lang w:eastAsia="en-US"/>
        </w:rPr>
        <w:t>б</w:t>
      </w:r>
      <w:r w:rsidRPr="00E33BFC">
        <w:rPr>
          <w:rFonts w:eastAsiaTheme="minorHAnsi"/>
          <w:sz w:val="28"/>
          <w:szCs w:val="28"/>
          <w:lang w:val="uk-UA" w:eastAsia="en-US"/>
        </w:rPr>
        <w:t>и</w:t>
      </w:r>
      <w:r w:rsidRPr="00E33BFC">
        <w:rPr>
          <w:rFonts w:eastAsiaTheme="minorHAnsi"/>
          <w:sz w:val="28"/>
          <w:szCs w:val="28"/>
          <w:lang w:eastAsia="en-US"/>
        </w:rPr>
        <w:t xml:space="preserve">. За результатами конкурсного </w:t>
      </w:r>
      <w:proofErr w:type="spellStart"/>
      <w:r w:rsidRPr="00E33BFC">
        <w:rPr>
          <w:rFonts w:eastAsiaTheme="minorHAnsi"/>
          <w:sz w:val="28"/>
          <w:szCs w:val="28"/>
          <w:lang w:eastAsia="en-US"/>
        </w:rPr>
        <w:t>відбору</w:t>
      </w:r>
      <w:proofErr w:type="spellEnd"/>
      <w:r w:rsidRPr="00E33BFC">
        <w:rPr>
          <w:rFonts w:eastAsiaTheme="minorHAnsi"/>
          <w:sz w:val="28"/>
          <w:szCs w:val="28"/>
          <w:lang w:val="uk-UA" w:eastAsia="en-US"/>
        </w:rPr>
        <w:t xml:space="preserve"> прийнято на службу 36 осіб. </w:t>
      </w:r>
      <w:proofErr w:type="spellStart"/>
      <w:r w:rsidRPr="00E33BFC">
        <w:rPr>
          <w:rFonts w:eastAsiaTheme="minorHAnsi"/>
          <w:sz w:val="28"/>
          <w:szCs w:val="28"/>
          <w:lang w:eastAsia="en-US"/>
        </w:rPr>
        <w:t>Крім</w:t>
      </w:r>
      <w:proofErr w:type="spellEnd"/>
      <w:r w:rsidRPr="00E33BFC">
        <w:rPr>
          <w:rFonts w:eastAsiaTheme="minorHAnsi"/>
          <w:sz w:val="28"/>
          <w:szCs w:val="28"/>
          <w:lang w:eastAsia="en-US"/>
        </w:rPr>
        <w:t xml:space="preserve"> того, для </w:t>
      </w:r>
      <w:proofErr w:type="spellStart"/>
      <w:r w:rsidRPr="00E33BFC">
        <w:rPr>
          <w:rFonts w:eastAsiaTheme="minorHAnsi"/>
          <w:sz w:val="28"/>
          <w:szCs w:val="28"/>
          <w:lang w:eastAsia="en-US"/>
        </w:rPr>
        <w:t>роботи</w:t>
      </w:r>
      <w:proofErr w:type="spellEnd"/>
      <w:r w:rsidRPr="00E33BFC">
        <w:rPr>
          <w:rFonts w:eastAsiaTheme="minorHAnsi"/>
          <w:sz w:val="28"/>
          <w:szCs w:val="28"/>
          <w:lang w:eastAsia="en-US"/>
        </w:rPr>
        <w:t xml:space="preserve"> в </w:t>
      </w:r>
      <w:proofErr w:type="spellStart"/>
      <w:r w:rsidRPr="00E33BFC">
        <w:rPr>
          <w:rFonts w:eastAsiaTheme="minorHAnsi"/>
          <w:sz w:val="28"/>
          <w:szCs w:val="28"/>
          <w:lang w:eastAsia="en-US"/>
        </w:rPr>
        <w:t>апараті</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виконавчого</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комітету</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селищної</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прийнято</w:t>
      </w:r>
      <w:proofErr w:type="spellEnd"/>
      <w:r w:rsidRPr="00E33BFC">
        <w:rPr>
          <w:rFonts w:eastAsiaTheme="minorHAnsi"/>
          <w:sz w:val="28"/>
          <w:szCs w:val="28"/>
          <w:lang w:eastAsia="en-US"/>
        </w:rPr>
        <w:t xml:space="preserve"> </w:t>
      </w:r>
      <w:r w:rsidRPr="00E33BFC">
        <w:rPr>
          <w:rFonts w:eastAsiaTheme="minorHAnsi"/>
          <w:sz w:val="28"/>
          <w:szCs w:val="28"/>
          <w:lang w:val="uk-UA" w:eastAsia="en-US"/>
        </w:rPr>
        <w:t>1</w:t>
      </w:r>
      <w:r w:rsidRPr="00E33BFC">
        <w:rPr>
          <w:rFonts w:eastAsiaTheme="minorHAnsi"/>
          <w:sz w:val="28"/>
          <w:szCs w:val="28"/>
          <w:lang w:eastAsia="en-US"/>
        </w:rPr>
        <w:t xml:space="preserve">8 </w:t>
      </w:r>
      <w:proofErr w:type="spellStart"/>
      <w:r w:rsidRPr="00E33BFC">
        <w:rPr>
          <w:rFonts w:eastAsiaTheme="minorHAnsi"/>
          <w:sz w:val="28"/>
          <w:szCs w:val="28"/>
          <w:lang w:eastAsia="en-US"/>
        </w:rPr>
        <w:t>службовці</w:t>
      </w:r>
      <w:proofErr w:type="gramStart"/>
      <w:r w:rsidRPr="00E33BFC">
        <w:rPr>
          <w:rFonts w:eastAsiaTheme="minorHAnsi"/>
          <w:sz w:val="28"/>
          <w:szCs w:val="28"/>
          <w:lang w:eastAsia="en-US"/>
        </w:rPr>
        <w:t>в</w:t>
      </w:r>
      <w:proofErr w:type="spellEnd"/>
      <w:proofErr w:type="gramEnd"/>
      <w:r w:rsidRPr="00E33BFC">
        <w:rPr>
          <w:rFonts w:eastAsiaTheme="minorHAnsi"/>
          <w:sz w:val="28"/>
          <w:szCs w:val="28"/>
          <w:lang w:eastAsia="en-US"/>
        </w:rPr>
        <w:t xml:space="preserve"> </w:t>
      </w:r>
      <w:proofErr w:type="gramStart"/>
      <w:r w:rsidRPr="00E33BFC">
        <w:rPr>
          <w:rFonts w:eastAsiaTheme="minorHAnsi"/>
          <w:sz w:val="28"/>
          <w:szCs w:val="28"/>
          <w:lang w:eastAsia="en-US"/>
        </w:rPr>
        <w:t>та</w:t>
      </w:r>
      <w:proofErr w:type="gramEnd"/>
      <w:r w:rsidRPr="00E33BFC">
        <w:rPr>
          <w:rFonts w:eastAsiaTheme="minorHAnsi"/>
          <w:sz w:val="28"/>
          <w:szCs w:val="28"/>
          <w:lang w:eastAsia="en-US"/>
        </w:rPr>
        <w:t xml:space="preserve"> 24 особи </w:t>
      </w:r>
      <w:proofErr w:type="spellStart"/>
      <w:r w:rsidRPr="00E33BFC">
        <w:rPr>
          <w:rFonts w:eastAsiaTheme="minorHAnsi"/>
          <w:sz w:val="28"/>
          <w:szCs w:val="28"/>
          <w:lang w:eastAsia="en-US"/>
        </w:rPr>
        <w:t>обслуговуючого</w:t>
      </w:r>
      <w:proofErr w:type="spellEnd"/>
      <w:r w:rsidRPr="00E33BFC">
        <w:rPr>
          <w:rFonts w:eastAsiaTheme="minorHAnsi"/>
          <w:sz w:val="28"/>
          <w:szCs w:val="28"/>
          <w:lang w:eastAsia="en-US"/>
        </w:rPr>
        <w:t xml:space="preserve"> персоналу.</w:t>
      </w:r>
      <w:r w:rsidRPr="00E33BFC">
        <w:rPr>
          <w:rFonts w:eastAsiaTheme="minorHAnsi"/>
          <w:sz w:val="28"/>
          <w:szCs w:val="28"/>
          <w:lang w:val="uk-UA" w:eastAsia="en-US"/>
        </w:rPr>
        <w:t xml:space="preserve"> </w:t>
      </w:r>
      <w:r w:rsidRPr="00E33BFC">
        <w:rPr>
          <w:rFonts w:eastAsiaTheme="minorHAnsi"/>
          <w:sz w:val="28"/>
          <w:szCs w:val="28"/>
          <w:lang w:eastAsia="en-US"/>
        </w:rPr>
        <w:t xml:space="preserve">Станом на 1 </w:t>
      </w:r>
      <w:r w:rsidRPr="00E33BFC">
        <w:rPr>
          <w:rFonts w:eastAsiaTheme="minorHAnsi"/>
          <w:sz w:val="28"/>
          <w:szCs w:val="28"/>
          <w:lang w:val="uk-UA" w:eastAsia="en-US"/>
        </w:rPr>
        <w:t xml:space="preserve">січня </w:t>
      </w:r>
      <w:r w:rsidRPr="00E33BFC">
        <w:rPr>
          <w:rFonts w:eastAsiaTheme="minorHAnsi"/>
          <w:sz w:val="28"/>
          <w:szCs w:val="28"/>
          <w:lang w:eastAsia="en-US"/>
        </w:rPr>
        <w:t>20</w:t>
      </w:r>
      <w:proofErr w:type="spellStart"/>
      <w:r w:rsidRPr="00E33BFC">
        <w:rPr>
          <w:rFonts w:eastAsiaTheme="minorHAnsi"/>
          <w:sz w:val="28"/>
          <w:szCs w:val="28"/>
          <w:lang w:val="uk-UA" w:eastAsia="en-US"/>
        </w:rPr>
        <w:t>20</w:t>
      </w:r>
      <w:proofErr w:type="spellEnd"/>
      <w:r w:rsidRPr="00E33BFC">
        <w:rPr>
          <w:rFonts w:eastAsiaTheme="minorHAnsi"/>
          <w:sz w:val="28"/>
          <w:szCs w:val="28"/>
          <w:lang w:eastAsia="en-US"/>
        </w:rPr>
        <w:t xml:space="preserve"> року у </w:t>
      </w:r>
      <w:proofErr w:type="spellStart"/>
      <w:r w:rsidRPr="00E33BFC">
        <w:rPr>
          <w:rFonts w:eastAsiaTheme="minorHAnsi"/>
          <w:sz w:val="28"/>
          <w:szCs w:val="28"/>
          <w:lang w:eastAsia="en-US"/>
        </w:rPr>
        <w:t>виконавч</w:t>
      </w:r>
      <w:r w:rsidRPr="00E33BFC">
        <w:rPr>
          <w:rFonts w:eastAsiaTheme="minorHAnsi"/>
          <w:sz w:val="28"/>
          <w:szCs w:val="28"/>
          <w:lang w:val="uk-UA" w:eastAsia="en-US"/>
        </w:rPr>
        <w:t>их</w:t>
      </w:r>
      <w:proofErr w:type="spellEnd"/>
      <w:r w:rsidRPr="00E33BFC">
        <w:rPr>
          <w:rFonts w:eastAsiaTheme="minorHAnsi"/>
          <w:sz w:val="28"/>
          <w:szCs w:val="28"/>
          <w:lang w:val="uk-UA" w:eastAsia="en-US"/>
        </w:rPr>
        <w:t xml:space="preserve"> органах</w:t>
      </w:r>
      <w:r w:rsidRPr="00E33BFC">
        <w:rPr>
          <w:rFonts w:eastAsiaTheme="minorHAnsi"/>
          <w:sz w:val="28"/>
          <w:szCs w:val="28"/>
          <w:lang w:eastAsia="en-US"/>
        </w:rPr>
        <w:t xml:space="preserve"> </w:t>
      </w:r>
      <w:proofErr w:type="spellStart"/>
      <w:r w:rsidRPr="00E33BFC">
        <w:rPr>
          <w:rFonts w:eastAsiaTheme="minorHAnsi"/>
          <w:sz w:val="28"/>
          <w:szCs w:val="28"/>
          <w:lang w:eastAsia="en-US"/>
        </w:rPr>
        <w:t>селищної</w:t>
      </w:r>
      <w:proofErr w:type="spellEnd"/>
      <w:r w:rsidRPr="00E33BFC">
        <w:rPr>
          <w:rFonts w:eastAsiaTheme="minorHAnsi"/>
          <w:sz w:val="28"/>
          <w:szCs w:val="28"/>
          <w:lang w:eastAsia="en-US"/>
        </w:rPr>
        <w:t xml:space="preserve"> ради </w:t>
      </w:r>
      <w:proofErr w:type="spellStart"/>
      <w:r w:rsidRPr="00E33BFC">
        <w:rPr>
          <w:rFonts w:eastAsiaTheme="minorHAnsi"/>
          <w:sz w:val="28"/>
          <w:szCs w:val="28"/>
          <w:lang w:eastAsia="en-US"/>
        </w:rPr>
        <w:t>працює</w:t>
      </w:r>
      <w:proofErr w:type="spellEnd"/>
      <w:r w:rsidRPr="00E33BFC">
        <w:rPr>
          <w:rFonts w:eastAsiaTheme="minorHAnsi"/>
          <w:sz w:val="28"/>
          <w:szCs w:val="28"/>
          <w:lang w:eastAsia="en-US"/>
        </w:rPr>
        <w:t xml:space="preserve"> 8</w:t>
      </w:r>
      <w:r w:rsidRPr="00E33BFC">
        <w:rPr>
          <w:rFonts w:eastAsiaTheme="minorHAnsi"/>
          <w:sz w:val="28"/>
          <w:szCs w:val="28"/>
          <w:lang w:val="uk-UA" w:eastAsia="en-US"/>
        </w:rPr>
        <w:t>5</w:t>
      </w:r>
      <w:r w:rsidRPr="00E33BFC">
        <w:rPr>
          <w:rFonts w:eastAsiaTheme="minorHAnsi"/>
          <w:sz w:val="28"/>
          <w:szCs w:val="28"/>
          <w:lang w:eastAsia="en-US"/>
        </w:rPr>
        <w:t xml:space="preserve"> посадов</w:t>
      </w:r>
      <w:proofErr w:type="spellStart"/>
      <w:r w:rsidRPr="00E33BFC">
        <w:rPr>
          <w:rFonts w:eastAsiaTheme="minorHAnsi"/>
          <w:sz w:val="28"/>
          <w:szCs w:val="28"/>
          <w:lang w:val="uk-UA" w:eastAsia="en-US"/>
        </w:rPr>
        <w:t>их</w:t>
      </w:r>
      <w:proofErr w:type="spellEnd"/>
      <w:r w:rsidRPr="00E33BFC">
        <w:rPr>
          <w:rFonts w:eastAsiaTheme="minorHAnsi"/>
          <w:sz w:val="28"/>
          <w:szCs w:val="28"/>
          <w:lang w:eastAsia="en-US"/>
        </w:rPr>
        <w:t xml:space="preserve"> ос</w:t>
      </w:r>
      <w:proofErr w:type="spellStart"/>
      <w:r w:rsidRPr="00E33BFC">
        <w:rPr>
          <w:rFonts w:eastAsiaTheme="minorHAnsi"/>
          <w:sz w:val="28"/>
          <w:szCs w:val="28"/>
          <w:lang w:val="uk-UA" w:eastAsia="en-US"/>
        </w:rPr>
        <w:t>іб</w:t>
      </w:r>
      <w:proofErr w:type="spellEnd"/>
      <w:r w:rsidRPr="00E33BFC">
        <w:rPr>
          <w:rFonts w:eastAsiaTheme="minorHAnsi"/>
          <w:sz w:val="28"/>
          <w:szCs w:val="28"/>
          <w:lang w:eastAsia="en-US"/>
        </w:rPr>
        <w:t xml:space="preserve"> </w:t>
      </w:r>
      <w:proofErr w:type="gramStart"/>
      <w:r w:rsidRPr="00E33BFC">
        <w:rPr>
          <w:rFonts w:eastAsiaTheme="minorHAnsi"/>
          <w:sz w:val="28"/>
          <w:szCs w:val="28"/>
          <w:lang w:eastAsia="en-US"/>
        </w:rPr>
        <w:t>(</w:t>
      </w:r>
      <w:r w:rsidRPr="00E33BFC">
        <w:rPr>
          <w:rFonts w:eastAsiaTheme="minorHAnsi"/>
          <w:sz w:val="28"/>
          <w:szCs w:val="28"/>
          <w:lang w:val="uk-UA" w:eastAsia="en-US"/>
        </w:rPr>
        <w:t xml:space="preserve"> </w:t>
      </w:r>
      <w:proofErr w:type="gramEnd"/>
      <w:r w:rsidRPr="00E33BFC">
        <w:rPr>
          <w:rFonts w:eastAsiaTheme="minorHAnsi"/>
          <w:sz w:val="28"/>
          <w:szCs w:val="28"/>
          <w:lang w:val="uk-UA" w:eastAsia="en-US"/>
        </w:rPr>
        <w:t xml:space="preserve">для порівняння: станом </w:t>
      </w:r>
      <w:r w:rsidRPr="00E33BFC">
        <w:rPr>
          <w:rFonts w:eastAsiaTheme="minorHAnsi"/>
          <w:sz w:val="28"/>
          <w:szCs w:val="28"/>
          <w:lang w:eastAsia="en-US"/>
        </w:rPr>
        <w:t xml:space="preserve">на 1 </w:t>
      </w:r>
      <w:proofErr w:type="spellStart"/>
      <w:r w:rsidRPr="00E33BFC">
        <w:rPr>
          <w:rFonts w:eastAsiaTheme="minorHAnsi"/>
          <w:sz w:val="28"/>
          <w:szCs w:val="28"/>
          <w:lang w:eastAsia="en-US"/>
        </w:rPr>
        <w:t>січня</w:t>
      </w:r>
      <w:proofErr w:type="spellEnd"/>
      <w:r w:rsidRPr="00E33BFC">
        <w:rPr>
          <w:rFonts w:eastAsiaTheme="minorHAnsi"/>
          <w:sz w:val="28"/>
          <w:szCs w:val="28"/>
          <w:lang w:eastAsia="en-US"/>
        </w:rPr>
        <w:t xml:space="preserve"> 201</w:t>
      </w:r>
      <w:r w:rsidRPr="00E33BFC">
        <w:rPr>
          <w:rFonts w:eastAsiaTheme="minorHAnsi"/>
          <w:sz w:val="28"/>
          <w:szCs w:val="28"/>
          <w:lang w:val="uk-UA" w:eastAsia="en-US"/>
        </w:rPr>
        <w:t xml:space="preserve">8 </w:t>
      </w:r>
      <w:r w:rsidRPr="00E33BFC">
        <w:rPr>
          <w:rFonts w:eastAsiaTheme="minorHAnsi"/>
          <w:sz w:val="28"/>
          <w:szCs w:val="28"/>
          <w:lang w:eastAsia="en-US"/>
        </w:rPr>
        <w:t xml:space="preserve">року в </w:t>
      </w:r>
      <w:proofErr w:type="spellStart"/>
      <w:r w:rsidRPr="00E33BFC">
        <w:rPr>
          <w:rFonts w:eastAsiaTheme="minorHAnsi"/>
          <w:sz w:val="28"/>
          <w:szCs w:val="28"/>
          <w:lang w:eastAsia="en-US"/>
        </w:rPr>
        <w:t>апараті</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виконавчого</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комітету</w:t>
      </w:r>
      <w:proofErr w:type="spellEnd"/>
      <w:r w:rsidRPr="00E33BFC">
        <w:rPr>
          <w:rFonts w:eastAsiaTheme="minorHAnsi"/>
          <w:sz w:val="28"/>
          <w:szCs w:val="28"/>
          <w:lang w:eastAsia="en-US"/>
        </w:rPr>
        <w:t xml:space="preserve"> </w:t>
      </w:r>
      <w:proofErr w:type="spellStart"/>
      <w:r w:rsidRPr="00E33BFC">
        <w:rPr>
          <w:rFonts w:eastAsiaTheme="minorHAnsi"/>
          <w:sz w:val="28"/>
          <w:szCs w:val="28"/>
          <w:lang w:eastAsia="en-US"/>
        </w:rPr>
        <w:t>селищної</w:t>
      </w:r>
      <w:proofErr w:type="spellEnd"/>
      <w:r w:rsidRPr="00E33BFC">
        <w:rPr>
          <w:rFonts w:eastAsiaTheme="minorHAnsi"/>
          <w:sz w:val="28"/>
          <w:szCs w:val="28"/>
          <w:lang w:eastAsia="en-US"/>
        </w:rPr>
        <w:t xml:space="preserve"> ради </w:t>
      </w:r>
      <w:proofErr w:type="spellStart"/>
      <w:r w:rsidRPr="00E33BFC">
        <w:rPr>
          <w:rFonts w:eastAsiaTheme="minorHAnsi"/>
          <w:sz w:val="28"/>
          <w:szCs w:val="28"/>
          <w:lang w:eastAsia="en-US"/>
        </w:rPr>
        <w:t>працювало</w:t>
      </w:r>
      <w:proofErr w:type="spellEnd"/>
      <w:r w:rsidRPr="00E33BFC">
        <w:rPr>
          <w:rFonts w:eastAsiaTheme="minorHAnsi"/>
          <w:sz w:val="28"/>
          <w:szCs w:val="28"/>
          <w:lang w:eastAsia="en-US"/>
        </w:rPr>
        <w:t xml:space="preserve"> </w:t>
      </w:r>
      <w:r w:rsidRPr="00E33BFC">
        <w:rPr>
          <w:rFonts w:eastAsiaTheme="minorHAnsi"/>
          <w:sz w:val="28"/>
          <w:szCs w:val="28"/>
          <w:lang w:val="uk-UA" w:eastAsia="en-US"/>
        </w:rPr>
        <w:t xml:space="preserve"> лише  </w:t>
      </w:r>
      <w:r w:rsidRPr="00E33BFC">
        <w:rPr>
          <w:rFonts w:eastAsiaTheme="minorHAnsi"/>
          <w:sz w:val="28"/>
          <w:szCs w:val="28"/>
          <w:lang w:eastAsia="en-US"/>
        </w:rPr>
        <w:t>2</w:t>
      </w:r>
      <w:proofErr w:type="spellStart"/>
      <w:r w:rsidRPr="00E33BFC">
        <w:rPr>
          <w:rFonts w:eastAsiaTheme="minorHAnsi"/>
          <w:sz w:val="28"/>
          <w:szCs w:val="28"/>
          <w:lang w:val="uk-UA" w:eastAsia="en-US"/>
        </w:rPr>
        <w:t>2</w:t>
      </w:r>
      <w:proofErr w:type="spellEnd"/>
      <w:r w:rsidRPr="00E33BFC">
        <w:rPr>
          <w:rFonts w:eastAsiaTheme="minorHAnsi"/>
          <w:sz w:val="28"/>
          <w:szCs w:val="28"/>
          <w:lang w:val="uk-UA" w:eastAsia="en-US"/>
        </w:rPr>
        <w:t xml:space="preserve"> особи )</w:t>
      </w:r>
      <w:r w:rsidRPr="00E33BFC">
        <w:rPr>
          <w:rFonts w:eastAsiaTheme="minorHAnsi"/>
          <w:sz w:val="28"/>
          <w:szCs w:val="28"/>
          <w:lang w:eastAsia="en-US"/>
        </w:rPr>
        <w:t xml:space="preserve">. </w:t>
      </w:r>
      <w:r w:rsidRPr="00E33BFC">
        <w:rPr>
          <w:rFonts w:eastAsiaTheme="minorHAnsi"/>
          <w:sz w:val="28"/>
          <w:szCs w:val="28"/>
          <w:lang w:val="uk-UA" w:eastAsia="en-US"/>
        </w:rPr>
        <w:t xml:space="preserve"> На даний час серед посадових осіб селищної ради повну в</w:t>
      </w:r>
      <w:r w:rsidR="00455F55">
        <w:rPr>
          <w:rFonts w:eastAsiaTheme="minorHAnsi"/>
          <w:sz w:val="28"/>
          <w:szCs w:val="28"/>
          <w:lang w:val="uk-UA" w:eastAsia="en-US"/>
        </w:rPr>
        <w:t>ищу освіту мають 61 посадова осо</w:t>
      </w:r>
      <w:r w:rsidRPr="00E33BFC">
        <w:rPr>
          <w:rFonts w:eastAsiaTheme="minorHAnsi"/>
          <w:sz w:val="28"/>
          <w:szCs w:val="28"/>
          <w:lang w:val="uk-UA" w:eastAsia="en-US"/>
        </w:rPr>
        <w:t>ба – 75,3 %, базову вищу – 12 ( 14,8%), 2 посадові особи здобувають повну вищу освіту у вищих навчальних закладах за заочною формою навчання та 1 посадова особа здобуває другу вищу освіту. Протягом 2019 року видано 466 розпоряджень селищного голови з кадрових питань.</w:t>
      </w:r>
    </w:p>
    <w:p w:rsidR="00554423" w:rsidRDefault="00554423" w:rsidP="00E33BFC">
      <w:pPr>
        <w:ind w:firstLine="709"/>
        <w:jc w:val="both"/>
        <w:rPr>
          <w:rFonts w:eastAsiaTheme="minorHAnsi"/>
          <w:sz w:val="28"/>
          <w:szCs w:val="28"/>
          <w:lang w:val="uk-UA" w:eastAsia="en-US"/>
        </w:rPr>
      </w:pPr>
    </w:p>
    <w:p w:rsidR="00562847" w:rsidRDefault="002439EB" w:rsidP="00E33BFC">
      <w:pPr>
        <w:ind w:firstLine="709"/>
        <w:jc w:val="both"/>
        <w:rPr>
          <w:sz w:val="28"/>
          <w:szCs w:val="24"/>
          <w:lang w:val="uk-UA"/>
        </w:rPr>
      </w:pPr>
      <w:r w:rsidRPr="002439EB">
        <w:rPr>
          <w:sz w:val="28"/>
          <w:szCs w:val="28"/>
          <w:lang w:val="uk-UA"/>
        </w:rPr>
        <w:t xml:space="preserve">На виконання рішення Баришівської селищної ради від 09.01.2019 № 10-01-07 </w:t>
      </w:r>
      <w:r w:rsidRPr="002439EB">
        <w:rPr>
          <w:b/>
          <w:sz w:val="28"/>
          <w:szCs w:val="24"/>
          <w:lang w:val="uk-UA"/>
        </w:rPr>
        <w:t xml:space="preserve"> </w:t>
      </w:r>
      <w:r w:rsidR="00562847" w:rsidRPr="00562847">
        <w:rPr>
          <w:sz w:val="28"/>
          <w:szCs w:val="24"/>
          <w:lang w:val="uk-UA"/>
        </w:rPr>
        <w:t>п</w:t>
      </w:r>
      <w:r w:rsidRPr="002439EB">
        <w:rPr>
          <w:sz w:val="28"/>
          <w:szCs w:val="24"/>
          <w:lang w:val="uk-UA"/>
        </w:rPr>
        <w:t xml:space="preserve">ро початок реорганізації </w:t>
      </w:r>
      <w:r w:rsidR="00562847">
        <w:rPr>
          <w:sz w:val="28"/>
          <w:szCs w:val="24"/>
          <w:lang w:val="uk-UA"/>
        </w:rPr>
        <w:t xml:space="preserve">сільських рад, що увійшли до складу Баришівської селищної шляхом приєднання протягом року </w:t>
      </w:r>
      <w:r w:rsidRPr="002439EB">
        <w:rPr>
          <w:sz w:val="28"/>
          <w:szCs w:val="24"/>
          <w:lang w:val="uk-UA"/>
        </w:rPr>
        <w:t xml:space="preserve">була проведена інвентаризація майна, основних засобів, </w:t>
      </w:r>
      <w:proofErr w:type="spellStart"/>
      <w:r w:rsidRPr="002439EB">
        <w:rPr>
          <w:sz w:val="28"/>
          <w:szCs w:val="24"/>
          <w:lang w:val="uk-UA"/>
        </w:rPr>
        <w:t>товарно-</w:t>
      </w:r>
      <w:proofErr w:type="spellEnd"/>
      <w:r w:rsidRPr="002439EB">
        <w:rPr>
          <w:sz w:val="28"/>
          <w:szCs w:val="24"/>
          <w:lang w:val="uk-UA"/>
        </w:rPr>
        <w:t xml:space="preserve"> матеріальних цінностей, грошових коштів, та інших необоротних активів 18 сільських рад Баришівського району</w:t>
      </w:r>
      <w:r w:rsidR="00562847">
        <w:rPr>
          <w:sz w:val="28"/>
          <w:szCs w:val="24"/>
          <w:lang w:val="uk-UA"/>
        </w:rPr>
        <w:t>.</w:t>
      </w:r>
      <w:r w:rsidRPr="002439EB">
        <w:rPr>
          <w:sz w:val="28"/>
          <w:szCs w:val="24"/>
          <w:lang w:val="uk-UA"/>
        </w:rPr>
        <w:t xml:space="preserve"> </w:t>
      </w:r>
    </w:p>
    <w:p w:rsidR="002439EB" w:rsidRDefault="002439EB" w:rsidP="00E33BFC">
      <w:pPr>
        <w:ind w:firstLine="709"/>
        <w:jc w:val="both"/>
        <w:rPr>
          <w:sz w:val="28"/>
          <w:szCs w:val="24"/>
          <w:lang w:val="uk-UA"/>
        </w:rPr>
      </w:pPr>
      <w:r w:rsidRPr="002439EB">
        <w:rPr>
          <w:sz w:val="28"/>
          <w:szCs w:val="24"/>
          <w:lang w:val="uk-UA"/>
        </w:rPr>
        <w:t>В результаті інвентаризації були складені передавальні акти, інвентаризаційні описи, як додатки до передавальних актів та підготовлені проекти рішень про припинення юридичних осіб – сільських рад, що увійшли шляхом приєднання до складу Баришівської селищної ради.</w:t>
      </w:r>
    </w:p>
    <w:p w:rsidR="002439EB" w:rsidRDefault="002439EB" w:rsidP="00E33BFC">
      <w:pPr>
        <w:ind w:firstLine="709"/>
        <w:jc w:val="both"/>
        <w:rPr>
          <w:sz w:val="28"/>
          <w:szCs w:val="24"/>
          <w:lang w:val="uk-UA"/>
        </w:rPr>
      </w:pPr>
      <w:r w:rsidRPr="002439EB">
        <w:rPr>
          <w:sz w:val="28"/>
          <w:szCs w:val="24"/>
          <w:lang w:val="uk-UA"/>
        </w:rPr>
        <w:t xml:space="preserve">Станом на 01 грудня 2019 року затверджено на сесіях селищної ради  передавальні акти 17 сільських рад (крім </w:t>
      </w:r>
      <w:proofErr w:type="spellStart"/>
      <w:r w:rsidRPr="002439EB">
        <w:rPr>
          <w:sz w:val="28"/>
          <w:szCs w:val="24"/>
          <w:lang w:val="uk-UA"/>
        </w:rPr>
        <w:t>Морозівської</w:t>
      </w:r>
      <w:proofErr w:type="spellEnd"/>
      <w:r w:rsidRPr="002439EB">
        <w:rPr>
          <w:sz w:val="28"/>
          <w:szCs w:val="24"/>
          <w:lang w:val="uk-UA"/>
        </w:rPr>
        <w:t xml:space="preserve"> сільської ради)</w:t>
      </w:r>
      <w:r>
        <w:rPr>
          <w:sz w:val="28"/>
          <w:szCs w:val="24"/>
          <w:lang w:val="uk-UA"/>
        </w:rPr>
        <w:t>.</w:t>
      </w:r>
    </w:p>
    <w:p w:rsidR="002439EB" w:rsidRDefault="002439EB" w:rsidP="00E33BFC">
      <w:pPr>
        <w:ind w:firstLine="709"/>
        <w:jc w:val="both"/>
        <w:rPr>
          <w:sz w:val="28"/>
          <w:szCs w:val="24"/>
          <w:lang w:val="uk-UA"/>
        </w:rPr>
      </w:pPr>
      <w:r>
        <w:rPr>
          <w:sz w:val="28"/>
          <w:szCs w:val="24"/>
          <w:lang w:val="uk-UA"/>
        </w:rPr>
        <w:t>П</w:t>
      </w:r>
      <w:r w:rsidRPr="002439EB">
        <w:rPr>
          <w:sz w:val="28"/>
          <w:szCs w:val="24"/>
          <w:lang w:val="uk-UA"/>
        </w:rPr>
        <w:t>роведена робота щодо передачі бюджетних установ, закладів, комунальних підприємств  із спільної власності територіальних громад сіл, селища Баришівського району в комунальну власність Баришівської селищної ради.</w:t>
      </w:r>
    </w:p>
    <w:p w:rsidR="002439EB" w:rsidRPr="002439EB" w:rsidRDefault="002F1FCB" w:rsidP="00E33BFC">
      <w:pPr>
        <w:ind w:firstLine="709"/>
        <w:jc w:val="both"/>
        <w:rPr>
          <w:sz w:val="28"/>
          <w:szCs w:val="24"/>
          <w:lang w:val="uk-UA"/>
        </w:rPr>
      </w:pPr>
      <w:r w:rsidRPr="00B90CCE">
        <w:rPr>
          <w:sz w:val="28"/>
          <w:szCs w:val="24"/>
          <w:lang w:val="uk-UA"/>
        </w:rPr>
        <w:t>Проведено п</w:t>
      </w:r>
      <w:r w:rsidR="002439EB" w:rsidRPr="00B90CCE">
        <w:rPr>
          <w:sz w:val="28"/>
          <w:szCs w:val="24"/>
          <w:lang w:val="uk-UA"/>
        </w:rPr>
        <w:t>роцедуру</w:t>
      </w:r>
      <w:r w:rsidR="002439EB" w:rsidRPr="002439EB">
        <w:rPr>
          <w:sz w:val="28"/>
          <w:szCs w:val="24"/>
          <w:lang w:val="uk-UA"/>
        </w:rPr>
        <w:t xml:space="preserve"> зміни засновника та  найменування  бюджетної установи, закладу, комунального підприємства</w:t>
      </w:r>
      <w:r>
        <w:rPr>
          <w:sz w:val="28"/>
          <w:szCs w:val="24"/>
          <w:lang w:val="uk-UA"/>
        </w:rPr>
        <w:t xml:space="preserve"> та затверджено</w:t>
      </w:r>
      <w:r w:rsidRPr="002F1FCB">
        <w:rPr>
          <w:sz w:val="28"/>
          <w:szCs w:val="24"/>
          <w:lang w:val="uk-UA"/>
        </w:rPr>
        <w:t xml:space="preserve"> </w:t>
      </w:r>
      <w:r w:rsidRPr="002439EB">
        <w:rPr>
          <w:sz w:val="28"/>
          <w:szCs w:val="24"/>
          <w:lang w:val="uk-UA"/>
        </w:rPr>
        <w:t>акти прийому – передачі рухомого та нерухомого майна із спільної власності територіальних громад сіл, селища Баришівського району</w:t>
      </w:r>
      <w:r w:rsidR="002439EB" w:rsidRPr="002439EB">
        <w:rPr>
          <w:sz w:val="28"/>
          <w:szCs w:val="24"/>
          <w:lang w:val="uk-UA"/>
        </w:rPr>
        <w:t xml:space="preserve"> в:</w:t>
      </w:r>
    </w:p>
    <w:p w:rsidR="002439EB" w:rsidRPr="002439EB" w:rsidRDefault="002439EB" w:rsidP="00E33BFC">
      <w:pPr>
        <w:numPr>
          <w:ilvl w:val="0"/>
          <w:numId w:val="4"/>
        </w:numPr>
        <w:ind w:left="0" w:firstLine="709"/>
        <w:jc w:val="both"/>
        <w:rPr>
          <w:sz w:val="28"/>
          <w:szCs w:val="24"/>
          <w:lang w:val="uk-UA"/>
        </w:rPr>
      </w:pPr>
      <w:r w:rsidRPr="002439EB">
        <w:rPr>
          <w:sz w:val="28"/>
          <w:szCs w:val="24"/>
          <w:lang w:val="uk-UA"/>
        </w:rPr>
        <w:t>закладах дошкільної освіти;</w:t>
      </w:r>
    </w:p>
    <w:p w:rsidR="002439EB" w:rsidRPr="002439EB" w:rsidRDefault="002439EB" w:rsidP="00E33BFC">
      <w:pPr>
        <w:numPr>
          <w:ilvl w:val="0"/>
          <w:numId w:val="4"/>
        </w:numPr>
        <w:ind w:left="0" w:firstLine="709"/>
        <w:jc w:val="both"/>
        <w:rPr>
          <w:sz w:val="28"/>
          <w:szCs w:val="24"/>
          <w:lang w:val="uk-UA"/>
        </w:rPr>
      </w:pPr>
      <w:r w:rsidRPr="002439EB">
        <w:rPr>
          <w:sz w:val="28"/>
          <w:szCs w:val="24"/>
          <w:lang w:val="uk-UA"/>
        </w:rPr>
        <w:t>загальноосвітніх закладах;</w:t>
      </w:r>
    </w:p>
    <w:p w:rsidR="002439EB" w:rsidRPr="002439EB" w:rsidRDefault="002439EB" w:rsidP="00E33BFC">
      <w:pPr>
        <w:numPr>
          <w:ilvl w:val="0"/>
          <w:numId w:val="4"/>
        </w:numPr>
        <w:ind w:left="0" w:firstLine="709"/>
        <w:jc w:val="both"/>
        <w:rPr>
          <w:sz w:val="28"/>
          <w:szCs w:val="24"/>
          <w:lang w:val="uk-UA"/>
        </w:rPr>
      </w:pPr>
      <w:r w:rsidRPr="002439EB">
        <w:rPr>
          <w:sz w:val="28"/>
          <w:szCs w:val="24"/>
          <w:lang w:val="uk-UA"/>
        </w:rPr>
        <w:t>закладах культури;</w:t>
      </w:r>
    </w:p>
    <w:p w:rsidR="002439EB" w:rsidRPr="002439EB" w:rsidRDefault="002439EB" w:rsidP="00E33BFC">
      <w:pPr>
        <w:numPr>
          <w:ilvl w:val="0"/>
          <w:numId w:val="4"/>
        </w:numPr>
        <w:ind w:left="0" w:firstLine="709"/>
        <w:jc w:val="both"/>
        <w:rPr>
          <w:sz w:val="28"/>
          <w:szCs w:val="24"/>
          <w:lang w:val="uk-UA"/>
        </w:rPr>
      </w:pPr>
      <w:proofErr w:type="spellStart"/>
      <w:r w:rsidRPr="002439EB">
        <w:rPr>
          <w:sz w:val="28"/>
          <w:szCs w:val="24"/>
          <w:lang w:val="uk-UA"/>
        </w:rPr>
        <w:t>Баришівській</w:t>
      </w:r>
      <w:proofErr w:type="spellEnd"/>
      <w:r w:rsidRPr="002439EB">
        <w:rPr>
          <w:sz w:val="28"/>
          <w:szCs w:val="24"/>
          <w:lang w:val="uk-UA"/>
        </w:rPr>
        <w:t xml:space="preserve"> центральній районній лікарні;</w:t>
      </w:r>
    </w:p>
    <w:p w:rsidR="002439EB" w:rsidRPr="002439EB" w:rsidRDefault="002439EB" w:rsidP="00E33BFC">
      <w:pPr>
        <w:numPr>
          <w:ilvl w:val="0"/>
          <w:numId w:val="4"/>
        </w:numPr>
        <w:ind w:left="0" w:firstLine="709"/>
        <w:jc w:val="both"/>
        <w:rPr>
          <w:sz w:val="28"/>
          <w:szCs w:val="24"/>
          <w:lang w:val="uk-UA"/>
        </w:rPr>
      </w:pPr>
      <w:r w:rsidRPr="002439EB">
        <w:rPr>
          <w:sz w:val="28"/>
          <w:szCs w:val="24"/>
          <w:lang w:val="uk-UA"/>
        </w:rPr>
        <w:t>Центрі соціальних служб для сім</w:t>
      </w:r>
      <w:r>
        <w:rPr>
          <w:sz w:val="28"/>
          <w:szCs w:val="24"/>
          <w:lang w:val="uk-UA"/>
        </w:rPr>
        <w:t>’ї</w:t>
      </w:r>
      <w:r w:rsidRPr="002439EB">
        <w:rPr>
          <w:sz w:val="28"/>
          <w:szCs w:val="24"/>
          <w:lang w:val="uk-UA"/>
        </w:rPr>
        <w:t>, дітей та молоді;</w:t>
      </w:r>
    </w:p>
    <w:p w:rsidR="002439EB" w:rsidRPr="002439EB" w:rsidRDefault="002439EB" w:rsidP="00E33BFC">
      <w:pPr>
        <w:numPr>
          <w:ilvl w:val="0"/>
          <w:numId w:val="4"/>
        </w:numPr>
        <w:ind w:left="0" w:firstLine="709"/>
        <w:jc w:val="both"/>
        <w:rPr>
          <w:sz w:val="28"/>
          <w:szCs w:val="24"/>
          <w:lang w:val="uk-UA"/>
        </w:rPr>
      </w:pPr>
      <w:r w:rsidRPr="002439EB">
        <w:rPr>
          <w:sz w:val="28"/>
          <w:szCs w:val="24"/>
          <w:lang w:val="uk-UA"/>
        </w:rPr>
        <w:t>Баришівському селищному територіальному центрі  соціального обслуговування (надання соціальних послуг),</w:t>
      </w:r>
    </w:p>
    <w:p w:rsidR="002439EB" w:rsidRPr="002439EB" w:rsidRDefault="002439EB" w:rsidP="00E33BFC">
      <w:pPr>
        <w:numPr>
          <w:ilvl w:val="0"/>
          <w:numId w:val="4"/>
        </w:numPr>
        <w:ind w:left="0" w:firstLine="709"/>
        <w:jc w:val="both"/>
        <w:rPr>
          <w:sz w:val="28"/>
          <w:szCs w:val="24"/>
          <w:lang w:val="uk-UA"/>
        </w:rPr>
      </w:pPr>
      <w:proofErr w:type="spellStart"/>
      <w:r w:rsidRPr="002439EB">
        <w:rPr>
          <w:sz w:val="28"/>
          <w:szCs w:val="24"/>
          <w:lang w:val="uk-UA"/>
        </w:rPr>
        <w:t>КП</w:t>
      </w:r>
      <w:proofErr w:type="spellEnd"/>
      <w:r w:rsidRPr="002439EB">
        <w:rPr>
          <w:sz w:val="28"/>
          <w:szCs w:val="24"/>
          <w:lang w:val="uk-UA"/>
        </w:rPr>
        <w:t xml:space="preserve"> «</w:t>
      </w:r>
      <w:proofErr w:type="spellStart"/>
      <w:r w:rsidRPr="002439EB">
        <w:rPr>
          <w:sz w:val="28"/>
          <w:szCs w:val="24"/>
          <w:lang w:val="uk-UA"/>
        </w:rPr>
        <w:t>Баришівкатепломережа</w:t>
      </w:r>
      <w:proofErr w:type="spellEnd"/>
      <w:r w:rsidRPr="002439EB">
        <w:rPr>
          <w:sz w:val="28"/>
          <w:szCs w:val="24"/>
          <w:lang w:val="uk-UA"/>
        </w:rPr>
        <w:t>»,</w:t>
      </w:r>
    </w:p>
    <w:p w:rsidR="002439EB" w:rsidRPr="002439EB" w:rsidRDefault="002439EB" w:rsidP="00E33BFC">
      <w:pPr>
        <w:numPr>
          <w:ilvl w:val="0"/>
          <w:numId w:val="4"/>
        </w:numPr>
        <w:ind w:left="0" w:firstLine="709"/>
        <w:jc w:val="both"/>
        <w:rPr>
          <w:sz w:val="28"/>
          <w:szCs w:val="24"/>
          <w:lang w:val="uk-UA"/>
        </w:rPr>
      </w:pPr>
      <w:proofErr w:type="spellStart"/>
      <w:r w:rsidRPr="002439EB">
        <w:rPr>
          <w:sz w:val="28"/>
          <w:szCs w:val="24"/>
          <w:lang w:val="uk-UA"/>
        </w:rPr>
        <w:t>Корніївському</w:t>
      </w:r>
      <w:proofErr w:type="spellEnd"/>
      <w:r w:rsidRPr="002439EB">
        <w:rPr>
          <w:sz w:val="28"/>
          <w:szCs w:val="24"/>
          <w:lang w:val="uk-UA"/>
        </w:rPr>
        <w:t xml:space="preserve"> сільському комбінаті комунального господарства;</w:t>
      </w:r>
    </w:p>
    <w:p w:rsidR="002439EB" w:rsidRPr="002439EB" w:rsidRDefault="002439EB" w:rsidP="00E33BFC">
      <w:pPr>
        <w:numPr>
          <w:ilvl w:val="0"/>
          <w:numId w:val="4"/>
        </w:numPr>
        <w:ind w:left="0" w:firstLine="709"/>
        <w:jc w:val="both"/>
        <w:rPr>
          <w:sz w:val="28"/>
          <w:szCs w:val="24"/>
          <w:lang w:val="uk-UA"/>
        </w:rPr>
      </w:pPr>
      <w:proofErr w:type="spellStart"/>
      <w:r w:rsidRPr="002439EB">
        <w:rPr>
          <w:sz w:val="28"/>
          <w:szCs w:val="24"/>
          <w:lang w:val="uk-UA"/>
        </w:rPr>
        <w:t>Житлово</w:t>
      </w:r>
      <w:proofErr w:type="spellEnd"/>
      <w:r w:rsidRPr="002439EB">
        <w:rPr>
          <w:sz w:val="28"/>
          <w:szCs w:val="24"/>
          <w:lang w:val="uk-UA"/>
        </w:rPr>
        <w:t xml:space="preserve"> – експлуатаційному господарстві </w:t>
      </w:r>
      <w:proofErr w:type="spellStart"/>
      <w:r w:rsidRPr="002439EB">
        <w:rPr>
          <w:sz w:val="28"/>
          <w:szCs w:val="24"/>
          <w:lang w:val="uk-UA"/>
        </w:rPr>
        <w:t>с.Морозівка</w:t>
      </w:r>
      <w:proofErr w:type="spellEnd"/>
      <w:r w:rsidRPr="002439EB">
        <w:rPr>
          <w:sz w:val="28"/>
          <w:szCs w:val="24"/>
          <w:lang w:val="uk-UA"/>
        </w:rPr>
        <w:t>;</w:t>
      </w:r>
    </w:p>
    <w:p w:rsidR="002439EB" w:rsidRPr="002439EB" w:rsidRDefault="002439EB" w:rsidP="00E33BFC">
      <w:pPr>
        <w:numPr>
          <w:ilvl w:val="0"/>
          <w:numId w:val="4"/>
        </w:numPr>
        <w:ind w:left="0" w:firstLine="709"/>
        <w:jc w:val="both"/>
        <w:rPr>
          <w:sz w:val="28"/>
          <w:szCs w:val="24"/>
          <w:lang w:val="uk-UA"/>
        </w:rPr>
      </w:pPr>
      <w:r w:rsidRPr="002439EB">
        <w:rPr>
          <w:sz w:val="28"/>
          <w:szCs w:val="24"/>
          <w:lang w:val="uk-UA"/>
        </w:rPr>
        <w:lastRenderedPageBreak/>
        <w:t>Комунальному підприємстві «</w:t>
      </w:r>
      <w:proofErr w:type="spellStart"/>
      <w:r w:rsidRPr="002439EB">
        <w:rPr>
          <w:sz w:val="28"/>
          <w:szCs w:val="24"/>
          <w:lang w:val="uk-UA"/>
        </w:rPr>
        <w:t>Коржівське</w:t>
      </w:r>
      <w:proofErr w:type="spellEnd"/>
      <w:r w:rsidRPr="002439EB">
        <w:rPr>
          <w:sz w:val="28"/>
          <w:szCs w:val="24"/>
          <w:lang w:val="uk-UA"/>
        </w:rPr>
        <w:t>»;</w:t>
      </w:r>
    </w:p>
    <w:p w:rsidR="002439EB" w:rsidRPr="002439EB" w:rsidRDefault="002439EB" w:rsidP="00E33BFC">
      <w:pPr>
        <w:numPr>
          <w:ilvl w:val="0"/>
          <w:numId w:val="4"/>
        </w:numPr>
        <w:ind w:left="0" w:firstLine="709"/>
        <w:jc w:val="both"/>
        <w:rPr>
          <w:sz w:val="28"/>
          <w:szCs w:val="24"/>
          <w:lang w:val="uk-UA"/>
        </w:rPr>
      </w:pPr>
      <w:r w:rsidRPr="002439EB">
        <w:rPr>
          <w:sz w:val="28"/>
          <w:szCs w:val="24"/>
          <w:lang w:val="uk-UA"/>
        </w:rPr>
        <w:t xml:space="preserve">Баришівському госпрозрахунковому </w:t>
      </w:r>
      <w:proofErr w:type="spellStart"/>
      <w:r w:rsidRPr="002439EB">
        <w:rPr>
          <w:sz w:val="28"/>
          <w:szCs w:val="24"/>
          <w:lang w:val="uk-UA"/>
        </w:rPr>
        <w:t>проектно</w:t>
      </w:r>
      <w:proofErr w:type="spellEnd"/>
      <w:r w:rsidRPr="002439EB">
        <w:rPr>
          <w:sz w:val="28"/>
          <w:szCs w:val="24"/>
          <w:lang w:val="uk-UA"/>
        </w:rPr>
        <w:t xml:space="preserve"> – виробничому архітектурно – планувальному бюро»;</w:t>
      </w:r>
    </w:p>
    <w:p w:rsidR="002F1FCB" w:rsidRDefault="002439EB" w:rsidP="00E33BFC">
      <w:pPr>
        <w:numPr>
          <w:ilvl w:val="0"/>
          <w:numId w:val="4"/>
        </w:numPr>
        <w:ind w:left="0" w:firstLine="709"/>
        <w:jc w:val="both"/>
        <w:rPr>
          <w:sz w:val="28"/>
          <w:szCs w:val="24"/>
          <w:lang w:val="uk-UA"/>
        </w:rPr>
      </w:pPr>
      <w:r w:rsidRPr="002439EB">
        <w:rPr>
          <w:sz w:val="28"/>
          <w:szCs w:val="24"/>
          <w:lang w:val="uk-UA"/>
        </w:rPr>
        <w:t>Комунальному підприємству «</w:t>
      </w:r>
      <w:proofErr w:type="spellStart"/>
      <w:r w:rsidRPr="002439EB">
        <w:rPr>
          <w:sz w:val="28"/>
          <w:szCs w:val="24"/>
          <w:lang w:val="uk-UA"/>
        </w:rPr>
        <w:t>Баришівкатепломережа</w:t>
      </w:r>
      <w:proofErr w:type="spellEnd"/>
      <w:r w:rsidRPr="002439EB">
        <w:rPr>
          <w:sz w:val="28"/>
          <w:szCs w:val="24"/>
          <w:lang w:val="uk-UA"/>
        </w:rPr>
        <w:t>» Баришівської селищної ради</w:t>
      </w:r>
    </w:p>
    <w:p w:rsidR="002F1FCB" w:rsidRDefault="002439EB" w:rsidP="00E33BFC">
      <w:pPr>
        <w:ind w:firstLine="709"/>
        <w:jc w:val="both"/>
        <w:rPr>
          <w:sz w:val="28"/>
          <w:szCs w:val="24"/>
          <w:lang w:val="uk-UA"/>
        </w:rPr>
      </w:pPr>
      <w:r w:rsidRPr="002439EB">
        <w:rPr>
          <w:sz w:val="28"/>
          <w:szCs w:val="24"/>
          <w:lang w:val="uk-UA"/>
        </w:rPr>
        <w:t>Відповідно до затверджених актів приймання – передачі рухомого та нерухомого майна запроваджується здійснення системного обліку майна, що перебуває у комунальній власності Баришівської селищної ради. В подальшому планується формування комп’ютерної бази даних об’єктів комунальної власності та для внесення змін до існуючої бази даних.</w:t>
      </w:r>
    </w:p>
    <w:p w:rsidR="00AA32C4" w:rsidRPr="005C0E31" w:rsidRDefault="0009534E" w:rsidP="005C0E31">
      <w:pPr>
        <w:ind w:firstLine="709"/>
        <w:jc w:val="both"/>
        <w:rPr>
          <w:color w:val="000000"/>
          <w:sz w:val="28"/>
          <w:szCs w:val="28"/>
          <w:shd w:val="clear" w:color="auto" w:fill="FFFFFF"/>
          <w:lang w:val="uk-UA"/>
        </w:rPr>
      </w:pPr>
      <w:r>
        <w:rPr>
          <w:color w:val="000000"/>
          <w:sz w:val="28"/>
          <w:szCs w:val="28"/>
          <w:shd w:val="clear" w:color="auto" w:fill="FFFFFF"/>
          <w:lang w:val="uk-UA"/>
        </w:rPr>
        <w:t>…..</w:t>
      </w:r>
      <w:r w:rsidR="002439EB" w:rsidRPr="002439EB">
        <w:rPr>
          <w:color w:val="000000"/>
          <w:sz w:val="28"/>
          <w:szCs w:val="28"/>
          <w:shd w:val="clear" w:color="auto" w:fill="FFFFFF"/>
          <w:lang w:val="uk-UA"/>
        </w:rPr>
        <w:t xml:space="preserve">Впродовж </w:t>
      </w:r>
      <w:r w:rsidR="002F1FCB">
        <w:rPr>
          <w:color w:val="000000"/>
          <w:sz w:val="28"/>
          <w:szCs w:val="28"/>
          <w:shd w:val="clear" w:color="auto" w:fill="FFFFFF"/>
          <w:lang w:val="uk-UA"/>
        </w:rPr>
        <w:t xml:space="preserve">2019 </w:t>
      </w:r>
      <w:r w:rsidR="002439EB" w:rsidRPr="002439EB">
        <w:rPr>
          <w:color w:val="000000"/>
          <w:sz w:val="28"/>
          <w:szCs w:val="28"/>
          <w:shd w:val="clear" w:color="auto" w:fill="FFFFFF"/>
          <w:lang w:val="uk-UA"/>
        </w:rPr>
        <w:t>року проведено значну роботу по розробці та  підготовці проектів регуляторних актів для прийняття Баришівською селищною радою</w:t>
      </w:r>
      <w:r>
        <w:rPr>
          <w:color w:val="000000"/>
          <w:sz w:val="28"/>
          <w:szCs w:val="28"/>
          <w:shd w:val="clear" w:color="auto" w:fill="FFFFFF"/>
          <w:lang w:val="uk-UA"/>
        </w:rPr>
        <w:t>. Перелік регуляторних актів, прийнятих селищної радою у 2019 році наведений в таблиці. (Зокрема )</w:t>
      </w:r>
    </w:p>
    <w:tbl>
      <w:tblPr>
        <w:tblStyle w:val="11"/>
        <w:tblW w:w="10224" w:type="dxa"/>
        <w:jc w:val="center"/>
        <w:tblLook w:val="01E0"/>
      </w:tblPr>
      <w:tblGrid>
        <w:gridCol w:w="574"/>
        <w:gridCol w:w="4953"/>
        <w:gridCol w:w="1546"/>
        <w:gridCol w:w="3151"/>
      </w:tblGrid>
      <w:tr w:rsidR="002439EB" w:rsidRPr="002439EB" w:rsidTr="003F0C67">
        <w:trPr>
          <w:jc w:val="center"/>
        </w:trPr>
        <w:tc>
          <w:tcPr>
            <w:tcW w:w="574" w:type="dxa"/>
            <w:vAlign w:val="center"/>
          </w:tcPr>
          <w:p w:rsidR="002439EB" w:rsidRPr="00A2620F" w:rsidRDefault="002439EB" w:rsidP="00995FDC">
            <w:pPr>
              <w:rPr>
                <w:i/>
                <w:sz w:val="28"/>
                <w:szCs w:val="28"/>
                <w:lang w:val="uk-UA"/>
              </w:rPr>
            </w:pPr>
            <w:r w:rsidRPr="00A2620F">
              <w:rPr>
                <w:i/>
                <w:sz w:val="28"/>
                <w:szCs w:val="28"/>
                <w:lang w:val="uk-UA"/>
              </w:rPr>
              <w:t>№ п/</w:t>
            </w:r>
            <w:proofErr w:type="spellStart"/>
            <w:r w:rsidRPr="00A2620F">
              <w:rPr>
                <w:i/>
                <w:sz w:val="28"/>
                <w:szCs w:val="28"/>
                <w:lang w:val="uk-UA"/>
              </w:rPr>
              <w:t>п</w:t>
            </w:r>
            <w:proofErr w:type="spellEnd"/>
          </w:p>
        </w:tc>
        <w:tc>
          <w:tcPr>
            <w:tcW w:w="4953" w:type="dxa"/>
            <w:vAlign w:val="center"/>
          </w:tcPr>
          <w:p w:rsidR="002439EB" w:rsidRPr="00A2620F" w:rsidRDefault="002439EB" w:rsidP="00995FDC">
            <w:pPr>
              <w:ind w:firstLine="709"/>
              <w:jc w:val="center"/>
              <w:rPr>
                <w:i/>
                <w:sz w:val="28"/>
                <w:szCs w:val="28"/>
                <w:lang w:val="uk-UA"/>
              </w:rPr>
            </w:pPr>
            <w:r w:rsidRPr="00A2620F">
              <w:rPr>
                <w:i/>
                <w:sz w:val="28"/>
                <w:szCs w:val="28"/>
                <w:lang w:val="uk-UA"/>
              </w:rPr>
              <w:t>Назва регуляторних актів Баришівської селищної ради</w:t>
            </w:r>
          </w:p>
        </w:tc>
        <w:tc>
          <w:tcPr>
            <w:tcW w:w="1546" w:type="dxa"/>
            <w:vAlign w:val="center"/>
          </w:tcPr>
          <w:p w:rsidR="00995FDC" w:rsidRPr="00A2620F" w:rsidRDefault="002439EB" w:rsidP="00995FDC">
            <w:pPr>
              <w:jc w:val="center"/>
              <w:rPr>
                <w:i/>
                <w:sz w:val="28"/>
                <w:szCs w:val="28"/>
                <w:lang w:val="uk-UA"/>
              </w:rPr>
            </w:pPr>
            <w:r w:rsidRPr="00A2620F">
              <w:rPr>
                <w:i/>
                <w:sz w:val="28"/>
                <w:szCs w:val="28"/>
                <w:lang w:val="uk-UA"/>
              </w:rPr>
              <w:t>№</w:t>
            </w:r>
          </w:p>
          <w:p w:rsidR="002439EB" w:rsidRPr="00A2620F" w:rsidRDefault="002439EB" w:rsidP="00995FDC">
            <w:pPr>
              <w:jc w:val="center"/>
              <w:rPr>
                <w:i/>
                <w:sz w:val="28"/>
                <w:szCs w:val="28"/>
                <w:lang w:val="uk-UA"/>
              </w:rPr>
            </w:pPr>
            <w:r w:rsidRPr="00A2620F">
              <w:rPr>
                <w:i/>
                <w:sz w:val="28"/>
                <w:szCs w:val="28"/>
                <w:lang w:val="uk-UA"/>
              </w:rPr>
              <w:t>рішення сесії</w:t>
            </w:r>
          </w:p>
        </w:tc>
        <w:tc>
          <w:tcPr>
            <w:tcW w:w="3151" w:type="dxa"/>
            <w:vAlign w:val="center"/>
          </w:tcPr>
          <w:p w:rsidR="002439EB" w:rsidRPr="00A2620F" w:rsidRDefault="002439EB" w:rsidP="003F0C67">
            <w:pPr>
              <w:jc w:val="center"/>
              <w:rPr>
                <w:i/>
                <w:sz w:val="28"/>
                <w:szCs w:val="28"/>
                <w:lang w:val="uk-UA"/>
              </w:rPr>
            </w:pPr>
            <w:proofErr w:type="spellStart"/>
            <w:r w:rsidRPr="00A2620F">
              <w:rPr>
                <w:i/>
                <w:sz w:val="28"/>
                <w:szCs w:val="28"/>
                <w:lang w:val="uk-UA"/>
              </w:rPr>
              <w:t>Оприлюднено</w:t>
            </w:r>
            <w:proofErr w:type="spellEnd"/>
            <w:r w:rsidRPr="00A2620F">
              <w:rPr>
                <w:i/>
                <w:sz w:val="28"/>
                <w:szCs w:val="28"/>
                <w:lang w:val="uk-UA"/>
              </w:rPr>
              <w:t xml:space="preserve"> на сайті Баришівської селищної ради та в </w:t>
            </w:r>
            <w:r w:rsidR="00995FDC" w:rsidRPr="00A2620F">
              <w:rPr>
                <w:i/>
                <w:sz w:val="28"/>
                <w:szCs w:val="28"/>
                <w:lang w:val="uk-UA"/>
              </w:rPr>
              <w:t>ЗМІ</w:t>
            </w:r>
          </w:p>
        </w:tc>
      </w:tr>
      <w:tr w:rsidR="002439EB" w:rsidRPr="002439EB" w:rsidTr="003F0C67">
        <w:trPr>
          <w:jc w:val="center"/>
        </w:trPr>
        <w:tc>
          <w:tcPr>
            <w:tcW w:w="574" w:type="dxa"/>
            <w:vAlign w:val="center"/>
          </w:tcPr>
          <w:p w:rsidR="002439EB" w:rsidRPr="00A2620F" w:rsidRDefault="00995FDC" w:rsidP="00995FDC">
            <w:pPr>
              <w:rPr>
                <w:i/>
                <w:sz w:val="28"/>
                <w:szCs w:val="28"/>
                <w:lang w:val="uk-UA"/>
              </w:rPr>
            </w:pPr>
            <w:r w:rsidRPr="00A2620F">
              <w:rPr>
                <w:i/>
                <w:sz w:val="28"/>
                <w:szCs w:val="28"/>
                <w:lang w:val="en-US"/>
              </w:rPr>
              <w:t>1</w:t>
            </w:r>
            <w:r w:rsidRPr="00A2620F">
              <w:rPr>
                <w:i/>
                <w:sz w:val="28"/>
                <w:szCs w:val="28"/>
                <w:lang w:val="uk-UA"/>
              </w:rPr>
              <w:t>.</w:t>
            </w:r>
          </w:p>
        </w:tc>
        <w:tc>
          <w:tcPr>
            <w:tcW w:w="4953" w:type="dxa"/>
            <w:vAlign w:val="center"/>
          </w:tcPr>
          <w:p w:rsidR="002439EB" w:rsidRPr="00A2620F" w:rsidRDefault="002439EB" w:rsidP="00995FDC">
            <w:pPr>
              <w:jc w:val="center"/>
              <w:rPr>
                <w:i/>
                <w:sz w:val="28"/>
                <w:szCs w:val="28"/>
                <w:lang w:val="uk-UA"/>
              </w:rPr>
            </w:pPr>
            <w:r w:rsidRPr="00A2620F">
              <w:rPr>
                <w:i/>
                <w:sz w:val="28"/>
                <w:szCs w:val="28"/>
                <w:lang w:val="uk-UA"/>
              </w:rPr>
              <w:t>Про затвердження Положення про порядок</w:t>
            </w:r>
            <w:r w:rsidR="00995FDC" w:rsidRPr="00A2620F">
              <w:rPr>
                <w:i/>
                <w:sz w:val="28"/>
                <w:szCs w:val="28"/>
              </w:rPr>
              <w:t xml:space="preserve"> </w:t>
            </w:r>
            <w:r w:rsidRPr="00A2620F">
              <w:rPr>
                <w:i/>
                <w:sz w:val="28"/>
                <w:szCs w:val="28"/>
                <w:lang w:val="uk-UA"/>
              </w:rPr>
              <w:t>відшкодування фактичних витрат на копіювання або друк документів, що надаються за запитом на інформацію</w:t>
            </w:r>
          </w:p>
        </w:tc>
        <w:tc>
          <w:tcPr>
            <w:tcW w:w="1546" w:type="dxa"/>
            <w:vAlign w:val="center"/>
          </w:tcPr>
          <w:p w:rsidR="00995FDC" w:rsidRPr="00A2620F" w:rsidRDefault="002439EB" w:rsidP="00995FDC">
            <w:pPr>
              <w:jc w:val="center"/>
              <w:rPr>
                <w:i/>
                <w:sz w:val="28"/>
                <w:szCs w:val="28"/>
                <w:lang w:val="uk-UA"/>
              </w:rPr>
            </w:pPr>
            <w:r w:rsidRPr="00A2620F">
              <w:rPr>
                <w:i/>
                <w:sz w:val="28"/>
                <w:szCs w:val="28"/>
                <w:lang w:val="uk-UA"/>
              </w:rPr>
              <w:t>286-11-07</w:t>
            </w:r>
          </w:p>
          <w:p w:rsidR="002439EB" w:rsidRPr="00A2620F" w:rsidRDefault="002439EB" w:rsidP="00995FDC">
            <w:pPr>
              <w:jc w:val="center"/>
              <w:rPr>
                <w:i/>
                <w:sz w:val="28"/>
                <w:szCs w:val="28"/>
                <w:lang w:val="uk-UA"/>
              </w:rPr>
            </w:pPr>
            <w:r w:rsidRPr="00A2620F">
              <w:rPr>
                <w:i/>
                <w:sz w:val="28"/>
                <w:szCs w:val="28"/>
                <w:lang w:val="uk-UA"/>
              </w:rPr>
              <w:t>від 20.05.2019</w:t>
            </w:r>
          </w:p>
        </w:tc>
        <w:tc>
          <w:tcPr>
            <w:tcW w:w="3151" w:type="dxa"/>
            <w:vAlign w:val="center"/>
          </w:tcPr>
          <w:p w:rsidR="002439EB" w:rsidRPr="00A2620F" w:rsidRDefault="002439EB" w:rsidP="00E33BFC">
            <w:pPr>
              <w:ind w:firstLine="709"/>
              <w:jc w:val="both"/>
              <w:rPr>
                <w:i/>
                <w:sz w:val="28"/>
                <w:szCs w:val="28"/>
                <w:lang w:val="uk-UA"/>
              </w:rPr>
            </w:pPr>
            <w:proofErr w:type="spellStart"/>
            <w:r w:rsidRPr="00A2620F">
              <w:rPr>
                <w:i/>
                <w:sz w:val="28"/>
                <w:szCs w:val="28"/>
                <w:lang w:val="uk-UA"/>
              </w:rPr>
              <w:t>Оприлюднено</w:t>
            </w:r>
            <w:proofErr w:type="spellEnd"/>
            <w:r w:rsidRPr="00A2620F">
              <w:rPr>
                <w:i/>
                <w:sz w:val="28"/>
                <w:szCs w:val="28"/>
                <w:lang w:val="uk-UA"/>
              </w:rPr>
              <w:t xml:space="preserve"> 29.03.2019</w:t>
            </w:r>
          </w:p>
        </w:tc>
      </w:tr>
      <w:tr w:rsidR="002439EB" w:rsidRPr="002439EB" w:rsidTr="003F0C67">
        <w:trPr>
          <w:jc w:val="center"/>
        </w:trPr>
        <w:tc>
          <w:tcPr>
            <w:tcW w:w="574" w:type="dxa"/>
            <w:vAlign w:val="center"/>
          </w:tcPr>
          <w:p w:rsidR="002439EB" w:rsidRPr="00A2620F" w:rsidRDefault="00995FDC" w:rsidP="00995FDC">
            <w:pPr>
              <w:jc w:val="both"/>
              <w:rPr>
                <w:i/>
                <w:sz w:val="28"/>
                <w:szCs w:val="28"/>
                <w:lang w:val="uk-UA"/>
              </w:rPr>
            </w:pPr>
            <w:r w:rsidRPr="00A2620F">
              <w:rPr>
                <w:i/>
                <w:sz w:val="28"/>
                <w:szCs w:val="28"/>
                <w:lang w:val="uk-UA"/>
              </w:rPr>
              <w:t>2.</w:t>
            </w:r>
          </w:p>
        </w:tc>
        <w:tc>
          <w:tcPr>
            <w:tcW w:w="4953" w:type="dxa"/>
            <w:vAlign w:val="center"/>
          </w:tcPr>
          <w:p w:rsidR="002439EB" w:rsidRPr="00A2620F" w:rsidRDefault="002439EB" w:rsidP="00995FDC">
            <w:pPr>
              <w:ind w:firstLine="709"/>
              <w:jc w:val="center"/>
              <w:rPr>
                <w:i/>
                <w:sz w:val="28"/>
                <w:szCs w:val="28"/>
                <w:lang w:val="uk-UA"/>
              </w:rPr>
            </w:pPr>
            <w:r w:rsidRPr="00A2620F">
              <w:rPr>
                <w:i/>
                <w:sz w:val="28"/>
                <w:szCs w:val="28"/>
                <w:lang w:val="uk-UA"/>
              </w:rPr>
              <w:t>Про затвердження Положення про порядок передачі в оренду комунального майна, що є комунальною власністю Баришівської селищної ради</w:t>
            </w:r>
          </w:p>
        </w:tc>
        <w:tc>
          <w:tcPr>
            <w:tcW w:w="1546" w:type="dxa"/>
            <w:vAlign w:val="center"/>
          </w:tcPr>
          <w:p w:rsidR="00995FDC" w:rsidRPr="00A2620F" w:rsidRDefault="002439EB" w:rsidP="00995FDC">
            <w:pPr>
              <w:jc w:val="center"/>
              <w:rPr>
                <w:i/>
                <w:sz w:val="28"/>
                <w:szCs w:val="28"/>
                <w:lang w:val="uk-UA"/>
              </w:rPr>
            </w:pPr>
            <w:r w:rsidRPr="00A2620F">
              <w:rPr>
                <w:i/>
                <w:sz w:val="28"/>
                <w:szCs w:val="28"/>
                <w:lang w:val="uk-UA"/>
              </w:rPr>
              <w:t>287-11-07</w:t>
            </w:r>
          </w:p>
          <w:p w:rsidR="002439EB" w:rsidRPr="00A2620F" w:rsidRDefault="002439EB" w:rsidP="00995FDC">
            <w:pPr>
              <w:jc w:val="center"/>
              <w:rPr>
                <w:i/>
                <w:sz w:val="28"/>
                <w:szCs w:val="28"/>
                <w:lang w:val="uk-UA"/>
              </w:rPr>
            </w:pPr>
            <w:r w:rsidRPr="00A2620F">
              <w:rPr>
                <w:i/>
                <w:sz w:val="28"/>
                <w:szCs w:val="28"/>
                <w:lang w:val="uk-UA"/>
              </w:rPr>
              <w:t>від 20.05.2019</w:t>
            </w:r>
          </w:p>
        </w:tc>
        <w:tc>
          <w:tcPr>
            <w:tcW w:w="3151" w:type="dxa"/>
            <w:vAlign w:val="center"/>
          </w:tcPr>
          <w:p w:rsidR="002439EB" w:rsidRPr="00A2620F" w:rsidRDefault="002439EB" w:rsidP="00E33BFC">
            <w:pPr>
              <w:ind w:firstLine="709"/>
              <w:jc w:val="both"/>
              <w:rPr>
                <w:i/>
                <w:sz w:val="28"/>
                <w:szCs w:val="28"/>
                <w:lang w:val="uk-UA"/>
              </w:rPr>
            </w:pPr>
            <w:proofErr w:type="spellStart"/>
            <w:r w:rsidRPr="00A2620F">
              <w:rPr>
                <w:i/>
                <w:sz w:val="28"/>
                <w:szCs w:val="28"/>
                <w:lang w:val="uk-UA"/>
              </w:rPr>
              <w:t>оприлюднено</w:t>
            </w:r>
            <w:proofErr w:type="spellEnd"/>
            <w:r w:rsidRPr="00A2620F">
              <w:rPr>
                <w:i/>
                <w:sz w:val="28"/>
                <w:szCs w:val="28"/>
                <w:lang w:val="uk-UA"/>
              </w:rPr>
              <w:t xml:space="preserve"> 20.04.2019 </w:t>
            </w:r>
          </w:p>
        </w:tc>
      </w:tr>
      <w:tr w:rsidR="002439EB" w:rsidRPr="002439EB" w:rsidTr="003F0C67">
        <w:trPr>
          <w:jc w:val="center"/>
        </w:trPr>
        <w:tc>
          <w:tcPr>
            <w:tcW w:w="574" w:type="dxa"/>
            <w:vAlign w:val="center"/>
          </w:tcPr>
          <w:p w:rsidR="002439EB" w:rsidRPr="00A2620F" w:rsidRDefault="00995FDC" w:rsidP="00995FDC">
            <w:pPr>
              <w:jc w:val="both"/>
              <w:rPr>
                <w:i/>
                <w:sz w:val="28"/>
                <w:szCs w:val="28"/>
                <w:lang w:val="uk-UA"/>
              </w:rPr>
            </w:pPr>
            <w:r w:rsidRPr="00A2620F">
              <w:rPr>
                <w:i/>
                <w:sz w:val="28"/>
                <w:szCs w:val="28"/>
                <w:lang w:val="uk-UA"/>
              </w:rPr>
              <w:t>3.</w:t>
            </w:r>
          </w:p>
        </w:tc>
        <w:tc>
          <w:tcPr>
            <w:tcW w:w="4953" w:type="dxa"/>
            <w:vAlign w:val="center"/>
          </w:tcPr>
          <w:p w:rsidR="002439EB" w:rsidRPr="00A2620F" w:rsidRDefault="002439EB" w:rsidP="00995FDC">
            <w:pPr>
              <w:ind w:firstLine="709"/>
              <w:jc w:val="center"/>
              <w:rPr>
                <w:i/>
                <w:sz w:val="28"/>
                <w:szCs w:val="28"/>
                <w:lang w:val="uk-UA"/>
              </w:rPr>
            </w:pPr>
            <w:r w:rsidRPr="00A2620F">
              <w:rPr>
                <w:i/>
                <w:sz w:val="28"/>
                <w:szCs w:val="28"/>
                <w:lang w:val="uk-UA"/>
              </w:rPr>
              <w:t>Про затвердження Положення про надання платних послуг, переліку та вартості платних послуг, що надаються закладами культури Баришівської селищної ради</w:t>
            </w:r>
          </w:p>
        </w:tc>
        <w:tc>
          <w:tcPr>
            <w:tcW w:w="1546" w:type="dxa"/>
            <w:vAlign w:val="center"/>
          </w:tcPr>
          <w:p w:rsidR="00995FDC" w:rsidRPr="00A2620F" w:rsidRDefault="002439EB" w:rsidP="00995FDC">
            <w:pPr>
              <w:jc w:val="center"/>
              <w:rPr>
                <w:i/>
                <w:sz w:val="28"/>
                <w:szCs w:val="28"/>
                <w:lang w:val="uk-UA"/>
              </w:rPr>
            </w:pPr>
            <w:r w:rsidRPr="00A2620F">
              <w:rPr>
                <w:i/>
                <w:sz w:val="28"/>
                <w:szCs w:val="28"/>
                <w:lang w:val="uk-UA"/>
              </w:rPr>
              <w:t>380-13-07</w:t>
            </w:r>
          </w:p>
          <w:p w:rsidR="002439EB" w:rsidRPr="00A2620F" w:rsidRDefault="002439EB" w:rsidP="00995FDC">
            <w:pPr>
              <w:jc w:val="center"/>
              <w:rPr>
                <w:i/>
                <w:sz w:val="28"/>
                <w:szCs w:val="28"/>
                <w:lang w:val="uk-UA"/>
              </w:rPr>
            </w:pPr>
            <w:r w:rsidRPr="00A2620F">
              <w:rPr>
                <w:i/>
                <w:sz w:val="28"/>
                <w:szCs w:val="28"/>
                <w:lang w:val="uk-UA"/>
              </w:rPr>
              <w:t>від 20.06.2019</w:t>
            </w:r>
          </w:p>
        </w:tc>
        <w:tc>
          <w:tcPr>
            <w:tcW w:w="3151" w:type="dxa"/>
            <w:vAlign w:val="center"/>
          </w:tcPr>
          <w:p w:rsidR="002439EB" w:rsidRPr="00A2620F" w:rsidRDefault="002439EB" w:rsidP="00E33BFC">
            <w:pPr>
              <w:ind w:firstLine="709"/>
              <w:jc w:val="both"/>
              <w:rPr>
                <w:i/>
                <w:sz w:val="28"/>
                <w:szCs w:val="28"/>
                <w:lang w:val="uk-UA"/>
              </w:rPr>
            </w:pPr>
            <w:proofErr w:type="spellStart"/>
            <w:r w:rsidRPr="00A2620F">
              <w:rPr>
                <w:i/>
                <w:sz w:val="28"/>
                <w:szCs w:val="28"/>
                <w:lang w:val="uk-UA"/>
              </w:rPr>
              <w:t>Оприлюднено</w:t>
            </w:r>
            <w:proofErr w:type="spellEnd"/>
            <w:r w:rsidRPr="00A2620F">
              <w:rPr>
                <w:i/>
                <w:sz w:val="28"/>
                <w:szCs w:val="28"/>
                <w:lang w:val="uk-UA"/>
              </w:rPr>
              <w:t xml:space="preserve"> 23.04.2019</w:t>
            </w:r>
          </w:p>
        </w:tc>
      </w:tr>
      <w:tr w:rsidR="002439EB" w:rsidRPr="002439EB" w:rsidTr="003F0C67">
        <w:trPr>
          <w:jc w:val="center"/>
        </w:trPr>
        <w:tc>
          <w:tcPr>
            <w:tcW w:w="574" w:type="dxa"/>
            <w:vAlign w:val="center"/>
          </w:tcPr>
          <w:p w:rsidR="002439EB" w:rsidRPr="00A2620F" w:rsidRDefault="00995FDC" w:rsidP="00995FDC">
            <w:pPr>
              <w:jc w:val="both"/>
              <w:rPr>
                <w:i/>
                <w:sz w:val="28"/>
                <w:szCs w:val="28"/>
                <w:lang w:val="uk-UA"/>
              </w:rPr>
            </w:pPr>
            <w:r w:rsidRPr="00A2620F">
              <w:rPr>
                <w:i/>
                <w:sz w:val="28"/>
                <w:szCs w:val="28"/>
                <w:lang w:val="uk-UA"/>
              </w:rPr>
              <w:t>4.</w:t>
            </w:r>
          </w:p>
        </w:tc>
        <w:tc>
          <w:tcPr>
            <w:tcW w:w="4953" w:type="dxa"/>
            <w:vAlign w:val="center"/>
          </w:tcPr>
          <w:p w:rsidR="002439EB" w:rsidRPr="00A2620F" w:rsidRDefault="002439EB" w:rsidP="00995FDC">
            <w:pPr>
              <w:ind w:firstLine="709"/>
              <w:jc w:val="center"/>
              <w:rPr>
                <w:i/>
                <w:sz w:val="28"/>
                <w:szCs w:val="28"/>
                <w:lang w:val="uk-UA"/>
              </w:rPr>
            </w:pPr>
            <w:r w:rsidRPr="00A2620F">
              <w:rPr>
                <w:i/>
                <w:sz w:val="28"/>
                <w:szCs w:val="28"/>
                <w:lang w:val="uk-UA"/>
              </w:rPr>
              <w:t>Про обмеження швидкості руху вантажного, великогабаритного та великовагового транспорту по вулиці Торф</w:t>
            </w:r>
            <w:r w:rsidR="002F1FCB" w:rsidRPr="00A2620F">
              <w:rPr>
                <w:i/>
                <w:sz w:val="28"/>
                <w:szCs w:val="28"/>
                <w:lang w:val="uk-UA"/>
              </w:rPr>
              <w:t>’</w:t>
            </w:r>
            <w:r w:rsidRPr="00A2620F">
              <w:rPr>
                <w:i/>
                <w:sz w:val="28"/>
                <w:szCs w:val="28"/>
                <w:lang w:val="uk-UA"/>
              </w:rPr>
              <w:t>яна смт Баришівка</w:t>
            </w:r>
          </w:p>
        </w:tc>
        <w:tc>
          <w:tcPr>
            <w:tcW w:w="1546" w:type="dxa"/>
            <w:vAlign w:val="center"/>
          </w:tcPr>
          <w:p w:rsidR="00995FDC" w:rsidRPr="00A2620F" w:rsidRDefault="002439EB" w:rsidP="00995FDC">
            <w:pPr>
              <w:jc w:val="center"/>
              <w:rPr>
                <w:i/>
                <w:sz w:val="28"/>
                <w:szCs w:val="28"/>
                <w:lang w:val="uk-UA"/>
              </w:rPr>
            </w:pPr>
            <w:r w:rsidRPr="00A2620F">
              <w:rPr>
                <w:i/>
                <w:sz w:val="28"/>
                <w:szCs w:val="28"/>
                <w:lang w:val="uk-UA"/>
              </w:rPr>
              <w:t>382-13-07</w:t>
            </w:r>
          </w:p>
          <w:p w:rsidR="002439EB" w:rsidRPr="00A2620F" w:rsidRDefault="002439EB" w:rsidP="00995FDC">
            <w:pPr>
              <w:jc w:val="center"/>
              <w:rPr>
                <w:i/>
                <w:sz w:val="28"/>
                <w:szCs w:val="28"/>
                <w:lang w:val="uk-UA"/>
              </w:rPr>
            </w:pPr>
            <w:r w:rsidRPr="00A2620F">
              <w:rPr>
                <w:i/>
                <w:sz w:val="28"/>
                <w:szCs w:val="28"/>
                <w:lang w:val="uk-UA"/>
              </w:rPr>
              <w:t>від 20.06.2019</w:t>
            </w:r>
          </w:p>
        </w:tc>
        <w:tc>
          <w:tcPr>
            <w:tcW w:w="3151" w:type="dxa"/>
            <w:vAlign w:val="center"/>
          </w:tcPr>
          <w:p w:rsidR="002439EB" w:rsidRPr="00A2620F" w:rsidRDefault="002439EB" w:rsidP="00E33BFC">
            <w:pPr>
              <w:ind w:firstLine="709"/>
              <w:jc w:val="both"/>
              <w:rPr>
                <w:i/>
                <w:sz w:val="28"/>
                <w:szCs w:val="28"/>
                <w:lang w:val="uk-UA"/>
              </w:rPr>
            </w:pPr>
            <w:proofErr w:type="spellStart"/>
            <w:r w:rsidRPr="00A2620F">
              <w:rPr>
                <w:i/>
                <w:sz w:val="28"/>
                <w:szCs w:val="28"/>
                <w:lang w:val="uk-UA"/>
              </w:rPr>
              <w:t>оприлюднено</w:t>
            </w:r>
            <w:proofErr w:type="spellEnd"/>
            <w:r w:rsidRPr="00A2620F">
              <w:rPr>
                <w:i/>
                <w:sz w:val="28"/>
                <w:szCs w:val="28"/>
                <w:lang w:val="uk-UA"/>
              </w:rPr>
              <w:t xml:space="preserve"> 18.05.2019</w:t>
            </w:r>
          </w:p>
          <w:p w:rsidR="002439EB" w:rsidRPr="00A2620F" w:rsidRDefault="002439EB" w:rsidP="00E33BFC">
            <w:pPr>
              <w:ind w:firstLine="709"/>
              <w:jc w:val="both"/>
              <w:rPr>
                <w:i/>
                <w:sz w:val="28"/>
                <w:szCs w:val="28"/>
                <w:lang w:val="uk-UA"/>
              </w:rPr>
            </w:pPr>
            <w:r w:rsidRPr="00A2620F">
              <w:rPr>
                <w:i/>
                <w:sz w:val="28"/>
                <w:szCs w:val="28"/>
                <w:lang w:val="uk-UA"/>
              </w:rPr>
              <w:t>(громадські слухання 08.05.2019)</w:t>
            </w:r>
          </w:p>
        </w:tc>
      </w:tr>
      <w:tr w:rsidR="002439EB" w:rsidRPr="002439EB" w:rsidTr="003F0C67">
        <w:trPr>
          <w:jc w:val="center"/>
        </w:trPr>
        <w:tc>
          <w:tcPr>
            <w:tcW w:w="574" w:type="dxa"/>
            <w:vAlign w:val="center"/>
          </w:tcPr>
          <w:p w:rsidR="002439EB" w:rsidRPr="00A2620F" w:rsidRDefault="00995FDC" w:rsidP="00995FDC">
            <w:pPr>
              <w:jc w:val="both"/>
              <w:rPr>
                <w:i/>
                <w:sz w:val="28"/>
                <w:szCs w:val="28"/>
                <w:lang w:val="uk-UA"/>
              </w:rPr>
            </w:pPr>
            <w:r w:rsidRPr="00A2620F">
              <w:rPr>
                <w:i/>
                <w:sz w:val="28"/>
                <w:szCs w:val="28"/>
                <w:lang w:val="uk-UA"/>
              </w:rPr>
              <w:t>5.</w:t>
            </w:r>
          </w:p>
        </w:tc>
        <w:tc>
          <w:tcPr>
            <w:tcW w:w="4953" w:type="dxa"/>
            <w:vAlign w:val="center"/>
          </w:tcPr>
          <w:p w:rsidR="002439EB" w:rsidRPr="00A2620F" w:rsidRDefault="002439EB" w:rsidP="00995FDC">
            <w:pPr>
              <w:ind w:firstLine="709"/>
              <w:jc w:val="center"/>
              <w:rPr>
                <w:i/>
                <w:sz w:val="28"/>
                <w:szCs w:val="28"/>
                <w:lang w:val="uk-UA"/>
              </w:rPr>
            </w:pPr>
            <w:r w:rsidRPr="00A2620F">
              <w:rPr>
                <w:i/>
                <w:sz w:val="28"/>
                <w:szCs w:val="28"/>
                <w:lang w:val="uk-UA"/>
              </w:rPr>
              <w:t>Про затвердження Положення про порядок відчуження майна комунальної власності Баришівської селищної ради</w:t>
            </w:r>
          </w:p>
        </w:tc>
        <w:tc>
          <w:tcPr>
            <w:tcW w:w="1546" w:type="dxa"/>
            <w:vAlign w:val="center"/>
          </w:tcPr>
          <w:p w:rsidR="002439EB" w:rsidRPr="00A2620F" w:rsidRDefault="002439EB" w:rsidP="00995FDC">
            <w:pPr>
              <w:jc w:val="center"/>
              <w:rPr>
                <w:i/>
                <w:sz w:val="28"/>
                <w:szCs w:val="28"/>
                <w:lang w:val="uk-UA"/>
              </w:rPr>
            </w:pPr>
            <w:r w:rsidRPr="00A2620F">
              <w:rPr>
                <w:i/>
                <w:sz w:val="28"/>
                <w:szCs w:val="28"/>
                <w:lang w:val="uk-UA"/>
              </w:rPr>
              <w:t>459-14-07</w:t>
            </w:r>
          </w:p>
          <w:p w:rsidR="002439EB" w:rsidRPr="00A2620F" w:rsidRDefault="002439EB" w:rsidP="00995FDC">
            <w:pPr>
              <w:jc w:val="center"/>
              <w:rPr>
                <w:i/>
                <w:sz w:val="28"/>
                <w:szCs w:val="28"/>
                <w:lang w:val="uk-UA"/>
              </w:rPr>
            </w:pPr>
            <w:r w:rsidRPr="00A2620F">
              <w:rPr>
                <w:i/>
                <w:sz w:val="28"/>
                <w:szCs w:val="28"/>
                <w:lang w:val="uk-UA"/>
              </w:rPr>
              <w:t>від 19.07.2019</w:t>
            </w:r>
          </w:p>
        </w:tc>
        <w:tc>
          <w:tcPr>
            <w:tcW w:w="3151" w:type="dxa"/>
            <w:vAlign w:val="center"/>
          </w:tcPr>
          <w:p w:rsidR="002439EB" w:rsidRPr="00A2620F" w:rsidRDefault="002439EB" w:rsidP="00E33BFC">
            <w:pPr>
              <w:ind w:firstLine="709"/>
              <w:jc w:val="both"/>
              <w:rPr>
                <w:i/>
                <w:sz w:val="28"/>
                <w:szCs w:val="28"/>
                <w:lang w:val="uk-UA"/>
              </w:rPr>
            </w:pPr>
            <w:proofErr w:type="spellStart"/>
            <w:r w:rsidRPr="00A2620F">
              <w:rPr>
                <w:i/>
                <w:sz w:val="28"/>
                <w:szCs w:val="28"/>
                <w:lang w:val="uk-UA"/>
              </w:rPr>
              <w:t>Оприлюднено</w:t>
            </w:r>
            <w:proofErr w:type="spellEnd"/>
            <w:r w:rsidRPr="00A2620F">
              <w:rPr>
                <w:i/>
                <w:sz w:val="28"/>
                <w:szCs w:val="28"/>
                <w:lang w:val="uk-UA"/>
              </w:rPr>
              <w:t xml:space="preserve"> 08.06.2019</w:t>
            </w:r>
          </w:p>
        </w:tc>
      </w:tr>
      <w:tr w:rsidR="002439EB" w:rsidRPr="002439EB" w:rsidTr="003F0C67">
        <w:trPr>
          <w:jc w:val="center"/>
        </w:trPr>
        <w:tc>
          <w:tcPr>
            <w:tcW w:w="574" w:type="dxa"/>
            <w:vAlign w:val="center"/>
          </w:tcPr>
          <w:p w:rsidR="002439EB" w:rsidRPr="00A2620F" w:rsidRDefault="00995FDC" w:rsidP="00995FDC">
            <w:pPr>
              <w:jc w:val="both"/>
              <w:rPr>
                <w:i/>
                <w:sz w:val="28"/>
                <w:szCs w:val="28"/>
                <w:lang w:val="uk-UA"/>
              </w:rPr>
            </w:pPr>
            <w:r w:rsidRPr="00A2620F">
              <w:rPr>
                <w:i/>
                <w:sz w:val="28"/>
                <w:szCs w:val="28"/>
                <w:lang w:val="uk-UA"/>
              </w:rPr>
              <w:t>6.</w:t>
            </w:r>
          </w:p>
        </w:tc>
        <w:tc>
          <w:tcPr>
            <w:tcW w:w="4953" w:type="dxa"/>
            <w:vAlign w:val="center"/>
          </w:tcPr>
          <w:p w:rsidR="002439EB" w:rsidRPr="00A2620F" w:rsidRDefault="002439EB" w:rsidP="00995FDC">
            <w:pPr>
              <w:ind w:firstLine="709"/>
              <w:jc w:val="center"/>
              <w:rPr>
                <w:i/>
                <w:sz w:val="28"/>
                <w:szCs w:val="28"/>
                <w:lang w:val="uk-UA"/>
              </w:rPr>
            </w:pPr>
            <w:r w:rsidRPr="00A2620F">
              <w:rPr>
                <w:i/>
                <w:sz w:val="28"/>
                <w:szCs w:val="28"/>
                <w:lang w:val="uk-UA"/>
              </w:rPr>
              <w:t>Про внесення змін та доповнень до Методики розрахунку та порядку використання плати за оренду комунального майна, що є власністю Баришівської селищної ради</w:t>
            </w:r>
          </w:p>
        </w:tc>
        <w:tc>
          <w:tcPr>
            <w:tcW w:w="1546" w:type="dxa"/>
            <w:vAlign w:val="center"/>
          </w:tcPr>
          <w:p w:rsidR="00995FDC" w:rsidRPr="00A2620F" w:rsidRDefault="002439EB" w:rsidP="00995FDC">
            <w:pPr>
              <w:jc w:val="center"/>
              <w:rPr>
                <w:i/>
                <w:sz w:val="28"/>
                <w:szCs w:val="28"/>
                <w:lang w:val="uk-UA"/>
              </w:rPr>
            </w:pPr>
            <w:r w:rsidRPr="00A2620F">
              <w:rPr>
                <w:i/>
                <w:sz w:val="28"/>
                <w:szCs w:val="28"/>
                <w:lang w:val="uk-UA"/>
              </w:rPr>
              <w:t>604-16-07</w:t>
            </w:r>
          </w:p>
          <w:p w:rsidR="002439EB" w:rsidRPr="00A2620F" w:rsidRDefault="002439EB" w:rsidP="00995FDC">
            <w:pPr>
              <w:jc w:val="center"/>
              <w:rPr>
                <w:i/>
                <w:sz w:val="28"/>
                <w:szCs w:val="28"/>
                <w:lang w:val="uk-UA"/>
              </w:rPr>
            </w:pPr>
            <w:r w:rsidRPr="00A2620F">
              <w:rPr>
                <w:i/>
                <w:sz w:val="28"/>
                <w:szCs w:val="28"/>
                <w:lang w:val="uk-UA"/>
              </w:rPr>
              <w:t>від 20.09.2019</w:t>
            </w:r>
          </w:p>
        </w:tc>
        <w:tc>
          <w:tcPr>
            <w:tcW w:w="3151" w:type="dxa"/>
            <w:vAlign w:val="center"/>
          </w:tcPr>
          <w:p w:rsidR="002439EB" w:rsidRPr="00A2620F" w:rsidRDefault="002439EB" w:rsidP="00E33BFC">
            <w:pPr>
              <w:ind w:firstLine="709"/>
              <w:jc w:val="both"/>
              <w:rPr>
                <w:i/>
                <w:sz w:val="28"/>
                <w:szCs w:val="28"/>
                <w:lang w:val="uk-UA"/>
              </w:rPr>
            </w:pPr>
            <w:proofErr w:type="spellStart"/>
            <w:r w:rsidRPr="00A2620F">
              <w:rPr>
                <w:i/>
                <w:sz w:val="28"/>
                <w:szCs w:val="28"/>
                <w:lang w:val="uk-UA"/>
              </w:rPr>
              <w:t>Оприлюднено</w:t>
            </w:r>
            <w:proofErr w:type="spellEnd"/>
            <w:r w:rsidRPr="00A2620F">
              <w:rPr>
                <w:i/>
                <w:sz w:val="28"/>
                <w:szCs w:val="28"/>
                <w:lang w:val="uk-UA"/>
              </w:rPr>
              <w:t xml:space="preserve"> 17.08.2019</w:t>
            </w:r>
          </w:p>
        </w:tc>
      </w:tr>
      <w:tr w:rsidR="002439EB" w:rsidRPr="002439EB" w:rsidTr="003F0C67">
        <w:trPr>
          <w:jc w:val="center"/>
        </w:trPr>
        <w:tc>
          <w:tcPr>
            <w:tcW w:w="574" w:type="dxa"/>
            <w:vAlign w:val="center"/>
          </w:tcPr>
          <w:p w:rsidR="002439EB" w:rsidRPr="00A2620F" w:rsidRDefault="00995FDC" w:rsidP="00995FDC">
            <w:pPr>
              <w:jc w:val="both"/>
              <w:rPr>
                <w:i/>
                <w:sz w:val="28"/>
                <w:szCs w:val="28"/>
                <w:lang w:val="uk-UA"/>
              </w:rPr>
            </w:pPr>
            <w:r w:rsidRPr="00A2620F">
              <w:rPr>
                <w:i/>
                <w:sz w:val="28"/>
                <w:szCs w:val="28"/>
                <w:lang w:val="uk-UA"/>
              </w:rPr>
              <w:t>7.</w:t>
            </w:r>
          </w:p>
        </w:tc>
        <w:tc>
          <w:tcPr>
            <w:tcW w:w="4953" w:type="dxa"/>
            <w:vAlign w:val="center"/>
          </w:tcPr>
          <w:p w:rsidR="002439EB" w:rsidRPr="00A2620F" w:rsidRDefault="002439EB" w:rsidP="00995FDC">
            <w:pPr>
              <w:ind w:firstLine="709"/>
              <w:jc w:val="center"/>
              <w:rPr>
                <w:i/>
                <w:sz w:val="28"/>
                <w:szCs w:val="28"/>
                <w:lang w:val="uk-UA"/>
              </w:rPr>
            </w:pPr>
            <w:r w:rsidRPr="00A2620F">
              <w:rPr>
                <w:i/>
                <w:sz w:val="28"/>
                <w:szCs w:val="28"/>
                <w:lang w:val="uk-UA"/>
              </w:rPr>
              <w:t xml:space="preserve">Про затвердження Положення </w:t>
            </w:r>
            <w:r w:rsidRPr="00A2620F">
              <w:rPr>
                <w:i/>
                <w:sz w:val="28"/>
                <w:szCs w:val="28"/>
                <w:lang w:val="uk-UA"/>
              </w:rPr>
              <w:lastRenderedPageBreak/>
              <w:t>про порядок передачі квартир (будинків), житлових приміщень гуртожитків у власність громадян на території Баришівської селищної ради</w:t>
            </w:r>
          </w:p>
        </w:tc>
        <w:tc>
          <w:tcPr>
            <w:tcW w:w="1546" w:type="dxa"/>
            <w:vAlign w:val="center"/>
          </w:tcPr>
          <w:p w:rsidR="00995FDC" w:rsidRPr="00A2620F" w:rsidRDefault="002439EB" w:rsidP="00995FDC">
            <w:pPr>
              <w:jc w:val="center"/>
              <w:rPr>
                <w:i/>
                <w:sz w:val="28"/>
                <w:szCs w:val="28"/>
                <w:lang w:val="uk-UA"/>
              </w:rPr>
            </w:pPr>
            <w:r w:rsidRPr="00A2620F">
              <w:rPr>
                <w:i/>
                <w:sz w:val="28"/>
                <w:szCs w:val="28"/>
                <w:lang w:val="uk-UA"/>
              </w:rPr>
              <w:lastRenderedPageBreak/>
              <w:t>658-17-07</w:t>
            </w:r>
          </w:p>
          <w:p w:rsidR="002439EB" w:rsidRPr="00A2620F" w:rsidRDefault="002439EB" w:rsidP="00995FDC">
            <w:pPr>
              <w:jc w:val="center"/>
              <w:rPr>
                <w:i/>
                <w:sz w:val="28"/>
                <w:szCs w:val="28"/>
                <w:lang w:val="uk-UA"/>
              </w:rPr>
            </w:pPr>
            <w:r w:rsidRPr="00A2620F">
              <w:rPr>
                <w:i/>
                <w:sz w:val="28"/>
                <w:szCs w:val="28"/>
                <w:lang w:val="uk-UA"/>
              </w:rPr>
              <w:lastRenderedPageBreak/>
              <w:t>від 18.10.2019</w:t>
            </w:r>
          </w:p>
        </w:tc>
        <w:tc>
          <w:tcPr>
            <w:tcW w:w="3151" w:type="dxa"/>
            <w:vAlign w:val="center"/>
          </w:tcPr>
          <w:p w:rsidR="002439EB" w:rsidRPr="00A2620F" w:rsidRDefault="002439EB" w:rsidP="00E33BFC">
            <w:pPr>
              <w:ind w:firstLine="709"/>
              <w:jc w:val="both"/>
              <w:rPr>
                <w:i/>
                <w:sz w:val="28"/>
                <w:szCs w:val="28"/>
                <w:lang w:val="uk-UA"/>
              </w:rPr>
            </w:pPr>
            <w:proofErr w:type="spellStart"/>
            <w:r w:rsidRPr="00A2620F">
              <w:rPr>
                <w:i/>
                <w:sz w:val="28"/>
                <w:szCs w:val="28"/>
                <w:lang w:val="uk-UA"/>
              </w:rPr>
              <w:lastRenderedPageBreak/>
              <w:t>Оприлюднено</w:t>
            </w:r>
            <w:proofErr w:type="spellEnd"/>
            <w:r w:rsidRPr="00A2620F">
              <w:rPr>
                <w:i/>
                <w:sz w:val="28"/>
                <w:szCs w:val="28"/>
                <w:lang w:val="uk-UA"/>
              </w:rPr>
              <w:t xml:space="preserve"> </w:t>
            </w:r>
            <w:r w:rsidRPr="00A2620F">
              <w:rPr>
                <w:i/>
                <w:sz w:val="28"/>
                <w:szCs w:val="28"/>
                <w:lang w:val="uk-UA"/>
              </w:rPr>
              <w:lastRenderedPageBreak/>
              <w:t>14.09.2019</w:t>
            </w:r>
          </w:p>
        </w:tc>
      </w:tr>
      <w:tr w:rsidR="002439EB" w:rsidRPr="002439EB" w:rsidTr="003F0C67">
        <w:trPr>
          <w:jc w:val="center"/>
        </w:trPr>
        <w:tc>
          <w:tcPr>
            <w:tcW w:w="574" w:type="dxa"/>
            <w:vAlign w:val="center"/>
          </w:tcPr>
          <w:p w:rsidR="002439EB" w:rsidRPr="00A2620F" w:rsidRDefault="00995FDC" w:rsidP="00995FDC">
            <w:pPr>
              <w:jc w:val="both"/>
              <w:rPr>
                <w:i/>
                <w:sz w:val="28"/>
                <w:szCs w:val="28"/>
                <w:lang w:val="uk-UA"/>
              </w:rPr>
            </w:pPr>
            <w:r w:rsidRPr="00A2620F">
              <w:rPr>
                <w:i/>
                <w:sz w:val="28"/>
                <w:szCs w:val="28"/>
                <w:lang w:val="uk-UA"/>
              </w:rPr>
              <w:lastRenderedPageBreak/>
              <w:t>8.</w:t>
            </w:r>
          </w:p>
        </w:tc>
        <w:tc>
          <w:tcPr>
            <w:tcW w:w="4953" w:type="dxa"/>
            <w:vAlign w:val="center"/>
          </w:tcPr>
          <w:p w:rsidR="002439EB" w:rsidRPr="00A2620F" w:rsidRDefault="002439EB" w:rsidP="00995FDC">
            <w:pPr>
              <w:ind w:firstLine="709"/>
              <w:jc w:val="center"/>
              <w:rPr>
                <w:i/>
                <w:sz w:val="28"/>
                <w:szCs w:val="28"/>
                <w:lang w:val="uk-UA"/>
              </w:rPr>
            </w:pPr>
            <w:r w:rsidRPr="00A2620F">
              <w:rPr>
                <w:i/>
                <w:sz w:val="28"/>
                <w:szCs w:val="28"/>
                <w:lang w:val="uk-UA"/>
              </w:rPr>
              <w:t xml:space="preserve">Про затвердження Положення про порядок надання службових приміщень і користування ними в </w:t>
            </w:r>
            <w:proofErr w:type="spellStart"/>
            <w:r w:rsidRPr="00A2620F">
              <w:rPr>
                <w:i/>
                <w:sz w:val="28"/>
                <w:szCs w:val="28"/>
                <w:lang w:val="uk-UA"/>
              </w:rPr>
              <w:t>Бавришівській</w:t>
            </w:r>
            <w:proofErr w:type="spellEnd"/>
            <w:r w:rsidRPr="00A2620F">
              <w:rPr>
                <w:i/>
                <w:sz w:val="28"/>
                <w:szCs w:val="28"/>
                <w:lang w:val="uk-UA"/>
              </w:rPr>
              <w:t xml:space="preserve"> селищній раді</w:t>
            </w:r>
          </w:p>
        </w:tc>
        <w:tc>
          <w:tcPr>
            <w:tcW w:w="1546" w:type="dxa"/>
            <w:vAlign w:val="center"/>
          </w:tcPr>
          <w:p w:rsidR="002439EB" w:rsidRPr="00A2620F" w:rsidRDefault="002439EB" w:rsidP="00995FDC">
            <w:pPr>
              <w:jc w:val="center"/>
              <w:rPr>
                <w:i/>
                <w:sz w:val="28"/>
                <w:szCs w:val="28"/>
                <w:lang w:val="uk-UA"/>
              </w:rPr>
            </w:pPr>
            <w:r w:rsidRPr="00A2620F">
              <w:rPr>
                <w:i/>
                <w:sz w:val="28"/>
                <w:szCs w:val="28"/>
                <w:lang w:val="uk-UA"/>
              </w:rPr>
              <w:t>659-17-07 від 18.10.2019</w:t>
            </w:r>
          </w:p>
        </w:tc>
        <w:tc>
          <w:tcPr>
            <w:tcW w:w="3151" w:type="dxa"/>
            <w:vAlign w:val="center"/>
          </w:tcPr>
          <w:p w:rsidR="002439EB" w:rsidRPr="00A2620F" w:rsidRDefault="002439EB" w:rsidP="00E33BFC">
            <w:pPr>
              <w:ind w:firstLine="709"/>
              <w:jc w:val="both"/>
              <w:rPr>
                <w:i/>
                <w:sz w:val="28"/>
                <w:szCs w:val="28"/>
                <w:lang w:val="uk-UA"/>
              </w:rPr>
            </w:pPr>
            <w:proofErr w:type="spellStart"/>
            <w:r w:rsidRPr="00A2620F">
              <w:rPr>
                <w:i/>
                <w:sz w:val="28"/>
                <w:szCs w:val="28"/>
                <w:lang w:val="uk-UA"/>
              </w:rPr>
              <w:t>Оприлюднено</w:t>
            </w:r>
            <w:proofErr w:type="spellEnd"/>
            <w:r w:rsidRPr="00A2620F">
              <w:rPr>
                <w:i/>
                <w:sz w:val="28"/>
                <w:szCs w:val="28"/>
                <w:lang w:val="uk-UA"/>
              </w:rPr>
              <w:t xml:space="preserve"> 14.09.2019</w:t>
            </w:r>
          </w:p>
        </w:tc>
      </w:tr>
      <w:tr w:rsidR="002439EB" w:rsidRPr="002439EB" w:rsidTr="003F0C67">
        <w:trPr>
          <w:jc w:val="center"/>
        </w:trPr>
        <w:tc>
          <w:tcPr>
            <w:tcW w:w="574" w:type="dxa"/>
            <w:vAlign w:val="center"/>
          </w:tcPr>
          <w:p w:rsidR="002439EB" w:rsidRPr="00A2620F" w:rsidRDefault="00995FDC" w:rsidP="00995FDC">
            <w:pPr>
              <w:jc w:val="both"/>
              <w:rPr>
                <w:i/>
                <w:sz w:val="28"/>
                <w:szCs w:val="28"/>
                <w:lang w:val="uk-UA"/>
              </w:rPr>
            </w:pPr>
            <w:r w:rsidRPr="00A2620F">
              <w:rPr>
                <w:i/>
                <w:sz w:val="28"/>
                <w:szCs w:val="28"/>
                <w:lang w:val="uk-UA"/>
              </w:rPr>
              <w:t>9.</w:t>
            </w:r>
          </w:p>
        </w:tc>
        <w:tc>
          <w:tcPr>
            <w:tcW w:w="4953" w:type="dxa"/>
            <w:vAlign w:val="center"/>
          </w:tcPr>
          <w:p w:rsidR="002439EB" w:rsidRPr="00A2620F" w:rsidRDefault="002439EB" w:rsidP="00995FDC">
            <w:pPr>
              <w:ind w:firstLine="709"/>
              <w:jc w:val="center"/>
              <w:rPr>
                <w:i/>
                <w:sz w:val="28"/>
                <w:szCs w:val="28"/>
                <w:lang w:val="uk-UA"/>
              </w:rPr>
            </w:pPr>
            <w:r w:rsidRPr="00A2620F">
              <w:rPr>
                <w:i/>
                <w:sz w:val="28"/>
                <w:szCs w:val="28"/>
                <w:lang w:val="uk-UA"/>
              </w:rPr>
              <w:t>Про затвердження тарифів на платні послуги з медичного обслуговування, які надає Комунальне некомерційне підприємство «Баришівська центральна районна лікарня» Баришівської селищної ради</w:t>
            </w:r>
          </w:p>
        </w:tc>
        <w:tc>
          <w:tcPr>
            <w:tcW w:w="1546" w:type="dxa"/>
            <w:vAlign w:val="center"/>
          </w:tcPr>
          <w:p w:rsidR="002439EB" w:rsidRPr="00A2620F" w:rsidRDefault="002439EB" w:rsidP="00995FDC">
            <w:pPr>
              <w:jc w:val="center"/>
              <w:rPr>
                <w:i/>
                <w:sz w:val="28"/>
                <w:szCs w:val="28"/>
                <w:lang w:val="uk-UA"/>
              </w:rPr>
            </w:pPr>
            <w:r w:rsidRPr="00A2620F">
              <w:rPr>
                <w:i/>
                <w:sz w:val="28"/>
                <w:szCs w:val="28"/>
                <w:lang w:val="uk-UA"/>
              </w:rPr>
              <w:t>666-17-07 від 18.10.2019</w:t>
            </w:r>
          </w:p>
        </w:tc>
        <w:tc>
          <w:tcPr>
            <w:tcW w:w="3151" w:type="dxa"/>
            <w:vAlign w:val="center"/>
          </w:tcPr>
          <w:p w:rsidR="002439EB" w:rsidRPr="00A2620F" w:rsidRDefault="002439EB" w:rsidP="00E33BFC">
            <w:pPr>
              <w:ind w:firstLine="709"/>
              <w:jc w:val="both"/>
              <w:rPr>
                <w:i/>
                <w:sz w:val="28"/>
                <w:szCs w:val="28"/>
                <w:lang w:val="uk-UA"/>
              </w:rPr>
            </w:pPr>
            <w:proofErr w:type="spellStart"/>
            <w:r w:rsidRPr="00A2620F">
              <w:rPr>
                <w:i/>
                <w:sz w:val="28"/>
                <w:szCs w:val="28"/>
                <w:lang w:val="uk-UA"/>
              </w:rPr>
              <w:t>Оприлюднено</w:t>
            </w:r>
            <w:proofErr w:type="spellEnd"/>
            <w:r w:rsidRPr="00A2620F">
              <w:rPr>
                <w:i/>
                <w:sz w:val="28"/>
                <w:szCs w:val="28"/>
                <w:lang w:val="uk-UA"/>
              </w:rPr>
              <w:t xml:space="preserve"> 14.09.2019</w:t>
            </w:r>
          </w:p>
        </w:tc>
      </w:tr>
    </w:tbl>
    <w:p w:rsidR="002439EB" w:rsidRPr="002439EB" w:rsidRDefault="002439EB" w:rsidP="00E33BFC">
      <w:pPr>
        <w:ind w:firstLine="709"/>
        <w:jc w:val="both"/>
        <w:rPr>
          <w:sz w:val="28"/>
          <w:szCs w:val="28"/>
          <w:lang w:val="uk-UA"/>
        </w:rPr>
      </w:pPr>
      <w:r w:rsidRPr="002439EB">
        <w:rPr>
          <w:rFonts w:eastAsia="Calibri"/>
          <w:sz w:val="28"/>
          <w:szCs w:val="28"/>
          <w:lang w:val="uk-UA" w:eastAsia="en-US"/>
        </w:rPr>
        <w:t xml:space="preserve">Одним із важливих напрямків </w:t>
      </w:r>
      <w:r w:rsidR="00B90CCE">
        <w:rPr>
          <w:rFonts w:eastAsia="Calibri"/>
          <w:sz w:val="28"/>
          <w:szCs w:val="28"/>
          <w:lang w:val="uk-UA" w:eastAsia="en-US"/>
        </w:rPr>
        <w:t>роботи у 2019 році було упорядкування системи оренди</w:t>
      </w:r>
      <w:r w:rsidRPr="002439EB">
        <w:rPr>
          <w:rFonts w:eastAsia="Calibri"/>
          <w:sz w:val="28"/>
          <w:szCs w:val="28"/>
          <w:lang w:val="uk-UA" w:eastAsia="en-US"/>
        </w:rPr>
        <w:t xml:space="preserve"> </w:t>
      </w:r>
      <w:r w:rsidR="002F1FCB">
        <w:rPr>
          <w:rFonts w:eastAsia="Calibri"/>
          <w:sz w:val="28"/>
          <w:szCs w:val="28"/>
          <w:lang w:val="uk-UA" w:eastAsia="en-US"/>
        </w:rPr>
        <w:t xml:space="preserve">нерухомого </w:t>
      </w:r>
      <w:r w:rsidRPr="002439EB">
        <w:rPr>
          <w:rFonts w:eastAsia="Calibri"/>
          <w:sz w:val="28"/>
          <w:szCs w:val="28"/>
          <w:lang w:val="uk-UA" w:eastAsia="en-US"/>
        </w:rPr>
        <w:t xml:space="preserve">майна, що перебуває у комунальній власності Баришівської селищної ради, </w:t>
      </w:r>
      <w:r w:rsidR="00B90CCE">
        <w:rPr>
          <w:rFonts w:eastAsia="Calibri"/>
          <w:sz w:val="28"/>
          <w:szCs w:val="28"/>
          <w:lang w:val="uk-UA" w:eastAsia="en-US"/>
        </w:rPr>
        <w:t xml:space="preserve">зокрема - </w:t>
      </w:r>
      <w:r w:rsidRPr="002439EB">
        <w:rPr>
          <w:rFonts w:eastAsia="Calibri"/>
          <w:sz w:val="28"/>
          <w:szCs w:val="28"/>
          <w:lang w:val="uk-UA" w:eastAsia="en-US"/>
        </w:rPr>
        <w:t>організація  проведення конкурсів на право оренди нерухомого майна, підготовка  договорів оренди нежилих приміщень, проведення  розрахунку з орендної плати та відшкодуванню витрат за комунальні послуги орендарів.</w:t>
      </w:r>
    </w:p>
    <w:p w:rsidR="00995FDC" w:rsidRPr="00FD2DDF" w:rsidRDefault="00995FDC" w:rsidP="00995FDC">
      <w:pPr>
        <w:ind w:firstLine="709"/>
        <w:contextualSpacing/>
        <w:jc w:val="both"/>
        <w:rPr>
          <w:rFonts w:eastAsia="Calibri"/>
          <w:sz w:val="28"/>
          <w:szCs w:val="28"/>
          <w:lang w:val="uk-UA" w:eastAsia="en-US"/>
        </w:rPr>
      </w:pPr>
      <w:r>
        <w:rPr>
          <w:rFonts w:eastAsia="Calibri"/>
          <w:sz w:val="28"/>
          <w:szCs w:val="28"/>
          <w:lang w:val="uk-UA" w:eastAsia="en-US"/>
        </w:rPr>
        <w:t>Відповідно до з</w:t>
      </w:r>
      <w:r w:rsidR="002439EB" w:rsidRPr="002439EB">
        <w:rPr>
          <w:rFonts w:eastAsia="Calibri"/>
          <w:sz w:val="28"/>
          <w:szCs w:val="28"/>
          <w:lang w:val="uk-UA" w:eastAsia="en-US"/>
        </w:rPr>
        <w:t>атверджен</w:t>
      </w:r>
      <w:r>
        <w:rPr>
          <w:rFonts w:eastAsia="Calibri"/>
          <w:sz w:val="28"/>
          <w:szCs w:val="28"/>
          <w:lang w:val="uk-UA" w:eastAsia="en-US"/>
        </w:rPr>
        <w:t>ого</w:t>
      </w:r>
      <w:r w:rsidR="002439EB" w:rsidRPr="002439EB">
        <w:rPr>
          <w:rFonts w:eastAsia="Calibri"/>
          <w:sz w:val="28"/>
          <w:szCs w:val="28"/>
          <w:lang w:val="uk-UA" w:eastAsia="en-US"/>
        </w:rPr>
        <w:t xml:space="preserve"> Положення про порядок передачі в оренду комунального майна, що є комунальною власністю Баришівської селищної ради</w:t>
      </w:r>
      <w:r>
        <w:rPr>
          <w:rFonts w:eastAsia="Calibri"/>
          <w:sz w:val="28"/>
          <w:szCs w:val="28"/>
          <w:lang w:val="uk-UA" w:eastAsia="en-US"/>
        </w:rPr>
        <w:t xml:space="preserve"> було прийнято </w:t>
      </w:r>
      <w:r w:rsidR="00B90CCE" w:rsidRPr="00FD2DDF">
        <w:rPr>
          <w:rFonts w:eastAsia="Calibri"/>
          <w:sz w:val="28"/>
          <w:szCs w:val="28"/>
          <w:lang w:val="uk-UA" w:eastAsia="en-US"/>
        </w:rPr>
        <w:t xml:space="preserve">ряд </w:t>
      </w:r>
      <w:r w:rsidRPr="00FD2DDF">
        <w:rPr>
          <w:rFonts w:eastAsia="Calibri"/>
          <w:sz w:val="28"/>
          <w:szCs w:val="28"/>
          <w:lang w:val="uk-UA" w:eastAsia="en-US"/>
        </w:rPr>
        <w:t>рішен</w:t>
      </w:r>
      <w:r w:rsidR="00B90CCE" w:rsidRPr="00FD2DDF">
        <w:rPr>
          <w:rFonts w:eastAsia="Calibri"/>
          <w:sz w:val="28"/>
          <w:szCs w:val="28"/>
          <w:lang w:val="uk-UA" w:eastAsia="en-US"/>
        </w:rPr>
        <w:t>ь виконавчого комітету ради.</w:t>
      </w:r>
    </w:p>
    <w:p w:rsidR="002439EB" w:rsidRDefault="00B90CCE" w:rsidP="00E33BFC">
      <w:pPr>
        <w:ind w:firstLine="709"/>
        <w:contextualSpacing/>
        <w:jc w:val="both"/>
        <w:rPr>
          <w:rFonts w:eastAsia="Calibri"/>
          <w:sz w:val="28"/>
          <w:szCs w:val="28"/>
          <w:lang w:val="uk-UA" w:eastAsia="en-US"/>
        </w:rPr>
      </w:pPr>
      <w:r w:rsidRPr="00FD2DDF">
        <w:rPr>
          <w:rFonts w:eastAsia="Calibri"/>
          <w:sz w:val="28"/>
          <w:szCs w:val="28"/>
          <w:lang w:val="uk-UA" w:eastAsia="en-US"/>
        </w:rPr>
        <w:t xml:space="preserve">Результатом упорядкування питання оренди, укладення додаткових угод  - є додаткове надходження коштів до спеціального фонду бюджету у сумі </w:t>
      </w:r>
      <w:r w:rsidR="002439EB" w:rsidRPr="00FD2DDF">
        <w:rPr>
          <w:rFonts w:eastAsia="Calibri"/>
          <w:sz w:val="28"/>
          <w:szCs w:val="28"/>
          <w:lang w:val="uk-UA" w:eastAsia="en-US"/>
        </w:rPr>
        <w:t>293,2 тис.</w:t>
      </w:r>
      <w:r w:rsidR="00DC694A" w:rsidRPr="00FD2DDF">
        <w:rPr>
          <w:rFonts w:eastAsia="Calibri"/>
          <w:sz w:val="28"/>
          <w:szCs w:val="28"/>
          <w:lang w:val="uk-UA" w:eastAsia="en-US"/>
        </w:rPr>
        <w:t xml:space="preserve"> </w:t>
      </w:r>
      <w:r w:rsidR="002439EB" w:rsidRPr="00FD2DDF">
        <w:rPr>
          <w:rFonts w:eastAsia="Calibri"/>
          <w:sz w:val="28"/>
          <w:szCs w:val="28"/>
          <w:lang w:val="uk-UA" w:eastAsia="en-US"/>
        </w:rPr>
        <w:t>гривень .</w:t>
      </w:r>
    </w:p>
    <w:p w:rsidR="00373913" w:rsidRDefault="00373913" w:rsidP="00E33BFC">
      <w:pPr>
        <w:ind w:firstLine="709"/>
        <w:contextualSpacing/>
        <w:jc w:val="both"/>
        <w:rPr>
          <w:rFonts w:eastAsia="Calibri"/>
          <w:b/>
          <w:sz w:val="28"/>
          <w:szCs w:val="28"/>
          <w:lang w:val="uk-UA" w:eastAsia="en-US"/>
        </w:rPr>
      </w:pPr>
      <w:r>
        <w:rPr>
          <w:rFonts w:eastAsia="Calibri"/>
          <w:b/>
          <w:sz w:val="28"/>
          <w:szCs w:val="28"/>
          <w:lang w:val="uk-UA" w:eastAsia="en-US"/>
        </w:rPr>
        <w:t>БЛАГОУСТРІЙ.</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Протягом 2019 року в сфері благоустрою, озеленення та санітарної очистки території Баришівської селищної ради було проведено наступні роботи:</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xml:space="preserve">- проведено поточний ямковий ремонт доріг селища та сіл </w:t>
      </w:r>
      <w:proofErr w:type="spellStart"/>
      <w:r>
        <w:rPr>
          <w:rFonts w:eastAsiaTheme="minorHAnsi"/>
          <w:sz w:val="28"/>
          <w:szCs w:val="28"/>
          <w:lang w:val="uk-UA" w:eastAsia="en-US"/>
        </w:rPr>
        <w:t>старостинських</w:t>
      </w:r>
      <w:proofErr w:type="spellEnd"/>
      <w:r>
        <w:rPr>
          <w:rFonts w:eastAsiaTheme="minorHAnsi"/>
          <w:sz w:val="28"/>
          <w:szCs w:val="28"/>
          <w:lang w:val="uk-UA" w:eastAsia="en-US"/>
        </w:rPr>
        <w:t xml:space="preserve"> округів:</w:t>
      </w:r>
    </w:p>
    <w:tbl>
      <w:tblPr>
        <w:tblStyle w:val="a4"/>
        <w:tblW w:w="0" w:type="auto"/>
        <w:jc w:val="center"/>
        <w:tblLook w:val="04A0"/>
      </w:tblPr>
      <w:tblGrid>
        <w:gridCol w:w="704"/>
        <w:gridCol w:w="6242"/>
        <w:gridCol w:w="1985"/>
      </w:tblGrid>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 п/</w:t>
            </w:r>
            <w:proofErr w:type="spellStart"/>
            <w:r>
              <w:rPr>
                <w:rFonts w:eastAsiaTheme="minorHAnsi"/>
                <w:sz w:val="28"/>
                <w:szCs w:val="28"/>
                <w:lang w:val="uk-UA" w:eastAsia="en-US"/>
              </w:rPr>
              <w:t>п</w:t>
            </w:r>
            <w:proofErr w:type="spellEnd"/>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Назва вулиці</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 xml:space="preserve">Загальна вартість, </w:t>
            </w:r>
            <w:proofErr w:type="spellStart"/>
            <w:r>
              <w:rPr>
                <w:rFonts w:eastAsiaTheme="minorHAnsi"/>
                <w:sz w:val="28"/>
                <w:szCs w:val="28"/>
                <w:lang w:val="uk-UA" w:eastAsia="en-US"/>
              </w:rPr>
              <w:t>грн</w:t>
            </w:r>
            <w:proofErr w:type="spellEnd"/>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1</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proofErr w:type="spellStart"/>
            <w:r>
              <w:rPr>
                <w:rFonts w:eastAsiaTheme="minorHAnsi"/>
                <w:color w:val="000000" w:themeColor="text1"/>
                <w:sz w:val="28"/>
                <w:szCs w:val="28"/>
                <w:lang w:val="uk-UA" w:eastAsia="en-US"/>
              </w:rPr>
              <w:t>Березанська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218757,53</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2</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 xml:space="preserve">Набережна </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sz w:val="28"/>
                <w:szCs w:val="28"/>
                <w:lang w:val="uk-UA" w:eastAsia="en-US"/>
              </w:rPr>
              <w:t>110230,37</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3</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Київський шлях</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199993,21</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4</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Соборна</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sz w:val="28"/>
                <w:szCs w:val="28"/>
                <w:lang w:val="uk-UA" w:eastAsia="en-US"/>
              </w:rPr>
              <w:t>175140,00</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5</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Центральна</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199200,00</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6</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Богдана Хмельницького</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148767,14</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7</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Шевченка</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44802,00</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8</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proofErr w:type="spellStart"/>
            <w:r>
              <w:rPr>
                <w:rFonts w:eastAsiaTheme="minorHAnsi"/>
                <w:color w:val="000000" w:themeColor="text1"/>
                <w:sz w:val="28"/>
                <w:szCs w:val="28"/>
                <w:lang w:val="uk-UA" w:eastAsia="en-US"/>
              </w:rPr>
              <w:t>Софіївська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143652,00</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9</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Привокзальна</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44622,00</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10</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Паркова, Банний</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46465,20</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11</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 xml:space="preserve">вул. Шевченка (с. </w:t>
            </w:r>
            <w:proofErr w:type="spellStart"/>
            <w:r>
              <w:rPr>
                <w:rFonts w:eastAsiaTheme="minorHAnsi"/>
                <w:sz w:val="28"/>
                <w:szCs w:val="28"/>
                <w:lang w:val="uk-UA" w:eastAsia="en-US"/>
              </w:rPr>
              <w:t>Гостролуччя</w:t>
            </w:r>
            <w:proofErr w:type="spellEnd"/>
            <w:r>
              <w:rPr>
                <w:rFonts w:eastAsiaTheme="minorHAnsi"/>
                <w:sz w:val="28"/>
                <w:szCs w:val="28"/>
                <w:lang w:val="uk-UA"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47715,60</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12</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Вул. Лесі Українки (с. Селище)</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48096,00</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lastRenderedPageBreak/>
              <w:t>13</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 xml:space="preserve">Вул. Садова, Лесі Українки (с. </w:t>
            </w:r>
            <w:proofErr w:type="spellStart"/>
            <w:r>
              <w:rPr>
                <w:rFonts w:eastAsiaTheme="minorHAnsi"/>
                <w:sz w:val="28"/>
                <w:szCs w:val="28"/>
                <w:lang w:val="uk-UA" w:eastAsia="en-US"/>
              </w:rPr>
              <w:t>Морозівка</w:t>
            </w:r>
            <w:proofErr w:type="spellEnd"/>
            <w:r>
              <w:rPr>
                <w:rFonts w:eastAsiaTheme="minorHAnsi"/>
                <w:sz w:val="28"/>
                <w:szCs w:val="28"/>
                <w:lang w:val="uk-UA"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41118,00</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14</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 xml:space="preserve">Вул. Полтавська, Нова, Прорізна (с. </w:t>
            </w:r>
            <w:proofErr w:type="spellStart"/>
            <w:r>
              <w:rPr>
                <w:rFonts w:eastAsiaTheme="minorHAnsi"/>
                <w:sz w:val="28"/>
                <w:szCs w:val="28"/>
                <w:lang w:val="uk-UA" w:eastAsia="en-US"/>
              </w:rPr>
              <w:t>Веселинівка</w:t>
            </w:r>
            <w:proofErr w:type="spellEnd"/>
            <w:r>
              <w:rPr>
                <w:rFonts w:eastAsiaTheme="minorHAnsi"/>
                <w:sz w:val="28"/>
                <w:szCs w:val="28"/>
                <w:lang w:val="uk-UA"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45406,80</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15</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 xml:space="preserve">Вул. Черняхівського (с. </w:t>
            </w:r>
            <w:proofErr w:type="spellStart"/>
            <w:r>
              <w:rPr>
                <w:rFonts w:eastAsiaTheme="minorHAnsi"/>
                <w:sz w:val="28"/>
                <w:szCs w:val="28"/>
                <w:lang w:val="uk-UA" w:eastAsia="en-US"/>
              </w:rPr>
              <w:t>Рудницьке</w:t>
            </w:r>
            <w:proofErr w:type="spellEnd"/>
            <w:r>
              <w:rPr>
                <w:rFonts w:eastAsiaTheme="minorHAnsi"/>
                <w:sz w:val="28"/>
                <w:szCs w:val="28"/>
                <w:lang w:val="uk-UA"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46042,80</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16</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 xml:space="preserve">Вул. Гагаріна, Берегова (с. </w:t>
            </w:r>
            <w:proofErr w:type="spellStart"/>
            <w:r>
              <w:rPr>
                <w:rFonts w:eastAsiaTheme="minorHAnsi"/>
                <w:sz w:val="28"/>
                <w:szCs w:val="28"/>
                <w:lang w:val="uk-UA" w:eastAsia="en-US"/>
              </w:rPr>
              <w:t>Селичівка</w:t>
            </w:r>
            <w:proofErr w:type="spellEnd"/>
            <w:r>
              <w:rPr>
                <w:rFonts w:eastAsiaTheme="minorHAnsi"/>
                <w:sz w:val="28"/>
                <w:szCs w:val="28"/>
                <w:lang w:val="uk-UA"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45679,20</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17</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 xml:space="preserve">Вул. Гагаріна (с. </w:t>
            </w:r>
            <w:proofErr w:type="spellStart"/>
            <w:r>
              <w:rPr>
                <w:rFonts w:eastAsiaTheme="minorHAnsi"/>
                <w:sz w:val="28"/>
                <w:szCs w:val="28"/>
                <w:lang w:val="uk-UA" w:eastAsia="en-US"/>
              </w:rPr>
              <w:t>Веселинівка</w:t>
            </w:r>
            <w:proofErr w:type="spellEnd"/>
            <w:r>
              <w:rPr>
                <w:rFonts w:eastAsiaTheme="minorHAnsi"/>
                <w:sz w:val="28"/>
                <w:szCs w:val="28"/>
                <w:lang w:val="uk-UA"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199999,19</w:t>
            </w:r>
          </w:p>
        </w:tc>
      </w:tr>
      <w:tr w:rsidR="00373913" w:rsidTr="00373913">
        <w:trPr>
          <w:jc w:val="center"/>
        </w:trPr>
        <w:tc>
          <w:tcPr>
            <w:tcW w:w="704"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18</w:t>
            </w:r>
          </w:p>
        </w:tc>
        <w:tc>
          <w:tcPr>
            <w:tcW w:w="6242"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 xml:space="preserve">Вул. Шевченка (с. </w:t>
            </w:r>
            <w:proofErr w:type="spellStart"/>
            <w:r>
              <w:rPr>
                <w:rFonts w:eastAsiaTheme="minorHAnsi"/>
                <w:sz w:val="28"/>
                <w:szCs w:val="28"/>
                <w:lang w:val="uk-UA" w:eastAsia="en-US"/>
              </w:rPr>
              <w:t>Веселинівка</w:t>
            </w:r>
            <w:proofErr w:type="spellEnd"/>
            <w:r>
              <w:rPr>
                <w:rFonts w:eastAsiaTheme="minorHAnsi"/>
                <w:sz w:val="28"/>
                <w:szCs w:val="28"/>
                <w:lang w:val="uk-UA"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sz w:val="28"/>
                <w:szCs w:val="28"/>
                <w:lang w:val="uk-UA" w:eastAsia="en-US"/>
              </w:rPr>
            </w:pPr>
            <w:r>
              <w:rPr>
                <w:rFonts w:eastAsiaTheme="minorHAnsi"/>
                <w:sz w:val="28"/>
                <w:szCs w:val="28"/>
                <w:lang w:val="uk-UA" w:eastAsia="en-US"/>
              </w:rPr>
              <w:t>99999,11</w:t>
            </w:r>
          </w:p>
        </w:tc>
      </w:tr>
      <w:tr w:rsidR="00373913" w:rsidTr="00373913">
        <w:trPr>
          <w:trHeight w:val="210"/>
          <w:jc w:val="center"/>
        </w:trPr>
        <w:tc>
          <w:tcPr>
            <w:tcW w:w="6946" w:type="dxa"/>
            <w:gridSpan w:val="2"/>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color w:val="000000" w:themeColor="text1"/>
                <w:sz w:val="28"/>
                <w:szCs w:val="28"/>
                <w:lang w:val="uk-UA" w:eastAsia="en-US"/>
              </w:rPr>
            </w:pPr>
            <w:r>
              <w:rPr>
                <w:rFonts w:eastAsiaTheme="minorHAnsi"/>
                <w:color w:val="000000" w:themeColor="text1"/>
                <w:sz w:val="28"/>
                <w:szCs w:val="28"/>
                <w:lang w:val="uk-UA" w:eastAsia="en-US"/>
              </w:rPr>
              <w:t>Всього:</w:t>
            </w:r>
          </w:p>
        </w:tc>
        <w:tc>
          <w:tcPr>
            <w:tcW w:w="1985" w:type="dxa"/>
            <w:tcBorders>
              <w:top w:val="single" w:sz="4" w:space="0" w:color="auto"/>
              <w:left w:val="single" w:sz="4" w:space="0" w:color="auto"/>
              <w:bottom w:val="single" w:sz="4" w:space="0" w:color="auto"/>
              <w:right w:val="single" w:sz="4" w:space="0" w:color="auto"/>
            </w:tcBorders>
            <w:hideMark/>
          </w:tcPr>
          <w:p w:rsidR="00373913" w:rsidRDefault="00373913">
            <w:pPr>
              <w:jc w:val="center"/>
              <w:rPr>
                <w:rFonts w:eastAsiaTheme="minorHAnsi"/>
                <w:b/>
                <w:color w:val="000000" w:themeColor="text1"/>
                <w:sz w:val="28"/>
                <w:szCs w:val="28"/>
                <w:lang w:val="uk-UA" w:eastAsia="en-US"/>
              </w:rPr>
            </w:pPr>
            <w:r>
              <w:rPr>
                <w:rFonts w:eastAsiaTheme="minorHAnsi"/>
                <w:b/>
                <w:color w:val="000000" w:themeColor="text1"/>
                <w:sz w:val="28"/>
                <w:szCs w:val="28"/>
                <w:lang w:val="uk-UA" w:eastAsia="en-US"/>
              </w:rPr>
              <w:t>1 905 686,15</w:t>
            </w:r>
          </w:p>
        </w:tc>
      </w:tr>
    </w:tbl>
    <w:p w:rsidR="00373913" w:rsidRDefault="00373913" w:rsidP="00373913">
      <w:pPr>
        <w:ind w:firstLine="567"/>
        <w:jc w:val="both"/>
        <w:rPr>
          <w:rFonts w:eastAsiaTheme="minorHAnsi"/>
          <w:color w:val="000000" w:themeColor="text1"/>
          <w:sz w:val="28"/>
          <w:szCs w:val="28"/>
          <w:lang w:val="uk-UA" w:eastAsia="en-US"/>
        </w:rPr>
      </w:pPr>
      <w:r>
        <w:rPr>
          <w:rFonts w:eastAsiaTheme="minorHAnsi"/>
          <w:color w:val="000000" w:themeColor="text1"/>
          <w:sz w:val="28"/>
          <w:szCs w:val="28"/>
          <w:lang w:val="uk-UA" w:eastAsia="en-US"/>
        </w:rPr>
        <w:t xml:space="preserve">- поновлено горизонтальну дорожню розмітку на загальну суму 187005,60 </w:t>
      </w:r>
      <w:proofErr w:type="spellStart"/>
      <w:r>
        <w:rPr>
          <w:rFonts w:eastAsiaTheme="minorHAnsi"/>
          <w:color w:val="000000" w:themeColor="text1"/>
          <w:sz w:val="28"/>
          <w:szCs w:val="28"/>
          <w:lang w:val="uk-UA" w:eastAsia="en-US"/>
        </w:rPr>
        <w:t>грн</w:t>
      </w:r>
      <w:proofErr w:type="spellEnd"/>
      <w:r>
        <w:rPr>
          <w:rFonts w:eastAsiaTheme="minorHAnsi"/>
          <w:color w:val="000000" w:themeColor="text1"/>
          <w:sz w:val="28"/>
          <w:szCs w:val="28"/>
          <w:lang w:val="uk-UA" w:eastAsia="en-US"/>
        </w:rPr>
        <w:t xml:space="preserve"> (нанесено 551,80 м²</w:t>
      </w:r>
      <w:r>
        <w:rPr>
          <w:lang w:val="uk-UA"/>
        </w:rPr>
        <w:t xml:space="preserve"> </w:t>
      </w:r>
      <w:proofErr w:type="spellStart"/>
      <w:r>
        <w:rPr>
          <w:sz w:val="28"/>
          <w:szCs w:val="28"/>
        </w:rPr>
        <w:t>пішохідних</w:t>
      </w:r>
      <w:proofErr w:type="spellEnd"/>
      <w:r>
        <w:rPr>
          <w:sz w:val="28"/>
          <w:szCs w:val="28"/>
        </w:rPr>
        <w:t xml:space="preserve"> </w:t>
      </w:r>
      <w:proofErr w:type="spellStart"/>
      <w:r>
        <w:rPr>
          <w:sz w:val="28"/>
          <w:szCs w:val="28"/>
        </w:rPr>
        <w:t>переходів</w:t>
      </w:r>
      <w:proofErr w:type="spellEnd"/>
      <w:r>
        <w:rPr>
          <w:sz w:val="28"/>
          <w:szCs w:val="28"/>
        </w:rPr>
        <w:t xml:space="preserve">, </w:t>
      </w:r>
      <w:proofErr w:type="spellStart"/>
      <w:r>
        <w:rPr>
          <w:sz w:val="28"/>
          <w:szCs w:val="28"/>
        </w:rPr>
        <w:t>пристроїв</w:t>
      </w:r>
      <w:proofErr w:type="spellEnd"/>
      <w:r>
        <w:rPr>
          <w:sz w:val="28"/>
          <w:szCs w:val="28"/>
        </w:rPr>
        <w:t xml:space="preserve"> </w:t>
      </w:r>
      <w:proofErr w:type="spellStart"/>
      <w:r>
        <w:rPr>
          <w:sz w:val="28"/>
          <w:szCs w:val="28"/>
        </w:rPr>
        <w:t>примусового</w:t>
      </w:r>
      <w:proofErr w:type="spellEnd"/>
      <w:r>
        <w:rPr>
          <w:sz w:val="28"/>
          <w:szCs w:val="28"/>
        </w:rPr>
        <w:t xml:space="preserve"> </w:t>
      </w:r>
      <w:proofErr w:type="spellStart"/>
      <w:r>
        <w:rPr>
          <w:sz w:val="28"/>
          <w:szCs w:val="28"/>
        </w:rPr>
        <w:t>зниження</w:t>
      </w:r>
      <w:proofErr w:type="spellEnd"/>
      <w:r>
        <w:rPr>
          <w:sz w:val="28"/>
          <w:szCs w:val="28"/>
        </w:rPr>
        <w:t xml:space="preserve"> </w:t>
      </w:r>
      <w:proofErr w:type="spellStart"/>
      <w:r>
        <w:rPr>
          <w:sz w:val="28"/>
          <w:szCs w:val="28"/>
        </w:rPr>
        <w:t>швидкості</w:t>
      </w:r>
      <w:proofErr w:type="spellEnd"/>
      <w:r>
        <w:rPr>
          <w:sz w:val="28"/>
          <w:szCs w:val="28"/>
        </w:rPr>
        <w:t xml:space="preserve">, </w:t>
      </w:r>
      <w:proofErr w:type="spellStart"/>
      <w:r>
        <w:rPr>
          <w:sz w:val="28"/>
          <w:szCs w:val="28"/>
        </w:rPr>
        <w:t>направляючих</w:t>
      </w:r>
      <w:proofErr w:type="spellEnd"/>
      <w:r>
        <w:rPr>
          <w:sz w:val="28"/>
          <w:szCs w:val="28"/>
        </w:rPr>
        <w:t xml:space="preserve"> </w:t>
      </w:r>
      <w:proofErr w:type="spellStart"/>
      <w:r>
        <w:rPr>
          <w:sz w:val="28"/>
          <w:szCs w:val="28"/>
        </w:rPr>
        <w:t>стрілок</w:t>
      </w:r>
      <w:proofErr w:type="spellEnd"/>
      <w:r>
        <w:rPr>
          <w:sz w:val="28"/>
          <w:szCs w:val="28"/>
        </w:rPr>
        <w:t xml:space="preserve">, </w:t>
      </w:r>
      <w:proofErr w:type="spellStart"/>
      <w:r>
        <w:rPr>
          <w:sz w:val="28"/>
          <w:szCs w:val="28"/>
        </w:rPr>
        <w:t>острівців</w:t>
      </w:r>
      <w:proofErr w:type="spellEnd"/>
      <w:r>
        <w:rPr>
          <w:sz w:val="28"/>
          <w:szCs w:val="28"/>
        </w:rPr>
        <w:t xml:space="preserve"> та </w:t>
      </w:r>
      <w:proofErr w:type="spellStart"/>
      <w:r>
        <w:rPr>
          <w:sz w:val="28"/>
          <w:szCs w:val="28"/>
        </w:rPr>
        <w:t>лінії</w:t>
      </w:r>
      <w:proofErr w:type="spellEnd"/>
      <w:r>
        <w:rPr>
          <w:sz w:val="28"/>
          <w:szCs w:val="28"/>
        </w:rPr>
        <w:t xml:space="preserve"> «Стоп»</w:t>
      </w:r>
      <w:r>
        <w:rPr>
          <w:sz w:val="28"/>
          <w:szCs w:val="28"/>
          <w:lang w:val="uk-UA"/>
        </w:rPr>
        <w:t xml:space="preserve"> та 15,14 км ліній)</w:t>
      </w:r>
      <w:r>
        <w:rPr>
          <w:rFonts w:eastAsiaTheme="minorHAnsi"/>
          <w:color w:val="000000" w:themeColor="text1"/>
          <w:sz w:val="28"/>
          <w:szCs w:val="28"/>
          <w:lang w:val="uk-UA" w:eastAsia="en-US"/>
        </w:rPr>
        <w:t>;</w:t>
      </w:r>
    </w:p>
    <w:p w:rsidR="00373913" w:rsidRDefault="00373913" w:rsidP="00373913">
      <w:pPr>
        <w:ind w:firstLine="567"/>
        <w:jc w:val="both"/>
        <w:rPr>
          <w:rFonts w:eastAsiaTheme="minorHAnsi"/>
          <w:color w:val="000000" w:themeColor="text1"/>
          <w:sz w:val="28"/>
          <w:szCs w:val="28"/>
          <w:lang w:val="uk-UA" w:eastAsia="en-US"/>
        </w:rPr>
      </w:pPr>
      <w:r>
        <w:rPr>
          <w:rFonts w:eastAsiaTheme="minorHAnsi"/>
          <w:color w:val="000000" w:themeColor="text1"/>
          <w:sz w:val="28"/>
          <w:szCs w:val="28"/>
          <w:lang w:val="uk-UA" w:eastAsia="en-US"/>
        </w:rPr>
        <w:t>- проводиться коригування проектно-кошторисної документації на асфальтування доріг;</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xml:space="preserve">- проведено вирубку порослі на узбіччях автомобільних доріг, вулицях, парках та в’їздах в Баришівку та на прибудинкових територіях комунального житлового фонду, а також на території </w:t>
      </w:r>
      <w:proofErr w:type="spellStart"/>
      <w:r>
        <w:rPr>
          <w:rFonts w:eastAsiaTheme="minorHAnsi"/>
          <w:sz w:val="28"/>
          <w:szCs w:val="28"/>
          <w:lang w:val="uk-UA" w:eastAsia="en-US"/>
        </w:rPr>
        <w:t>старостинських</w:t>
      </w:r>
      <w:proofErr w:type="spellEnd"/>
      <w:r>
        <w:rPr>
          <w:rFonts w:eastAsiaTheme="minorHAnsi"/>
          <w:sz w:val="28"/>
          <w:szCs w:val="28"/>
          <w:lang w:val="uk-UA" w:eastAsia="en-US"/>
        </w:rPr>
        <w:t xml:space="preserve"> округів;</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проведено поточний ремонт меморіалів та пам’ятників на території ради;</w:t>
      </w:r>
    </w:p>
    <w:p w:rsidR="00373913" w:rsidRDefault="00373913" w:rsidP="00373913">
      <w:pPr>
        <w:ind w:firstLine="567"/>
        <w:jc w:val="both"/>
        <w:rPr>
          <w:rFonts w:eastAsiaTheme="minorHAnsi"/>
          <w:sz w:val="28"/>
          <w:szCs w:val="28"/>
          <w:lang w:val="uk-UA" w:eastAsia="en-US"/>
        </w:rPr>
      </w:pPr>
      <w:r>
        <w:rPr>
          <w:rFonts w:eastAsiaTheme="minorHAnsi"/>
          <w:color w:val="FF0000"/>
          <w:sz w:val="28"/>
          <w:szCs w:val="28"/>
          <w:lang w:val="uk-UA" w:eastAsia="en-US"/>
        </w:rPr>
        <w:t xml:space="preserve"> </w:t>
      </w:r>
      <w:r>
        <w:rPr>
          <w:rFonts w:eastAsiaTheme="minorHAnsi"/>
          <w:sz w:val="28"/>
          <w:szCs w:val="28"/>
          <w:lang w:val="uk-UA" w:eastAsia="en-US"/>
        </w:rPr>
        <w:t xml:space="preserve">- виконано роботи по чищенню доріг від снігу на загальну суму 268670,87 </w:t>
      </w:r>
      <w:proofErr w:type="spellStart"/>
      <w:r>
        <w:rPr>
          <w:rFonts w:eastAsiaTheme="minorHAnsi"/>
          <w:sz w:val="28"/>
          <w:szCs w:val="28"/>
          <w:lang w:val="uk-UA" w:eastAsia="en-US"/>
        </w:rPr>
        <w:t>грн</w:t>
      </w:r>
      <w:proofErr w:type="spellEnd"/>
      <w:r>
        <w:rPr>
          <w:rFonts w:eastAsiaTheme="minorHAnsi"/>
          <w:sz w:val="28"/>
          <w:szCs w:val="28"/>
          <w:lang w:val="uk-UA" w:eastAsia="en-US"/>
        </w:rPr>
        <w:t xml:space="preserve"> (згідно </w:t>
      </w:r>
      <w:proofErr w:type="spellStart"/>
      <w:r>
        <w:rPr>
          <w:rFonts w:eastAsiaTheme="minorHAnsi"/>
          <w:sz w:val="28"/>
          <w:szCs w:val="28"/>
          <w:lang w:val="uk-UA" w:eastAsia="en-US"/>
        </w:rPr>
        <w:t>заключених</w:t>
      </w:r>
      <w:proofErr w:type="spellEnd"/>
      <w:r>
        <w:rPr>
          <w:rFonts w:eastAsiaTheme="minorHAnsi"/>
          <w:sz w:val="28"/>
          <w:szCs w:val="28"/>
          <w:lang w:val="uk-UA" w:eastAsia="en-US"/>
        </w:rPr>
        <w:t xml:space="preserve"> договорів);</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xml:space="preserve">- виконано роботи по санітарному очищенню та благоустрою території ради на загальну суму 4028995,68 </w:t>
      </w:r>
      <w:proofErr w:type="spellStart"/>
      <w:r>
        <w:rPr>
          <w:rFonts w:eastAsiaTheme="minorHAnsi"/>
          <w:sz w:val="28"/>
          <w:szCs w:val="28"/>
          <w:lang w:val="uk-UA" w:eastAsia="en-US"/>
        </w:rPr>
        <w:t>грн</w:t>
      </w:r>
      <w:proofErr w:type="spellEnd"/>
      <w:r>
        <w:rPr>
          <w:rFonts w:eastAsiaTheme="minorHAnsi"/>
          <w:sz w:val="28"/>
          <w:szCs w:val="28"/>
          <w:lang w:val="uk-UA" w:eastAsia="en-US"/>
        </w:rPr>
        <w:t xml:space="preserve"> (згідно </w:t>
      </w:r>
      <w:proofErr w:type="spellStart"/>
      <w:r>
        <w:rPr>
          <w:rFonts w:eastAsiaTheme="minorHAnsi"/>
          <w:sz w:val="28"/>
          <w:szCs w:val="28"/>
          <w:lang w:val="uk-UA" w:eastAsia="en-US"/>
        </w:rPr>
        <w:t>заключених</w:t>
      </w:r>
      <w:proofErr w:type="spellEnd"/>
      <w:r>
        <w:rPr>
          <w:rFonts w:eastAsiaTheme="minorHAnsi"/>
          <w:sz w:val="28"/>
          <w:szCs w:val="28"/>
          <w:lang w:val="uk-UA" w:eastAsia="en-US"/>
        </w:rPr>
        <w:t xml:space="preserve"> договорів);</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xml:space="preserve">- виконано роботи по вивезенню та захороненню твердих побутових відходів на загальну суму 532165,61 </w:t>
      </w:r>
      <w:proofErr w:type="spellStart"/>
      <w:r>
        <w:rPr>
          <w:rFonts w:eastAsiaTheme="minorHAnsi"/>
          <w:sz w:val="28"/>
          <w:szCs w:val="28"/>
          <w:lang w:val="uk-UA" w:eastAsia="en-US"/>
        </w:rPr>
        <w:t>грн</w:t>
      </w:r>
      <w:proofErr w:type="spellEnd"/>
      <w:r>
        <w:rPr>
          <w:rFonts w:eastAsiaTheme="minorHAnsi"/>
          <w:sz w:val="28"/>
          <w:szCs w:val="28"/>
          <w:lang w:val="uk-UA" w:eastAsia="en-US"/>
        </w:rPr>
        <w:t xml:space="preserve"> (згідно </w:t>
      </w:r>
      <w:proofErr w:type="spellStart"/>
      <w:r>
        <w:rPr>
          <w:rFonts w:eastAsiaTheme="minorHAnsi"/>
          <w:sz w:val="28"/>
          <w:szCs w:val="28"/>
          <w:lang w:val="uk-UA" w:eastAsia="en-US"/>
        </w:rPr>
        <w:t>заключених</w:t>
      </w:r>
      <w:proofErr w:type="spellEnd"/>
      <w:r>
        <w:rPr>
          <w:rFonts w:eastAsiaTheme="minorHAnsi"/>
          <w:sz w:val="28"/>
          <w:szCs w:val="28"/>
          <w:lang w:val="uk-UA" w:eastAsia="en-US"/>
        </w:rPr>
        <w:t xml:space="preserve"> договорів);</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xml:space="preserve">- виконано роботи по скошуванню трав’яного настилу в місцях загального користування  на загальну суму 58273,99 </w:t>
      </w:r>
      <w:proofErr w:type="spellStart"/>
      <w:r>
        <w:rPr>
          <w:rFonts w:eastAsiaTheme="minorHAnsi"/>
          <w:sz w:val="28"/>
          <w:szCs w:val="28"/>
          <w:lang w:val="uk-UA" w:eastAsia="en-US"/>
        </w:rPr>
        <w:t>грн</w:t>
      </w:r>
      <w:proofErr w:type="spellEnd"/>
      <w:r>
        <w:rPr>
          <w:rFonts w:eastAsiaTheme="minorHAnsi"/>
          <w:sz w:val="28"/>
          <w:szCs w:val="28"/>
          <w:lang w:val="uk-UA" w:eastAsia="en-US"/>
        </w:rPr>
        <w:t xml:space="preserve"> (згідно </w:t>
      </w:r>
      <w:proofErr w:type="spellStart"/>
      <w:r>
        <w:rPr>
          <w:rFonts w:eastAsiaTheme="minorHAnsi"/>
          <w:sz w:val="28"/>
          <w:szCs w:val="28"/>
          <w:lang w:val="uk-UA" w:eastAsia="en-US"/>
        </w:rPr>
        <w:t>заключених</w:t>
      </w:r>
      <w:proofErr w:type="spellEnd"/>
      <w:r>
        <w:rPr>
          <w:rFonts w:eastAsiaTheme="minorHAnsi"/>
          <w:sz w:val="28"/>
          <w:szCs w:val="28"/>
          <w:lang w:val="uk-UA" w:eastAsia="en-US"/>
        </w:rPr>
        <w:t xml:space="preserve"> договорів);</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xml:space="preserve">- виконано роботи по обрізці дерев на загальну суму 41252,68 </w:t>
      </w:r>
      <w:proofErr w:type="spellStart"/>
      <w:r>
        <w:rPr>
          <w:rFonts w:eastAsiaTheme="minorHAnsi"/>
          <w:sz w:val="28"/>
          <w:szCs w:val="28"/>
          <w:lang w:val="uk-UA" w:eastAsia="en-US"/>
        </w:rPr>
        <w:t>грн</w:t>
      </w:r>
      <w:proofErr w:type="spellEnd"/>
      <w:r>
        <w:rPr>
          <w:rFonts w:eastAsiaTheme="minorHAnsi"/>
          <w:sz w:val="28"/>
          <w:szCs w:val="28"/>
          <w:lang w:val="uk-UA" w:eastAsia="en-US"/>
        </w:rPr>
        <w:t xml:space="preserve"> (згідно </w:t>
      </w:r>
      <w:proofErr w:type="spellStart"/>
      <w:r>
        <w:rPr>
          <w:rFonts w:eastAsiaTheme="minorHAnsi"/>
          <w:sz w:val="28"/>
          <w:szCs w:val="28"/>
          <w:lang w:val="uk-UA" w:eastAsia="en-US"/>
        </w:rPr>
        <w:t>заключених</w:t>
      </w:r>
      <w:proofErr w:type="spellEnd"/>
      <w:r>
        <w:rPr>
          <w:rFonts w:eastAsiaTheme="minorHAnsi"/>
          <w:sz w:val="28"/>
          <w:szCs w:val="28"/>
          <w:lang w:val="uk-UA" w:eastAsia="en-US"/>
        </w:rPr>
        <w:t xml:space="preserve"> договорів);</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xml:space="preserve">- закуплено розсаду квітів для благоустрою клумб на території ради, проведено роботи з благоустрою на загальну суму 244375,11 </w:t>
      </w:r>
      <w:proofErr w:type="spellStart"/>
      <w:r>
        <w:rPr>
          <w:rFonts w:eastAsiaTheme="minorHAnsi"/>
          <w:sz w:val="28"/>
          <w:szCs w:val="28"/>
          <w:lang w:val="uk-UA" w:eastAsia="en-US"/>
        </w:rPr>
        <w:t>грн</w:t>
      </w:r>
      <w:proofErr w:type="spellEnd"/>
      <w:r>
        <w:rPr>
          <w:rFonts w:eastAsiaTheme="minorHAnsi"/>
          <w:sz w:val="28"/>
          <w:szCs w:val="28"/>
          <w:lang w:val="uk-UA" w:eastAsia="en-US"/>
        </w:rPr>
        <w:t xml:space="preserve"> (згідно </w:t>
      </w:r>
      <w:proofErr w:type="spellStart"/>
      <w:r>
        <w:rPr>
          <w:rFonts w:eastAsiaTheme="minorHAnsi"/>
          <w:sz w:val="28"/>
          <w:szCs w:val="28"/>
          <w:lang w:val="uk-UA" w:eastAsia="en-US"/>
        </w:rPr>
        <w:t>заключених</w:t>
      </w:r>
      <w:proofErr w:type="spellEnd"/>
      <w:r>
        <w:rPr>
          <w:rFonts w:eastAsiaTheme="minorHAnsi"/>
          <w:sz w:val="28"/>
          <w:szCs w:val="28"/>
          <w:lang w:val="uk-UA" w:eastAsia="en-US"/>
        </w:rPr>
        <w:t xml:space="preserve"> договорів);</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xml:space="preserve">- закуплено та встановлено дорожні знаки  загальною вартістю 30582,00 </w:t>
      </w:r>
      <w:proofErr w:type="spellStart"/>
      <w:r>
        <w:rPr>
          <w:rFonts w:eastAsiaTheme="minorHAnsi"/>
          <w:sz w:val="28"/>
          <w:szCs w:val="28"/>
          <w:lang w:val="uk-UA" w:eastAsia="en-US"/>
        </w:rPr>
        <w:t>грн</w:t>
      </w:r>
      <w:proofErr w:type="spellEnd"/>
      <w:r>
        <w:rPr>
          <w:rFonts w:eastAsiaTheme="minorHAnsi"/>
          <w:sz w:val="28"/>
          <w:szCs w:val="28"/>
          <w:lang w:val="uk-UA" w:eastAsia="en-US"/>
        </w:rPr>
        <w:t xml:space="preserve">; </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xml:space="preserve">- придбано </w:t>
      </w:r>
      <w:proofErr w:type="spellStart"/>
      <w:r>
        <w:rPr>
          <w:rFonts w:eastAsiaTheme="minorHAnsi"/>
          <w:sz w:val="28"/>
          <w:szCs w:val="28"/>
          <w:lang w:val="uk-UA" w:eastAsia="en-US"/>
        </w:rPr>
        <w:t>євроконтейнери</w:t>
      </w:r>
      <w:proofErr w:type="spellEnd"/>
      <w:r>
        <w:rPr>
          <w:rFonts w:eastAsiaTheme="minorHAnsi"/>
          <w:sz w:val="28"/>
          <w:szCs w:val="28"/>
          <w:lang w:val="uk-UA" w:eastAsia="en-US"/>
        </w:rPr>
        <w:t xml:space="preserve"> для збору ТПВ на загальну суму 70000,00 </w:t>
      </w:r>
      <w:proofErr w:type="spellStart"/>
      <w:r>
        <w:rPr>
          <w:rFonts w:eastAsiaTheme="minorHAnsi"/>
          <w:sz w:val="28"/>
          <w:szCs w:val="28"/>
          <w:lang w:val="uk-UA" w:eastAsia="en-US"/>
        </w:rPr>
        <w:t>грн</w:t>
      </w:r>
      <w:proofErr w:type="spellEnd"/>
      <w:r>
        <w:rPr>
          <w:rFonts w:eastAsiaTheme="minorHAnsi"/>
          <w:sz w:val="28"/>
          <w:szCs w:val="28"/>
          <w:lang w:val="uk-UA" w:eastAsia="en-US"/>
        </w:rPr>
        <w:t>;</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xml:space="preserve">- встановлено камери </w:t>
      </w:r>
      <w:proofErr w:type="spellStart"/>
      <w:r>
        <w:rPr>
          <w:rFonts w:eastAsiaTheme="minorHAnsi"/>
          <w:sz w:val="28"/>
          <w:szCs w:val="28"/>
          <w:lang w:val="uk-UA" w:eastAsia="en-US"/>
        </w:rPr>
        <w:t>відеоспостереження</w:t>
      </w:r>
      <w:proofErr w:type="spellEnd"/>
      <w:r>
        <w:rPr>
          <w:rFonts w:eastAsiaTheme="minorHAnsi"/>
          <w:sz w:val="28"/>
          <w:szCs w:val="28"/>
          <w:lang w:val="uk-UA" w:eastAsia="en-US"/>
        </w:rPr>
        <w:t xml:space="preserve"> на </w:t>
      </w:r>
      <w:proofErr w:type="spellStart"/>
      <w:r>
        <w:rPr>
          <w:rFonts w:eastAsiaTheme="minorHAnsi"/>
          <w:sz w:val="28"/>
          <w:szCs w:val="28"/>
          <w:lang w:val="uk-UA" w:eastAsia="en-US"/>
        </w:rPr>
        <w:t>сміттєзвалищі</w:t>
      </w:r>
      <w:proofErr w:type="spellEnd"/>
      <w:r>
        <w:rPr>
          <w:rFonts w:eastAsiaTheme="minorHAnsi"/>
          <w:sz w:val="28"/>
          <w:szCs w:val="28"/>
          <w:lang w:val="uk-UA" w:eastAsia="en-US"/>
        </w:rPr>
        <w:t xml:space="preserve"> в смт Баришівка – 101447,46 </w:t>
      </w:r>
      <w:proofErr w:type="spellStart"/>
      <w:r>
        <w:rPr>
          <w:rFonts w:eastAsiaTheme="minorHAnsi"/>
          <w:sz w:val="28"/>
          <w:szCs w:val="28"/>
          <w:lang w:val="uk-UA" w:eastAsia="en-US"/>
        </w:rPr>
        <w:t>грн</w:t>
      </w:r>
      <w:proofErr w:type="spellEnd"/>
      <w:r>
        <w:rPr>
          <w:rFonts w:eastAsiaTheme="minorHAnsi"/>
          <w:sz w:val="28"/>
          <w:szCs w:val="28"/>
          <w:lang w:val="uk-UA" w:eastAsia="en-US"/>
        </w:rPr>
        <w:t>;</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xml:space="preserve">- виконано роботи по влаштуванню </w:t>
      </w:r>
      <w:proofErr w:type="spellStart"/>
      <w:r>
        <w:rPr>
          <w:rFonts w:eastAsiaTheme="minorHAnsi"/>
          <w:sz w:val="28"/>
          <w:szCs w:val="28"/>
          <w:lang w:val="uk-UA" w:eastAsia="en-US"/>
        </w:rPr>
        <w:t>сміттєзвалища</w:t>
      </w:r>
      <w:proofErr w:type="spellEnd"/>
      <w:r>
        <w:rPr>
          <w:rFonts w:eastAsiaTheme="minorHAnsi"/>
          <w:sz w:val="28"/>
          <w:szCs w:val="28"/>
          <w:lang w:val="uk-UA" w:eastAsia="en-US"/>
        </w:rPr>
        <w:t xml:space="preserve"> – 6000 </w:t>
      </w:r>
      <w:proofErr w:type="spellStart"/>
      <w:r>
        <w:rPr>
          <w:rFonts w:eastAsiaTheme="minorHAnsi"/>
          <w:sz w:val="28"/>
          <w:szCs w:val="28"/>
          <w:lang w:val="uk-UA" w:eastAsia="en-US"/>
        </w:rPr>
        <w:t>грн</w:t>
      </w:r>
      <w:proofErr w:type="spellEnd"/>
      <w:r>
        <w:rPr>
          <w:rFonts w:eastAsiaTheme="minorHAnsi"/>
          <w:sz w:val="28"/>
          <w:szCs w:val="28"/>
          <w:lang w:val="uk-UA" w:eastAsia="en-US"/>
        </w:rPr>
        <w:t xml:space="preserve">; послуги бульдозера – 119777,20 </w:t>
      </w:r>
      <w:proofErr w:type="spellStart"/>
      <w:r>
        <w:rPr>
          <w:rFonts w:eastAsiaTheme="minorHAnsi"/>
          <w:sz w:val="28"/>
          <w:szCs w:val="28"/>
          <w:lang w:val="uk-UA" w:eastAsia="en-US"/>
        </w:rPr>
        <w:t>грн</w:t>
      </w:r>
      <w:proofErr w:type="spellEnd"/>
      <w:r>
        <w:rPr>
          <w:rFonts w:eastAsiaTheme="minorHAnsi"/>
          <w:sz w:val="28"/>
          <w:szCs w:val="28"/>
          <w:lang w:val="uk-UA" w:eastAsia="en-US"/>
        </w:rPr>
        <w:t>;</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xml:space="preserve">- проведено капітальний ремонт вуличного освітлення футбольного поля на загальну суму 158323,26 </w:t>
      </w:r>
      <w:proofErr w:type="spellStart"/>
      <w:r>
        <w:rPr>
          <w:rFonts w:eastAsiaTheme="minorHAnsi"/>
          <w:sz w:val="28"/>
          <w:szCs w:val="28"/>
          <w:lang w:val="uk-UA" w:eastAsia="en-US"/>
        </w:rPr>
        <w:t>грн</w:t>
      </w:r>
      <w:proofErr w:type="spellEnd"/>
      <w:r>
        <w:rPr>
          <w:rFonts w:eastAsiaTheme="minorHAnsi"/>
          <w:sz w:val="28"/>
          <w:szCs w:val="28"/>
          <w:lang w:val="uk-UA" w:eastAsia="en-US"/>
        </w:rPr>
        <w:t>;</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освоєно кошти, які було виділено з державного бюджету на парк «Липняки»;</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xml:space="preserve">- завезено пісок (211600,00 </w:t>
      </w:r>
      <w:proofErr w:type="spellStart"/>
      <w:r>
        <w:rPr>
          <w:rFonts w:eastAsiaTheme="minorHAnsi"/>
          <w:sz w:val="28"/>
          <w:szCs w:val="28"/>
          <w:lang w:val="uk-UA" w:eastAsia="en-US"/>
        </w:rPr>
        <w:t>грн</w:t>
      </w:r>
      <w:proofErr w:type="spellEnd"/>
      <w:r>
        <w:rPr>
          <w:rFonts w:eastAsiaTheme="minorHAnsi"/>
          <w:sz w:val="28"/>
          <w:szCs w:val="28"/>
          <w:lang w:val="uk-UA" w:eastAsia="en-US"/>
        </w:rPr>
        <w:t xml:space="preserve">) та технічну сіль (175120,00 </w:t>
      </w:r>
      <w:proofErr w:type="spellStart"/>
      <w:r>
        <w:rPr>
          <w:rFonts w:eastAsiaTheme="minorHAnsi"/>
          <w:sz w:val="28"/>
          <w:szCs w:val="28"/>
          <w:lang w:val="uk-UA" w:eastAsia="en-US"/>
        </w:rPr>
        <w:t>грн</w:t>
      </w:r>
      <w:proofErr w:type="spellEnd"/>
      <w:r>
        <w:rPr>
          <w:rFonts w:eastAsiaTheme="minorHAnsi"/>
          <w:sz w:val="28"/>
          <w:szCs w:val="28"/>
          <w:lang w:val="uk-UA" w:eastAsia="en-US"/>
        </w:rPr>
        <w:t xml:space="preserve">) для приготування суміші для боротьби з ожеледицею; </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Для виконання робіт з благоустрою залучалися громадяни, які перебувають на обліку у районному центрі зайнятості.</w:t>
      </w:r>
    </w:p>
    <w:p w:rsidR="00373913" w:rsidRP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lastRenderedPageBreak/>
        <w:t xml:space="preserve">Важливим питанням благоустрою населених пунктів є налагодження системи </w:t>
      </w:r>
      <w:r w:rsidRPr="00373913">
        <w:rPr>
          <w:rFonts w:eastAsiaTheme="minorHAnsi"/>
          <w:b/>
          <w:sz w:val="28"/>
          <w:szCs w:val="28"/>
          <w:lang w:val="uk-UA" w:eastAsia="en-US"/>
        </w:rPr>
        <w:t>вуличного освітлення</w:t>
      </w:r>
      <w:r>
        <w:rPr>
          <w:rFonts w:eastAsiaTheme="minorHAnsi"/>
          <w:b/>
          <w:sz w:val="28"/>
          <w:szCs w:val="28"/>
          <w:lang w:val="uk-UA" w:eastAsia="en-US"/>
        </w:rPr>
        <w:t xml:space="preserve">, </w:t>
      </w:r>
      <w:r>
        <w:rPr>
          <w:rFonts w:eastAsiaTheme="minorHAnsi"/>
          <w:sz w:val="28"/>
          <w:szCs w:val="28"/>
          <w:lang w:val="uk-UA" w:eastAsia="en-US"/>
        </w:rPr>
        <w:t>з цією метою:</w:t>
      </w:r>
    </w:p>
    <w:p w:rsidR="00373913" w:rsidRDefault="00373913" w:rsidP="00373913">
      <w:pPr>
        <w:ind w:firstLine="567"/>
        <w:jc w:val="both"/>
        <w:rPr>
          <w:rFonts w:eastAsiaTheme="minorHAnsi"/>
          <w:sz w:val="28"/>
          <w:szCs w:val="28"/>
          <w:lang w:val="uk-UA" w:eastAsia="en-US"/>
        </w:rPr>
      </w:pPr>
      <w:r>
        <w:rPr>
          <w:rFonts w:eastAsiaTheme="minorHAnsi"/>
          <w:sz w:val="28"/>
          <w:szCs w:val="28"/>
          <w:lang w:val="uk-UA" w:eastAsia="en-US"/>
        </w:rPr>
        <w:t>- систематично  проводиться поточний ремонт та обслуговування діючих мереж вуличного освітлення по :</w:t>
      </w:r>
    </w:p>
    <w:p w:rsidR="00373913" w:rsidRPr="00373913" w:rsidRDefault="00373913" w:rsidP="00373913">
      <w:pPr>
        <w:pStyle w:val="a7"/>
        <w:numPr>
          <w:ilvl w:val="0"/>
          <w:numId w:val="10"/>
        </w:numPr>
        <w:spacing w:after="0" w:line="240" w:lineRule="auto"/>
        <w:ind w:left="0" w:firstLine="1276"/>
        <w:jc w:val="both"/>
        <w:rPr>
          <w:rFonts w:ascii="Times New Roman" w:hAnsi="Times New Roman" w:cs="Times New Roman"/>
          <w:sz w:val="28"/>
          <w:szCs w:val="28"/>
          <w:lang w:val="uk-UA"/>
        </w:rPr>
      </w:pPr>
      <w:r w:rsidRPr="00373913">
        <w:rPr>
          <w:rFonts w:ascii="Times New Roman" w:hAnsi="Times New Roman" w:cs="Times New Roman"/>
          <w:sz w:val="28"/>
          <w:szCs w:val="28"/>
          <w:lang w:val="uk-UA"/>
        </w:rPr>
        <w:t xml:space="preserve">ТО електромереж (зняття показників лічильників, регулювання режиму роботи вуличного освітлення (два-три рази на місяць), поточний ремонт щитів управління вуличним освітленням включаючи закупку комплектуючих, обхід мереж) – 1004938,09 </w:t>
      </w:r>
      <w:proofErr w:type="spellStart"/>
      <w:r w:rsidRPr="00373913">
        <w:rPr>
          <w:rFonts w:ascii="Times New Roman" w:hAnsi="Times New Roman" w:cs="Times New Roman"/>
          <w:sz w:val="28"/>
          <w:szCs w:val="28"/>
          <w:lang w:val="uk-UA"/>
        </w:rPr>
        <w:t>грн</w:t>
      </w:r>
      <w:proofErr w:type="spellEnd"/>
    </w:p>
    <w:p w:rsidR="00373913" w:rsidRPr="00373913" w:rsidRDefault="00373913" w:rsidP="00373913">
      <w:pPr>
        <w:pStyle w:val="a7"/>
        <w:numPr>
          <w:ilvl w:val="0"/>
          <w:numId w:val="10"/>
        </w:numPr>
        <w:spacing w:after="0" w:line="240" w:lineRule="auto"/>
        <w:ind w:left="0" w:firstLine="1276"/>
        <w:jc w:val="both"/>
        <w:rPr>
          <w:rFonts w:ascii="Times New Roman" w:hAnsi="Times New Roman" w:cs="Times New Roman"/>
          <w:sz w:val="28"/>
          <w:szCs w:val="28"/>
          <w:lang w:val="uk-UA"/>
        </w:rPr>
      </w:pPr>
      <w:r w:rsidRPr="00373913">
        <w:rPr>
          <w:rFonts w:ascii="Times New Roman" w:hAnsi="Times New Roman" w:cs="Times New Roman"/>
          <w:sz w:val="28"/>
          <w:szCs w:val="28"/>
          <w:lang w:val="uk-UA"/>
        </w:rPr>
        <w:t xml:space="preserve">Поточний ремонт вуличного освітлення (заміна ламп, дроселів, імпульсних </w:t>
      </w:r>
      <w:proofErr w:type="spellStart"/>
      <w:r w:rsidRPr="00373913">
        <w:rPr>
          <w:rFonts w:ascii="Times New Roman" w:hAnsi="Times New Roman" w:cs="Times New Roman"/>
          <w:sz w:val="28"/>
          <w:szCs w:val="28"/>
          <w:lang w:val="uk-UA"/>
        </w:rPr>
        <w:t>пускаючих</w:t>
      </w:r>
      <w:proofErr w:type="spellEnd"/>
      <w:r w:rsidRPr="00373913">
        <w:rPr>
          <w:rFonts w:ascii="Times New Roman" w:hAnsi="Times New Roman" w:cs="Times New Roman"/>
          <w:sz w:val="28"/>
          <w:szCs w:val="28"/>
          <w:lang w:val="uk-UA"/>
        </w:rPr>
        <w:t xml:space="preserve"> пристроїв, світильників, збільшення кількості світильників на лінії, встановлення нових опор та світильників тощо) – 1187530,90 </w:t>
      </w:r>
      <w:proofErr w:type="spellStart"/>
      <w:r w:rsidRPr="00373913">
        <w:rPr>
          <w:rFonts w:ascii="Times New Roman" w:hAnsi="Times New Roman" w:cs="Times New Roman"/>
          <w:sz w:val="28"/>
          <w:szCs w:val="28"/>
          <w:lang w:val="uk-UA"/>
        </w:rPr>
        <w:t>грн</w:t>
      </w:r>
      <w:proofErr w:type="spellEnd"/>
      <w:r w:rsidRPr="00373913">
        <w:rPr>
          <w:rFonts w:ascii="Times New Roman" w:hAnsi="Times New Roman" w:cs="Times New Roman"/>
          <w:sz w:val="28"/>
          <w:szCs w:val="28"/>
          <w:lang w:val="uk-UA"/>
        </w:rPr>
        <w:t>;</w:t>
      </w:r>
    </w:p>
    <w:p w:rsidR="00373913" w:rsidRPr="00373913" w:rsidRDefault="00373913" w:rsidP="00373913">
      <w:pPr>
        <w:pStyle w:val="a7"/>
        <w:numPr>
          <w:ilvl w:val="0"/>
          <w:numId w:val="10"/>
        </w:numPr>
        <w:spacing w:after="0" w:line="240" w:lineRule="auto"/>
        <w:ind w:left="0" w:firstLine="1276"/>
        <w:jc w:val="both"/>
        <w:rPr>
          <w:rFonts w:ascii="Times New Roman" w:hAnsi="Times New Roman" w:cs="Times New Roman"/>
          <w:sz w:val="28"/>
          <w:szCs w:val="28"/>
          <w:lang w:val="uk-UA"/>
        </w:rPr>
      </w:pPr>
      <w:r w:rsidRPr="00373913">
        <w:rPr>
          <w:rFonts w:ascii="Times New Roman" w:hAnsi="Times New Roman" w:cs="Times New Roman"/>
          <w:sz w:val="28"/>
          <w:szCs w:val="28"/>
          <w:lang w:val="uk-UA"/>
        </w:rPr>
        <w:t>Послуги автовишки склали – 119777,20 грн.</w:t>
      </w:r>
    </w:p>
    <w:p w:rsidR="00373913" w:rsidRPr="00373913" w:rsidRDefault="00373913" w:rsidP="00373913">
      <w:pPr>
        <w:ind w:firstLine="851"/>
        <w:jc w:val="both"/>
        <w:rPr>
          <w:rFonts w:eastAsiaTheme="minorHAnsi"/>
          <w:sz w:val="28"/>
          <w:szCs w:val="28"/>
          <w:lang w:val="uk-UA" w:eastAsia="en-US"/>
        </w:rPr>
      </w:pPr>
      <w:r w:rsidRPr="00373913">
        <w:rPr>
          <w:rFonts w:eastAsiaTheme="minorHAnsi"/>
          <w:sz w:val="28"/>
          <w:szCs w:val="28"/>
          <w:lang w:val="uk-UA" w:eastAsia="en-US"/>
        </w:rPr>
        <w:t>За послуги електропостачання протягом року сплачено 1 903 697,29 грн.</w:t>
      </w:r>
    </w:p>
    <w:p w:rsidR="00373913" w:rsidRDefault="00373913" w:rsidP="00E33BFC">
      <w:pPr>
        <w:ind w:firstLine="709"/>
        <w:contextualSpacing/>
        <w:jc w:val="both"/>
        <w:rPr>
          <w:rFonts w:eastAsia="Calibri"/>
          <w:b/>
          <w:sz w:val="28"/>
          <w:szCs w:val="28"/>
          <w:lang w:val="uk-UA" w:eastAsia="en-US"/>
        </w:rPr>
      </w:pPr>
    </w:p>
    <w:p w:rsidR="00CE535C" w:rsidRPr="00CE535C" w:rsidRDefault="00CE535C" w:rsidP="00CE535C">
      <w:pPr>
        <w:widowControl w:val="0"/>
        <w:ind w:firstLine="680"/>
        <w:jc w:val="both"/>
        <w:rPr>
          <w:sz w:val="28"/>
          <w:szCs w:val="28"/>
          <w:shd w:val="clear" w:color="auto" w:fill="FFFFFF"/>
          <w:lang w:val="uk-UA" w:eastAsia="uk-UA"/>
        </w:rPr>
      </w:pPr>
      <w:r w:rsidRPr="00CE535C">
        <w:rPr>
          <w:sz w:val="28"/>
          <w:szCs w:val="28"/>
          <w:shd w:val="clear" w:color="auto" w:fill="FFFFFF"/>
          <w:lang w:val="uk-UA" w:eastAsia="uk-UA"/>
        </w:rPr>
        <w:t>На сьогодні, здебільшого умови життя в сільських населених пунктах не відповідають сучасним вимогам. Це призводить до відтоку молоді та спеціалістів із сільської місцевості.</w:t>
      </w:r>
    </w:p>
    <w:p w:rsidR="00CE535C" w:rsidRPr="00CE535C" w:rsidRDefault="00CE535C" w:rsidP="00CE535C">
      <w:pPr>
        <w:ind w:firstLine="680"/>
        <w:jc w:val="both"/>
        <w:rPr>
          <w:sz w:val="28"/>
          <w:szCs w:val="28"/>
          <w:lang w:val="uk-UA"/>
        </w:rPr>
      </w:pPr>
      <w:r w:rsidRPr="00CE535C">
        <w:rPr>
          <w:sz w:val="28"/>
          <w:szCs w:val="28"/>
          <w:lang w:val="uk-UA"/>
        </w:rPr>
        <w:t>Для вирішення зазначених проблем,</w:t>
      </w:r>
      <w:r>
        <w:rPr>
          <w:sz w:val="28"/>
          <w:szCs w:val="28"/>
          <w:lang w:val="uk-UA"/>
        </w:rPr>
        <w:t xml:space="preserve"> прийнято</w:t>
      </w:r>
      <w:r w:rsidRPr="00CE535C">
        <w:rPr>
          <w:bCs/>
          <w:sz w:val="28"/>
          <w:szCs w:val="28"/>
          <w:lang w:val="uk-UA"/>
        </w:rPr>
        <w:t xml:space="preserve"> Програм</w:t>
      </w:r>
      <w:r>
        <w:rPr>
          <w:bCs/>
          <w:sz w:val="28"/>
          <w:szCs w:val="28"/>
          <w:lang w:val="uk-UA"/>
        </w:rPr>
        <w:t>у</w:t>
      </w:r>
      <w:r w:rsidRPr="00CE535C">
        <w:rPr>
          <w:bCs/>
          <w:sz w:val="28"/>
          <w:szCs w:val="28"/>
          <w:lang w:val="uk-UA"/>
        </w:rPr>
        <w:t xml:space="preserve"> підтримки індивідуального житлового будівництва на селі «Власний дім» на 2020-2022 роки</w:t>
      </w:r>
      <w:r>
        <w:rPr>
          <w:bCs/>
          <w:sz w:val="28"/>
          <w:szCs w:val="28"/>
          <w:lang w:val="uk-UA"/>
        </w:rPr>
        <w:t xml:space="preserve">, яка </w:t>
      </w:r>
      <w:r w:rsidRPr="00CE535C">
        <w:rPr>
          <w:sz w:val="28"/>
          <w:szCs w:val="28"/>
          <w:lang w:val="uk-UA"/>
        </w:rPr>
        <w:t>передбачатиме надання кредитів жителям сільської місцевості, що сприятиме створенню належних умов життя сільському населенню, молодим багатодітним сільським сім’ям, працівникам галузей культури, медицини, освіти, фахівцям, які обслуговують сільгоспвиробника, дасть можливість частково розв’язати проблеми зайнятості, створити умови для збільшення доходів та залучення до трудової діяльності сільського населення.</w:t>
      </w:r>
    </w:p>
    <w:p w:rsidR="002439EB" w:rsidRPr="002439EB" w:rsidRDefault="00DC694A" w:rsidP="00E33BFC">
      <w:pPr>
        <w:suppressAutoHyphens/>
        <w:autoSpaceDE w:val="0"/>
        <w:autoSpaceDN w:val="0"/>
        <w:adjustRightInd w:val="0"/>
        <w:ind w:firstLine="709"/>
        <w:contextualSpacing/>
        <w:jc w:val="both"/>
        <w:textAlignment w:val="center"/>
        <w:rPr>
          <w:rFonts w:eastAsia="Calibri"/>
          <w:bCs/>
          <w:color w:val="000000"/>
          <w:sz w:val="28"/>
          <w:szCs w:val="28"/>
          <w:lang w:val="uk-UA" w:eastAsia="en-US"/>
        </w:rPr>
      </w:pPr>
      <w:r>
        <w:rPr>
          <w:rFonts w:eastAsia="Calibri"/>
          <w:bCs/>
          <w:color w:val="000000"/>
          <w:sz w:val="28"/>
          <w:szCs w:val="28"/>
          <w:lang w:val="uk-UA" w:eastAsia="en-US"/>
        </w:rPr>
        <w:t>З</w:t>
      </w:r>
      <w:r w:rsidR="002439EB" w:rsidRPr="002439EB">
        <w:rPr>
          <w:rFonts w:eastAsia="Calibri"/>
          <w:bCs/>
          <w:color w:val="000000"/>
          <w:sz w:val="28"/>
          <w:szCs w:val="28"/>
          <w:lang w:val="uk-UA" w:eastAsia="en-US"/>
        </w:rPr>
        <w:t>авідуючій фельдшерським пунктом с.</w:t>
      </w:r>
      <w:r>
        <w:rPr>
          <w:rFonts w:eastAsia="Calibri"/>
          <w:bCs/>
          <w:color w:val="000000"/>
          <w:sz w:val="28"/>
          <w:szCs w:val="28"/>
          <w:lang w:val="uk-UA" w:eastAsia="en-US"/>
        </w:rPr>
        <w:t xml:space="preserve"> </w:t>
      </w:r>
      <w:r w:rsidR="002439EB" w:rsidRPr="002439EB">
        <w:rPr>
          <w:rFonts w:eastAsia="Calibri"/>
          <w:bCs/>
          <w:color w:val="000000"/>
          <w:sz w:val="28"/>
          <w:szCs w:val="28"/>
          <w:lang w:val="uk-UA" w:eastAsia="en-US"/>
        </w:rPr>
        <w:t xml:space="preserve">Борщів </w:t>
      </w:r>
      <w:proofErr w:type="spellStart"/>
      <w:r w:rsidR="002439EB" w:rsidRPr="002439EB">
        <w:rPr>
          <w:rFonts w:eastAsia="Calibri"/>
          <w:bCs/>
          <w:color w:val="000000"/>
          <w:sz w:val="28"/>
          <w:szCs w:val="28"/>
          <w:lang w:val="uk-UA" w:eastAsia="en-US"/>
        </w:rPr>
        <w:t>Вінтіній</w:t>
      </w:r>
      <w:proofErr w:type="spellEnd"/>
      <w:r w:rsidR="002439EB" w:rsidRPr="002439EB">
        <w:rPr>
          <w:rFonts w:eastAsia="Calibri"/>
          <w:bCs/>
          <w:color w:val="000000"/>
          <w:sz w:val="28"/>
          <w:szCs w:val="28"/>
          <w:lang w:val="uk-UA" w:eastAsia="en-US"/>
        </w:rPr>
        <w:t xml:space="preserve"> А.В.</w:t>
      </w:r>
      <w:r>
        <w:rPr>
          <w:rFonts w:eastAsia="Calibri"/>
          <w:bCs/>
          <w:color w:val="000000"/>
          <w:sz w:val="28"/>
          <w:szCs w:val="28"/>
          <w:lang w:val="uk-UA" w:eastAsia="en-US"/>
        </w:rPr>
        <w:t xml:space="preserve"> було надано службове житло відповідно затвердженого </w:t>
      </w:r>
      <w:r w:rsidRPr="002439EB">
        <w:rPr>
          <w:rFonts w:eastAsia="Calibri"/>
          <w:bCs/>
          <w:color w:val="000000"/>
          <w:sz w:val="28"/>
          <w:szCs w:val="28"/>
          <w:lang w:val="uk-UA" w:eastAsia="en-US"/>
        </w:rPr>
        <w:t xml:space="preserve">Положення про порядок надання службових приміщень і користування ними в </w:t>
      </w:r>
      <w:proofErr w:type="spellStart"/>
      <w:r w:rsidRPr="002439EB">
        <w:rPr>
          <w:rFonts w:eastAsia="Calibri"/>
          <w:bCs/>
          <w:color w:val="000000"/>
          <w:sz w:val="28"/>
          <w:szCs w:val="28"/>
          <w:lang w:val="uk-UA" w:eastAsia="en-US"/>
        </w:rPr>
        <w:t>Баришівській</w:t>
      </w:r>
      <w:proofErr w:type="spellEnd"/>
      <w:r w:rsidRPr="002439EB">
        <w:rPr>
          <w:rFonts w:eastAsia="Calibri"/>
          <w:bCs/>
          <w:color w:val="000000"/>
          <w:sz w:val="28"/>
          <w:szCs w:val="28"/>
          <w:lang w:val="uk-UA" w:eastAsia="en-US"/>
        </w:rPr>
        <w:t xml:space="preserve"> селищній раді</w:t>
      </w:r>
      <w:r>
        <w:rPr>
          <w:rFonts w:eastAsia="Calibri"/>
          <w:bCs/>
          <w:color w:val="000000"/>
          <w:sz w:val="28"/>
          <w:szCs w:val="28"/>
          <w:lang w:val="uk-UA" w:eastAsia="en-US"/>
        </w:rPr>
        <w:t xml:space="preserve"> Переліку </w:t>
      </w:r>
      <w:r w:rsidRPr="002439EB">
        <w:rPr>
          <w:rFonts w:eastAsia="Calibri"/>
          <w:bCs/>
          <w:color w:val="000000"/>
          <w:sz w:val="28"/>
          <w:szCs w:val="28"/>
          <w:lang w:val="uk-UA" w:eastAsia="en-US"/>
        </w:rPr>
        <w:t>службових жилих приміщень комунальної власності Баришівської селищної ради</w:t>
      </w:r>
      <w:r>
        <w:rPr>
          <w:rFonts w:eastAsia="Calibri"/>
          <w:bCs/>
          <w:color w:val="000000"/>
          <w:sz w:val="28"/>
          <w:szCs w:val="28"/>
          <w:lang w:val="uk-UA" w:eastAsia="en-US"/>
        </w:rPr>
        <w:t>.</w:t>
      </w:r>
    </w:p>
    <w:p w:rsidR="002439EB" w:rsidRPr="002439EB" w:rsidRDefault="002439EB" w:rsidP="00E33BFC">
      <w:pPr>
        <w:suppressAutoHyphens/>
        <w:autoSpaceDE w:val="0"/>
        <w:autoSpaceDN w:val="0"/>
        <w:adjustRightInd w:val="0"/>
        <w:ind w:firstLine="709"/>
        <w:contextualSpacing/>
        <w:jc w:val="both"/>
        <w:textAlignment w:val="center"/>
        <w:rPr>
          <w:rFonts w:eastAsia="Calibri"/>
          <w:bCs/>
          <w:color w:val="000000"/>
          <w:sz w:val="28"/>
          <w:szCs w:val="28"/>
          <w:lang w:val="uk-UA" w:eastAsia="en-US"/>
        </w:rPr>
      </w:pPr>
      <w:r w:rsidRPr="002439EB">
        <w:rPr>
          <w:rFonts w:eastAsia="Calibri"/>
          <w:bCs/>
          <w:color w:val="000000"/>
          <w:sz w:val="28"/>
          <w:szCs w:val="28"/>
          <w:lang w:val="uk-UA" w:eastAsia="en-US"/>
        </w:rPr>
        <w:t xml:space="preserve">Для впорядкування технічної документації на об’єкти комунальної власності Баришівської селищної ради були виготовлені  технічні паспорти на будинок культури та </w:t>
      </w:r>
      <w:proofErr w:type="spellStart"/>
      <w:r w:rsidRPr="002439EB">
        <w:rPr>
          <w:rFonts w:eastAsia="Calibri"/>
          <w:bCs/>
          <w:color w:val="000000"/>
          <w:sz w:val="28"/>
          <w:szCs w:val="28"/>
          <w:lang w:val="uk-UA" w:eastAsia="en-US"/>
        </w:rPr>
        <w:t>адмінприміщення</w:t>
      </w:r>
      <w:proofErr w:type="spellEnd"/>
      <w:r w:rsidRPr="002439EB">
        <w:rPr>
          <w:rFonts w:eastAsia="Calibri"/>
          <w:bCs/>
          <w:color w:val="000000"/>
          <w:sz w:val="28"/>
          <w:szCs w:val="28"/>
          <w:lang w:val="uk-UA" w:eastAsia="en-US"/>
        </w:rPr>
        <w:t xml:space="preserve"> </w:t>
      </w:r>
      <w:proofErr w:type="spellStart"/>
      <w:r w:rsidRPr="002439EB">
        <w:rPr>
          <w:rFonts w:eastAsia="Calibri"/>
          <w:bCs/>
          <w:color w:val="000000"/>
          <w:sz w:val="28"/>
          <w:szCs w:val="28"/>
          <w:lang w:val="uk-UA" w:eastAsia="en-US"/>
        </w:rPr>
        <w:t>Дернівського</w:t>
      </w:r>
      <w:proofErr w:type="spellEnd"/>
      <w:r w:rsidRPr="002439EB">
        <w:rPr>
          <w:rFonts w:eastAsia="Calibri"/>
          <w:bCs/>
          <w:color w:val="000000"/>
          <w:sz w:val="28"/>
          <w:szCs w:val="28"/>
          <w:lang w:val="uk-UA" w:eastAsia="en-US"/>
        </w:rPr>
        <w:t xml:space="preserve"> </w:t>
      </w:r>
      <w:proofErr w:type="spellStart"/>
      <w:r w:rsidRPr="002439EB">
        <w:rPr>
          <w:rFonts w:eastAsia="Calibri"/>
          <w:bCs/>
          <w:color w:val="000000"/>
          <w:sz w:val="28"/>
          <w:szCs w:val="28"/>
          <w:lang w:val="uk-UA" w:eastAsia="en-US"/>
        </w:rPr>
        <w:t>старостинського</w:t>
      </w:r>
      <w:proofErr w:type="spellEnd"/>
      <w:r w:rsidRPr="002439EB">
        <w:rPr>
          <w:rFonts w:eastAsia="Calibri"/>
          <w:bCs/>
          <w:color w:val="000000"/>
          <w:sz w:val="28"/>
          <w:szCs w:val="28"/>
          <w:lang w:val="uk-UA" w:eastAsia="en-US"/>
        </w:rPr>
        <w:t xml:space="preserve"> округу, музею ім.</w:t>
      </w:r>
      <w:r w:rsidR="00DC694A">
        <w:rPr>
          <w:rFonts w:eastAsia="Calibri"/>
          <w:bCs/>
          <w:color w:val="000000"/>
          <w:sz w:val="28"/>
          <w:szCs w:val="28"/>
          <w:lang w:val="uk-UA" w:eastAsia="en-US"/>
        </w:rPr>
        <w:t xml:space="preserve"> </w:t>
      </w:r>
      <w:r w:rsidRPr="002439EB">
        <w:rPr>
          <w:rFonts w:eastAsia="Calibri"/>
          <w:bCs/>
          <w:color w:val="000000"/>
          <w:sz w:val="28"/>
          <w:szCs w:val="28"/>
          <w:lang w:val="uk-UA" w:eastAsia="en-US"/>
        </w:rPr>
        <w:t xml:space="preserve">Т.Г.Шевченка та нежитлову будівлю (колишнє </w:t>
      </w:r>
      <w:proofErr w:type="spellStart"/>
      <w:r w:rsidRPr="002439EB">
        <w:rPr>
          <w:rFonts w:eastAsia="Calibri"/>
          <w:bCs/>
          <w:color w:val="000000"/>
          <w:sz w:val="28"/>
          <w:szCs w:val="28"/>
          <w:lang w:val="uk-UA" w:eastAsia="en-US"/>
        </w:rPr>
        <w:t>пождепо</w:t>
      </w:r>
      <w:proofErr w:type="spellEnd"/>
      <w:r w:rsidRPr="002439EB">
        <w:rPr>
          <w:rFonts w:eastAsia="Calibri"/>
          <w:bCs/>
          <w:color w:val="000000"/>
          <w:sz w:val="28"/>
          <w:szCs w:val="28"/>
          <w:lang w:val="uk-UA" w:eastAsia="en-US"/>
        </w:rPr>
        <w:t>) в с.</w:t>
      </w:r>
      <w:r w:rsidR="00DC694A">
        <w:rPr>
          <w:rFonts w:eastAsia="Calibri"/>
          <w:bCs/>
          <w:color w:val="000000"/>
          <w:sz w:val="28"/>
          <w:szCs w:val="28"/>
          <w:lang w:val="uk-UA" w:eastAsia="en-US"/>
        </w:rPr>
        <w:t xml:space="preserve"> </w:t>
      </w:r>
      <w:proofErr w:type="spellStart"/>
      <w:r w:rsidRPr="002439EB">
        <w:rPr>
          <w:rFonts w:eastAsia="Calibri"/>
          <w:bCs/>
          <w:color w:val="000000"/>
          <w:sz w:val="28"/>
          <w:szCs w:val="28"/>
          <w:lang w:val="uk-UA" w:eastAsia="en-US"/>
        </w:rPr>
        <w:t>Рудницьке</w:t>
      </w:r>
      <w:proofErr w:type="spellEnd"/>
      <w:r w:rsidRPr="002439EB">
        <w:rPr>
          <w:rFonts w:eastAsia="Calibri"/>
          <w:bCs/>
          <w:color w:val="000000"/>
          <w:sz w:val="28"/>
          <w:szCs w:val="28"/>
          <w:lang w:val="uk-UA" w:eastAsia="en-US"/>
        </w:rPr>
        <w:t>.</w:t>
      </w:r>
    </w:p>
    <w:p w:rsidR="00F43A0F" w:rsidRPr="00F705F0" w:rsidRDefault="00F43A0F" w:rsidP="00F43A0F">
      <w:pPr>
        <w:ind w:firstLine="567"/>
        <w:jc w:val="both"/>
        <w:rPr>
          <w:sz w:val="28"/>
          <w:szCs w:val="28"/>
          <w:lang w:val="uk-UA"/>
        </w:rPr>
      </w:pPr>
      <w:r w:rsidRPr="00F705F0">
        <w:rPr>
          <w:sz w:val="28"/>
          <w:szCs w:val="28"/>
          <w:lang w:val="uk-UA"/>
        </w:rPr>
        <w:t>Виконавчим комітетом Баришівської селищної ради Київської області проводиться системна робота щодо забезпечення виконання та реалізації, на території громади, постанови Кабінету Міністрів України від 26 квітня 2017 року № 295 «Деякі питання реалізації статті 259 Кодексу законів про працю України» та статті 34 Закону України «Про місцеве самоврядування в Україні».</w:t>
      </w:r>
    </w:p>
    <w:p w:rsidR="00F43A0F" w:rsidRPr="00F705F0" w:rsidRDefault="00F43A0F" w:rsidP="00F43A0F">
      <w:pPr>
        <w:ind w:firstLine="567"/>
        <w:jc w:val="both"/>
        <w:rPr>
          <w:sz w:val="28"/>
          <w:szCs w:val="28"/>
          <w:lang w:val="uk-UA"/>
        </w:rPr>
      </w:pPr>
      <w:r w:rsidRPr="00F705F0">
        <w:rPr>
          <w:sz w:val="28"/>
          <w:szCs w:val="28"/>
          <w:lang w:val="uk-UA"/>
        </w:rPr>
        <w:t xml:space="preserve">Баришівською селищною радою у відділ економічного розвитку та залучення інвестицій апарату виконавчого комітету Баришівської селищної ради введено посаду інспектора </w:t>
      </w:r>
      <w:r w:rsidR="00B90CCE">
        <w:rPr>
          <w:sz w:val="28"/>
          <w:szCs w:val="28"/>
          <w:lang w:val="uk-UA"/>
        </w:rPr>
        <w:t xml:space="preserve">, який </w:t>
      </w:r>
      <w:r w:rsidRPr="00F705F0">
        <w:rPr>
          <w:sz w:val="28"/>
          <w:szCs w:val="28"/>
          <w:lang w:val="uk-UA"/>
        </w:rPr>
        <w:t xml:space="preserve">пройшов відповідне навчання в </w:t>
      </w:r>
      <w:proofErr w:type="spellStart"/>
      <w:r w:rsidRPr="00F705F0">
        <w:rPr>
          <w:sz w:val="28"/>
          <w:szCs w:val="28"/>
          <w:lang w:val="uk-UA"/>
        </w:rPr>
        <w:t>ДП</w:t>
      </w:r>
      <w:proofErr w:type="spellEnd"/>
      <w:r w:rsidRPr="00F705F0">
        <w:rPr>
          <w:sz w:val="28"/>
          <w:szCs w:val="28"/>
          <w:lang w:val="uk-UA"/>
        </w:rPr>
        <w:t xml:space="preserve"> «Головний навчально-методичний центр </w:t>
      </w:r>
      <w:proofErr w:type="spellStart"/>
      <w:r w:rsidRPr="00F705F0">
        <w:rPr>
          <w:sz w:val="28"/>
          <w:szCs w:val="28"/>
          <w:lang w:val="uk-UA"/>
        </w:rPr>
        <w:t>Держпраці</w:t>
      </w:r>
      <w:proofErr w:type="spellEnd"/>
      <w:r w:rsidRPr="00F705F0">
        <w:rPr>
          <w:sz w:val="28"/>
          <w:szCs w:val="28"/>
          <w:lang w:val="uk-UA"/>
        </w:rPr>
        <w:t>» та отримав  сертифікат щодо порядку здійснення державного контролю за додержанням законодавства про працю.</w:t>
      </w:r>
    </w:p>
    <w:p w:rsidR="00F43A0F" w:rsidRDefault="00F43A0F" w:rsidP="00F43A0F">
      <w:pPr>
        <w:ind w:firstLine="567"/>
        <w:jc w:val="both"/>
        <w:rPr>
          <w:sz w:val="28"/>
          <w:szCs w:val="28"/>
          <w:lang w:val="uk-UA"/>
        </w:rPr>
      </w:pPr>
      <w:r>
        <w:rPr>
          <w:sz w:val="28"/>
          <w:szCs w:val="28"/>
          <w:lang w:val="uk-UA"/>
        </w:rPr>
        <w:lastRenderedPageBreak/>
        <w:t>Д</w:t>
      </w:r>
      <w:r w:rsidRPr="003562B5">
        <w:rPr>
          <w:sz w:val="28"/>
          <w:szCs w:val="28"/>
          <w:lang w:val="uk-UA"/>
        </w:rPr>
        <w:t xml:space="preserve">ержавний контроль за додержанням законодавства про працю здійснюється у формі проведення інспекційних відвідувань та невиїзних інспектувань інспекторами праці </w:t>
      </w:r>
      <w:proofErr w:type="spellStart"/>
      <w:r w:rsidRPr="003562B5">
        <w:rPr>
          <w:sz w:val="28"/>
          <w:szCs w:val="28"/>
          <w:lang w:val="uk-UA"/>
        </w:rPr>
        <w:t>Держпраці</w:t>
      </w:r>
      <w:proofErr w:type="spellEnd"/>
      <w:r w:rsidRPr="003562B5">
        <w:rPr>
          <w:sz w:val="28"/>
          <w:szCs w:val="28"/>
          <w:lang w:val="uk-UA"/>
        </w:rPr>
        <w:t xml:space="preserve"> та її територіальних органів, виконавчих органів місцевих рад,  посадовими обов’язками яких передбачено контрольні повноваження.</w:t>
      </w:r>
    </w:p>
    <w:p w:rsidR="00F43A0F" w:rsidRPr="00F705F0" w:rsidRDefault="005F54B2" w:rsidP="00F43A0F">
      <w:pPr>
        <w:ind w:firstLine="567"/>
        <w:jc w:val="both"/>
        <w:rPr>
          <w:sz w:val="28"/>
          <w:szCs w:val="28"/>
          <w:lang w:val="uk-UA"/>
        </w:rPr>
      </w:pPr>
      <w:r>
        <w:rPr>
          <w:sz w:val="28"/>
          <w:szCs w:val="28"/>
          <w:lang w:val="uk-UA"/>
        </w:rPr>
        <w:t xml:space="preserve">Розпорядженням селищного голови у 2019 році </w:t>
      </w:r>
      <w:r w:rsidR="00F43A0F">
        <w:rPr>
          <w:sz w:val="28"/>
          <w:szCs w:val="28"/>
          <w:lang w:val="uk-UA"/>
        </w:rPr>
        <w:t xml:space="preserve"> створено </w:t>
      </w:r>
      <w:r w:rsidR="00F43A0F" w:rsidRPr="00F705F0">
        <w:rPr>
          <w:sz w:val="28"/>
          <w:szCs w:val="28"/>
          <w:lang w:val="uk-UA"/>
        </w:rPr>
        <w:t>робочу групу з питань легалізації виплати заробітної плати та зайнятості населення</w:t>
      </w:r>
      <w:r>
        <w:rPr>
          <w:sz w:val="28"/>
          <w:szCs w:val="28"/>
          <w:lang w:val="uk-UA"/>
        </w:rPr>
        <w:t xml:space="preserve"> в громаді</w:t>
      </w:r>
      <w:r w:rsidR="00F43A0F">
        <w:rPr>
          <w:sz w:val="28"/>
          <w:szCs w:val="28"/>
          <w:lang w:val="uk-UA"/>
        </w:rPr>
        <w:t>, р</w:t>
      </w:r>
      <w:r w:rsidR="00F43A0F" w:rsidRPr="00F705F0">
        <w:rPr>
          <w:sz w:val="28"/>
          <w:szCs w:val="28"/>
          <w:shd w:val="clear" w:color="auto" w:fill="FFFFFF"/>
          <w:lang w:val="uk-UA"/>
        </w:rPr>
        <w:t xml:space="preserve">озроблений </w:t>
      </w:r>
      <w:r w:rsidR="00F43A0F" w:rsidRPr="00F705F0">
        <w:rPr>
          <w:sz w:val="28"/>
          <w:szCs w:val="28"/>
          <w:lang w:val="uk-UA"/>
        </w:rPr>
        <w:t>графік проведення превентивних заходів робочою групою з питань легалізації виплати заробітної плати та зайнятості населення.</w:t>
      </w:r>
    </w:p>
    <w:p w:rsidR="00F43A0F" w:rsidRPr="00F2790B" w:rsidRDefault="00F43A0F" w:rsidP="00F43A0F">
      <w:pPr>
        <w:ind w:firstLine="567"/>
        <w:jc w:val="both"/>
        <w:rPr>
          <w:sz w:val="28"/>
          <w:szCs w:val="28"/>
          <w:lang w:val="uk-UA"/>
        </w:rPr>
      </w:pPr>
      <w:r w:rsidRPr="00F2790B">
        <w:rPr>
          <w:sz w:val="28"/>
          <w:szCs w:val="28"/>
          <w:lang w:val="uk-UA"/>
        </w:rPr>
        <w:t xml:space="preserve">На сьогодні проведено </w:t>
      </w:r>
      <w:r>
        <w:rPr>
          <w:sz w:val="28"/>
          <w:szCs w:val="28"/>
          <w:lang w:val="uk-UA"/>
        </w:rPr>
        <w:t>127</w:t>
      </w:r>
      <w:r w:rsidRPr="00F2790B">
        <w:rPr>
          <w:sz w:val="28"/>
          <w:szCs w:val="28"/>
          <w:lang w:val="uk-UA"/>
        </w:rPr>
        <w:t xml:space="preserve"> зустрічей з працівниками та керівниками підприємств. В разі виявлення неоформлених трудових відносин виділяється певний час на те, щоб роботодавці та працівники  оформили належним чином трудові відносини.</w:t>
      </w:r>
    </w:p>
    <w:p w:rsidR="00F43A0F" w:rsidRPr="00F2790B" w:rsidRDefault="00F43A0F" w:rsidP="00F43A0F">
      <w:pPr>
        <w:ind w:firstLine="567"/>
        <w:jc w:val="both"/>
        <w:rPr>
          <w:sz w:val="28"/>
          <w:szCs w:val="28"/>
          <w:lang w:val="uk-UA"/>
        </w:rPr>
      </w:pPr>
      <w:r>
        <w:rPr>
          <w:sz w:val="28"/>
          <w:szCs w:val="28"/>
          <w:lang w:val="uk-UA"/>
        </w:rPr>
        <w:t>Н</w:t>
      </w:r>
      <w:r w:rsidRPr="00F2790B">
        <w:rPr>
          <w:sz w:val="28"/>
          <w:szCs w:val="28"/>
          <w:lang w:val="uk-UA"/>
        </w:rPr>
        <w:t xml:space="preserve">а сьогодні вже оформлено </w:t>
      </w:r>
      <w:r>
        <w:rPr>
          <w:sz w:val="28"/>
          <w:szCs w:val="28"/>
          <w:lang w:val="uk-UA"/>
        </w:rPr>
        <w:t>107 найманих</w:t>
      </w:r>
      <w:r w:rsidRPr="00F2790B">
        <w:rPr>
          <w:sz w:val="28"/>
          <w:szCs w:val="28"/>
          <w:lang w:val="uk-UA"/>
        </w:rPr>
        <w:t xml:space="preserve"> працівників</w:t>
      </w:r>
      <w:r>
        <w:rPr>
          <w:sz w:val="28"/>
          <w:szCs w:val="28"/>
          <w:lang w:val="uk-UA"/>
        </w:rPr>
        <w:t xml:space="preserve"> у підприємців</w:t>
      </w:r>
      <w:r w:rsidRPr="00F2790B">
        <w:rPr>
          <w:sz w:val="28"/>
          <w:szCs w:val="28"/>
          <w:lang w:val="uk-UA"/>
        </w:rPr>
        <w:t xml:space="preserve">. Роботодавці почали сплачувати відповідні податки до бюджету </w:t>
      </w:r>
      <w:r>
        <w:rPr>
          <w:sz w:val="28"/>
          <w:szCs w:val="28"/>
          <w:lang w:val="uk-UA"/>
        </w:rPr>
        <w:t>громади</w:t>
      </w:r>
      <w:r w:rsidRPr="00F2790B">
        <w:rPr>
          <w:sz w:val="28"/>
          <w:szCs w:val="28"/>
          <w:lang w:val="uk-UA"/>
        </w:rPr>
        <w:t xml:space="preserve"> та Пенсійного фонду України</w:t>
      </w:r>
      <w:r w:rsidR="0009534E">
        <w:rPr>
          <w:sz w:val="28"/>
          <w:szCs w:val="28"/>
          <w:lang w:val="uk-UA"/>
        </w:rPr>
        <w:t>.</w:t>
      </w:r>
    </w:p>
    <w:p w:rsidR="00F43A0F" w:rsidRPr="00F705F0" w:rsidRDefault="00F43A0F" w:rsidP="00F43A0F">
      <w:pPr>
        <w:ind w:firstLine="567"/>
        <w:jc w:val="both"/>
        <w:rPr>
          <w:sz w:val="28"/>
          <w:szCs w:val="28"/>
          <w:lang w:val="uk-UA"/>
        </w:rPr>
      </w:pPr>
      <w:r w:rsidRPr="00F705F0">
        <w:rPr>
          <w:sz w:val="28"/>
          <w:szCs w:val="28"/>
          <w:lang w:val="uk-UA"/>
        </w:rPr>
        <w:t xml:space="preserve">Важливо усвідомити що використання </w:t>
      </w:r>
      <w:proofErr w:type="spellStart"/>
      <w:r w:rsidRPr="00F705F0">
        <w:rPr>
          <w:sz w:val="28"/>
          <w:szCs w:val="28"/>
          <w:lang w:val="uk-UA"/>
        </w:rPr>
        <w:t>незадекларованої</w:t>
      </w:r>
      <w:proofErr w:type="spellEnd"/>
      <w:r w:rsidRPr="00F705F0">
        <w:rPr>
          <w:sz w:val="28"/>
          <w:szCs w:val="28"/>
          <w:lang w:val="uk-UA"/>
        </w:rPr>
        <w:t xml:space="preserve"> праці як соціальне явище має значний негативний вплив на розвиток економіки нашої громади та на життєвий рівень людей, обмежує можливості проводити сучасну соціальну політику у сферах освіти, охорони здоров’я, зайнятості, соціального захисту та пенсійного забезпечення.</w:t>
      </w:r>
    </w:p>
    <w:p w:rsidR="00F43A0F" w:rsidRPr="00F705F0" w:rsidRDefault="00F43A0F" w:rsidP="00F43A0F">
      <w:pPr>
        <w:ind w:firstLine="567"/>
        <w:jc w:val="both"/>
        <w:rPr>
          <w:sz w:val="28"/>
          <w:szCs w:val="28"/>
          <w:lang w:val="uk-UA"/>
        </w:rPr>
      </w:pPr>
      <w:r w:rsidRPr="00F705F0">
        <w:rPr>
          <w:sz w:val="28"/>
          <w:szCs w:val="28"/>
          <w:lang w:val="uk-UA"/>
        </w:rPr>
        <w:t>Легалізація працівників дозволить максимально оптимізувати надходження до місцевих бюджетів, а наявність достатніх ресурсів – є запорукою того, що територіальна громада матиме  можливість надавати більш якісні та більш різноманітні послуги своїм жителям, реалізовувати соціальні та інфраструктурні проекти, створювати умови для розвитку підприємництва, залучення інвестиційного капіталу, розробляти програми місцевого розвитку та фінансувати інші заходи для всебічного покращення умов проживання жителів громади.</w:t>
      </w:r>
    </w:p>
    <w:p w:rsidR="005F54B2" w:rsidRPr="005F54B2" w:rsidRDefault="005F54B2" w:rsidP="00F43A0F">
      <w:pPr>
        <w:ind w:firstLine="567"/>
        <w:jc w:val="both"/>
        <w:rPr>
          <w:b/>
          <w:sz w:val="28"/>
          <w:szCs w:val="24"/>
          <w:lang w:val="uk-UA"/>
        </w:rPr>
      </w:pPr>
      <w:r>
        <w:rPr>
          <w:b/>
          <w:sz w:val="28"/>
          <w:szCs w:val="24"/>
          <w:lang w:val="uk-UA"/>
        </w:rPr>
        <w:t>ОСВІТА.</w:t>
      </w:r>
    </w:p>
    <w:p w:rsidR="000E660A" w:rsidRPr="000E660A" w:rsidRDefault="000E660A" w:rsidP="000E660A">
      <w:pPr>
        <w:ind w:firstLine="709"/>
        <w:jc w:val="both"/>
        <w:rPr>
          <w:sz w:val="28"/>
          <w:szCs w:val="28"/>
          <w:lang w:val="uk-UA" w:eastAsia="uk-UA"/>
        </w:rPr>
      </w:pPr>
      <w:r w:rsidRPr="000E660A">
        <w:rPr>
          <w:sz w:val="28"/>
          <w:szCs w:val="28"/>
          <w:lang w:val="uk-UA" w:eastAsia="uk-UA"/>
        </w:rPr>
        <w:t>За 12 місяців 2019 року в галузі загальної середньої освіти в діючих 16 денних загальноосвітніх навчальних закладах навчається 3234 учнів, які об’єднані в 205 класів.</w:t>
      </w:r>
    </w:p>
    <w:p w:rsidR="000E660A" w:rsidRPr="000E660A" w:rsidRDefault="000E660A" w:rsidP="000E660A">
      <w:pPr>
        <w:ind w:firstLine="709"/>
        <w:jc w:val="both"/>
        <w:rPr>
          <w:sz w:val="28"/>
          <w:szCs w:val="28"/>
          <w:lang w:val="uk-UA" w:eastAsia="uk-UA"/>
        </w:rPr>
      </w:pPr>
      <w:r w:rsidRPr="000E660A">
        <w:rPr>
          <w:sz w:val="28"/>
          <w:szCs w:val="28"/>
          <w:lang w:val="uk-UA" w:eastAsia="uk-UA"/>
        </w:rPr>
        <w:t xml:space="preserve">У </w:t>
      </w:r>
      <w:proofErr w:type="spellStart"/>
      <w:r w:rsidRPr="000E660A">
        <w:rPr>
          <w:sz w:val="28"/>
          <w:szCs w:val="28"/>
          <w:lang w:val="uk-UA" w:eastAsia="uk-UA"/>
        </w:rPr>
        <w:t>Баришівський</w:t>
      </w:r>
      <w:proofErr w:type="spellEnd"/>
      <w:r w:rsidRPr="000E660A">
        <w:rPr>
          <w:sz w:val="28"/>
          <w:szCs w:val="28"/>
          <w:lang w:val="uk-UA" w:eastAsia="uk-UA"/>
        </w:rPr>
        <w:t xml:space="preserve"> ОТГ функціонує 6 ДНЗ та 13 НВК з дошкільними підрозділами, які надають освітні послуги з дошкільної освіти 967 дітям.</w:t>
      </w:r>
    </w:p>
    <w:p w:rsidR="000E660A" w:rsidRPr="00562847" w:rsidRDefault="000E660A" w:rsidP="000E660A">
      <w:pPr>
        <w:ind w:firstLine="709"/>
        <w:jc w:val="both"/>
        <w:rPr>
          <w:i/>
          <w:sz w:val="28"/>
          <w:szCs w:val="28"/>
          <w:lang w:val="uk-UA" w:eastAsia="uk-UA"/>
        </w:rPr>
      </w:pPr>
      <w:r w:rsidRPr="000E660A">
        <w:rPr>
          <w:sz w:val="28"/>
          <w:szCs w:val="28"/>
          <w:lang w:val="uk-UA" w:eastAsia="uk-UA"/>
        </w:rPr>
        <w:t>На підготовку закладів освіти до навчального року на придбання необхідних матеріалів було використано коштів місцевого бюджету в загальній сумі 1626,6 тис. грн. та проведено поточні ремонти на загальну вартість 414,8 тис. грн.. з місцевого бюджету з них</w:t>
      </w:r>
      <w:r w:rsidRPr="000E660A">
        <w:rPr>
          <w:sz w:val="28"/>
          <w:szCs w:val="28"/>
          <w:lang w:eastAsia="uk-UA"/>
        </w:rPr>
        <w:t xml:space="preserve">: </w:t>
      </w:r>
      <w:r w:rsidRPr="00562847">
        <w:rPr>
          <w:i/>
          <w:sz w:val="28"/>
          <w:szCs w:val="28"/>
          <w:lang w:val="uk-UA" w:eastAsia="uk-UA"/>
        </w:rPr>
        <w:t xml:space="preserve">поточні ремонтні роботи групових, спальних приміщень, водовідведення у ДНЗ «Теремок» (200 тис. грн.); у </w:t>
      </w:r>
      <w:proofErr w:type="spellStart"/>
      <w:r w:rsidRPr="00562847">
        <w:rPr>
          <w:i/>
          <w:sz w:val="28"/>
          <w:szCs w:val="28"/>
          <w:lang w:val="uk-UA" w:eastAsia="uk-UA"/>
        </w:rPr>
        <w:t>Волошинівському</w:t>
      </w:r>
      <w:proofErr w:type="spellEnd"/>
      <w:r w:rsidRPr="00562847">
        <w:rPr>
          <w:i/>
          <w:sz w:val="28"/>
          <w:szCs w:val="28"/>
          <w:lang w:val="uk-UA" w:eastAsia="uk-UA"/>
        </w:rPr>
        <w:t xml:space="preserve"> НВК ім. Р.</w:t>
      </w:r>
      <w:proofErr w:type="spellStart"/>
      <w:r w:rsidRPr="00562847">
        <w:rPr>
          <w:i/>
          <w:sz w:val="28"/>
          <w:szCs w:val="28"/>
          <w:lang w:val="uk-UA" w:eastAsia="uk-UA"/>
        </w:rPr>
        <w:t>Лужевського</w:t>
      </w:r>
      <w:proofErr w:type="spellEnd"/>
      <w:r w:rsidRPr="00562847">
        <w:rPr>
          <w:i/>
          <w:sz w:val="28"/>
          <w:szCs w:val="28"/>
          <w:lang w:val="uk-UA" w:eastAsia="uk-UA"/>
        </w:rPr>
        <w:t xml:space="preserve"> – ремонт водопостачання в кабінетах хімії, фізики (88 тис. грн.), сантехнічні роботи на облаштування вбиралень – 200 тис. грн. З метою недопущення навчання в другу зміну в Баришівському НВК </w:t>
      </w:r>
      <w:proofErr w:type="spellStart"/>
      <w:r w:rsidRPr="00562847">
        <w:rPr>
          <w:i/>
          <w:sz w:val="28"/>
          <w:szCs w:val="28"/>
          <w:lang w:val="uk-UA" w:eastAsia="uk-UA"/>
        </w:rPr>
        <w:t>облаштовано</w:t>
      </w:r>
      <w:proofErr w:type="spellEnd"/>
      <w:r w:rsidRPr="00562847">
        <w:rPr>
          <w:i/>
          <w:sz w:val="28"/>
          <w:szCs w:val="28"/>
          <w:lang w:val="uk-UA" w:eastAsia="uk-UA"/>
        </w:rPr>
        <w:t xml:space="preserve"> два класи – кабінети для здобувачів освіти (загальна вартість - 180 тис грн.).</w:t>
      </w:r>
    </w:p>
    <w:p w:rsidR="000E660A" w:rsidRPr="00562847" w:rsidRDefault="000E660A" w:rsidP="000E660A">
      <w:pPr>
        <w:ind w:firstLine="709"/>
        <w:jc w:val="both"/>
        <w:rPr>
          <w:i/>
          <w:sz w:val="28"/>
          <w:szCs w:val="28"/>
          <w:lang w:val="uk-UA" w:eastAsia="uk-UA"/>
        </w:rPr>
      </w:pPr>
      <w:r w:rsidRPr="00562847">
        <w:rPr>
          <w:i/>
          <w:sz w:val="28"/>
          <w:szCs w:val="28"/>
          <w:lang w:val="uk-UA" w:eastAsia="uk-UA"/>
        </w:rPr>
        <w:lastRenderedPageBreak/>
        <w:t xml:space="preserve">За звітний період закуплено будівельні матеріали на суму 500,00 тис. грн. для Баришівського НВК та Баришівської ЗОШ  I-III ступенів ім. М. Зерова за рахунок залишку освітньої субвенції. </w:t>
      </w:r>
    </w:p>
    <w:p w:rsidR="000E660A" w:rsidRPr="00562847" w:rsidRDefault="000E660A" w:rsidP="000E660A">
      <w:pPr>
        <w:ind w:firstLine="709"/>
        <w:jc w:val="both"/>
        <w:rPr>
          <w:i/>
          <w:sz w:val="28"/>
          <w:szCs w:val="28"/>
          <w:lang w:val="uk-UA" w:eastAsia="uk-UA"/>
        </w:rPr>
      </w:pPr>
      <w:r w:rsidRPr="00562847">
        <w:rPr>
          <w:i/>
          <w:sz w:val="28"/>
          <w:szCs w:val="28"/>
          <w:lang w:val="uk-UA" w:eastAsia="uk-UA"/>
        </w:rPr>
        <w:t xml:space="preserve">За сприяння народного депутата П. </w:t>
      </w:r>
      <w:proofErr w:type="spellStart"/>
      <w:r w:rsidRPr="00562847">
        <w:rPr>
          <w:i/>
          <w:sz w:val="28"/>
          <w:szCs w:val="28"/>
          <w:lang w:val="uk-UA" w:eastAsia="uk-UA"/>
        </w:rPr>
        <w:t>Різаненка</w:t>
      </w:r>
      <w:proofErr w:type="spellEnd"/>
      <w:r w:rsidRPr="00562847">
        <w:rPr>
          <w:i/>
          <w:sz w:val="28"/>
          <w:szCs w:val="28"/>
          <w:lang w:val="uk-UA" w:eastAsia="uk-UA"/>
        </w:rPr>
        <w:t xml:space="preserve"> було придбано мікроавтобус </w:t>
      </w:r>
      <w:r w:rsidRPr="00562847">
        <w:rPr>
          <w:i/>
          <w:sz w:val="28"/>
          <w:szCs w:val="28"/>
          <w:lang w:val="en-US" w:eastAsia="uk-UA"/>
        </w:rPr>
        <w:t>Hyundai</w:t>
      </w:r>
      <w:r w:rsidRPr="00562847">
        <w:rPr>
          <w:i/>
          <w:sz w:val="28"/>
          <w:szCs w:val="28"/>
          <w:lang w:val="uk-UA" w:eastAsia="uk-UA"/>
        </w:rPr>
        <w:t xml:space="preserve"> вартістю 1 250 000 </w:t>
      </w:r>
      <w:proofErr w:type="spellStart"/>
      <w:r w:rsidRPr="00562847">
        <w:rPr>
          <w:i/>
          <w:sz w:val="28"/>
          <w:szCs w:val="28"/>
          <w:lang w:val="uk-UA" w:eastAsia="uk-UA"/>
        </w:rPr>
        <w:t>грн</w:t>
      </w:r>
      <w:proofErr w:type="spellEnd"/>
      <w:r w:rsidRPr="00562847">
        <w:rPr>
          <w:i/>
          <w:sz w:val="28"/>
          <w:szCs w:val="28"/>
          <w:lang w:val="uk-UA" w:eastAsia="uk-UA"/>
        </w:rPr>
        <w:t xml:space="preserve"> (кошти державного бюджету).</w:t>
      </w:r>
    </w:p>
    <w:p w:rsidR="000E660A" w:rsidRPr="00562847" w:rsidRDefault="000E660A" w:rsidP="000E660A">
      <w:pPr>
        <w:ind w:firstLine="709"/>
        <w:jc w:val="both"/>
        <w:rPr>
          <w:i/>
          <w:sz w:val="28"/>
          <w:szCs w:val="28"/>
          <w:lang w:val="uk-UA" w:eastAsia="uk-UA"/>
        </w:rPr>
      </w:pPr>
      <w:r w:rsidRPr="00562847">
        <w:rPr>
          <w:i/>
          <w:sz w:val="28"/>
          <w:szCs w:val="28"/>
          <w:lang w:val="uk-UA" w:eastAsia="uk-UA"/>
        </w:rPr>
        <w:t>Придбано пральну машину для Селищанського НВК – 18,8 тис. грн., ноутбук, комп’ютер для ЦПР «Мрія» - 24,0 тис. </w:t>
      </w:r>
      <w:proofErr w:type="spellStart"/>
      <w:r w:rsidRPr="00562847">
        <w:rPr>
          <w:i/>
          <w:sz w:val="28"/>
          <w:szCs w:val="28"/>
          <w:lang w:val="uk-UA" w:eastAsia="uk-UA"/>
        </w:rPr>
        <w:t>грн</w:t>
      </w:r>
      <w:proofErr w:type="spellEnd"/>
      <w:r w:rsidRPr="00562847">
        <w:rPr>
          <w:i/>
          <w:sz w:val="28"/>
          <w:szCs w:val="28"/>
          <w:lang w:val="uk-UA" w:eastAsia="uk-UA"/>
        </w:rPr>
        <w:t xml:space="preserve">, пральну машину для </w:t>
      </w:r>
      <w:proofErr w:type="spellStart"/>
      <w:r w:rsidRPr="00562847">
        <w:rPr>
          <w:i/>
          <w:sz w:val="28"/>
          <w:szCs w:val="28"/>
          <w:lang w:val="uk-UA" w:eastAsia="uk-UA"/>
        </w:rPr>
        <w:t>Морозівського</w:t>
      </w:r>
      <w:proofErr w:type="spellEnd"/>
      <w:r w:rsidRPr="00562847">
        <w:rPr>
          <w:i/>
          <w:sz w:val="28"/>
          <w:szCs w:val="28"/>
          <w:lang w:val="uk-UA" w:eastAsia="uk-UA"/>
        </w:rPr>
        <w:t xml:space="preserve"> НВК – 24,2 тис. грн., </w:t>
      </w:r>
      <w:proofErr w:type="spellStart"/>
      <w:r w:rsidRPr="00562847">
        <w:rPr>
          <w:i/>
          <w:sz w:val="28"/>
          <w:szCs w:val="28"/>
          <w:lang w:val="uk-UA" w:eastAsia="uk-UA"/>
        </w:rPr>
        <w:t>ел</w:t>
      </w:r>
      <w:proofErr w:type="spellEnd"/>
      <w:r w:rsidRPr="00562847">
        <w:rPr>
          <w:i/>
          <w:sz w:val="28"/>
          <w:szCs w:val="28"/>
          <w:lang w:val="uk-UA" w:eastAsia="uk-UA"/>
        </w:rPr>
        <w:t xml:space="preserve">. плиту, духову шафу, карусель для </w:t>
      </w:r>
      <w:proofErr w:type="spellStart"/>
      <w:r w:rsidRPr="00562847">
        <w:rPr>
          <w:i/>
          <w:sz w:val="28"/>
          <w:szCs w:val="28"/>
          <w:lang w:val="uk-UA" w:eastAsia="uk-UA"/>
        </w:rPr>
        <w:t>Волошинівського</w:t>
      </w:r>
      <w:proofErr w:type="spellEnd"/>
      <w:r w:rsidRPr="00562847">
        <w:rPr>
          <w:i/>
          <w:sz w:val="28"/>
          <w:szCs w:val="28"/>
          <w:lang w:val="uk-UA" w:eastAsia="uk-UA"/>
        </w:rPr>
        <w:t xml:space="preserve"> НВК ім. Р. </w:t>
      </w:r>
      <w:proofErr w:type="spellStart"/>
      <w:r w:rsidRPr="00562847">
        <w:rPr>
          <w:i/>
          <w:sz w:val="28"/>
          <w:szCs w:val="28"/>
          <w:lang w:val="uk-UA" w:eastAsia="uk-UA"/>
        </w:rPr>
        <w:t>Лужевського</w:t>
      </w:r>
      <w:proofErr w:type="spellEnd"/>
      <w:r w:rsidRPr="00562847">
        <w:rPr>
          <w:i/>
          <w:sz w:val="28"/>
          <w:szCs w:val="28"/>
          <w:lang w:val="uk-UA" w:eastAsia="uk-UA"/>
        </w:rPr>
        <w:t xml:space="preserve"> (с. Борщів) – 50,0 тис. грн., дитячий майданчик для ДНЗ «Ялинка» на суму 124,0 тис. грн., комп’ютер для ДНЗ «Теремок» - 13,0 тис. грн.</w:t>
      </w:r>
    </w:p>
    <w:p w:rsidR="000E660A" w:rsidRPr="00562847" w:rsidRDefault="000E660A" w:rsidP="000E660A">
      <w:pPr>
        <w:ind w:firstLine="709"/>
        <w:jc w:val="both"/>
        <w:rPr>
          <w:i/>
          <w:sz w:val="28"/>
          <w:szCs w:val="28"/>
          <w:lang w:val="uk-UA" w:eastAsia="uk-UA"/>
        </w:rPr>
      </w:pPr>
      <w:r w:rsidRPr="00562847">
        <w:rPr>
          <w:i/>
          <w:sz w:val="28"/>
          <w:szCs w:val="28"/>
          <w:lang w:val="uk-UA" w:eastAsia="uk-UA"/>
        </w:rPr>
        <w:t>Для шкіл Баришівської ОТГ придбано комплекти меблів (стіл та стілець учнівський) – 148,3 тис. грн., комп’ютери персональні на суму 142,9 тис. грн.</w:t>
      </w:r>
    </w:p>
    <w:p w:rsidR="000E660A" w:rsidRPr="00562847" w:rsidRDefault="000E660A" w:rsidP="000E660A">
      <w:pPr>
        <w:ind w:firstLine="709"/>
        <w:jc w:val="both"/>
        <w:rPr>
          <w:i/>
          <w:sz w:val="28"/>
          <w:szCs w:val="28"/>
          <w:lang w:val="uk-UA" w:eastAsia="uk-UA"/>
        </w:rPr>
      </w:pPr>
      <w:r w:rsidRPr="00562847">
        <w:rPr>
          <w:i/>
          <w:sz w:val="28"/>
          <w:szCs w:val="28"/>
          <w:lang w:val="uk-UA" w:eastAsia="uk-UA"/>
        </w:rPr>
        <w:t xml:space="preserve">Здійснено капітальне будівництва «Влаштування </w:t>
      </w:r>
      <w:proofErr w:type="spellStart"/>
      <w:r w:rsidRPr="00562847">
        <w:rPr>
          <w:i/>
          <w:sz w:val="28"/>
          <w:szCs w:val="28"/>
          <w:lang w:val="uk-UA" w:eastAsia="uk-UA"/>
        </w:rPr>
        <w:t>водосистеми</w:t>
      </w:r>
      <w:proofErr w:type="spellEnd"/>
      <w:r w:rsidRPr="00562847">
        <w:rPr>
          <w:i/>
          <w:sz w:val="28"/>
          <w:szCs w:val="28"/>
          <w:lang w:val="uk-UA" w:eastAsia="uk-UA"/>
        </w:rPr>
        <w:t xml:space="preserve">, </w:t>
      </w:r>
      <w:proofErr w:type="spellStart"/>
      <w:r w:rsidRPr="00562847">
        <w:rPr>
          <w:i/>
          <w:sz w:val="28"/>
          <w:szCs w:val="28"/>
          <w:lang w:val="uk-UA" w:eastAsia="uk-UA"/>
        </w:rPr>
        <w:t>санблоку</w:t>
      </w:r>
      <w:proofErr w:type="spellEnd"/>
      <w:r w:rsidRPr="00562847">
        <w:rPr>
          <w:i/>
          <w:sz w:val="28"/>
          <w:szCs w:val="28"/>
          <w:lang w:val="uk-UA" w:eastAsia="uk-UA"/>
        </w:rPr>
        <w:t xml:space="preserve">» </w:t>
      </w:r>
      <w:proofErr w:type="spellStart"/>
      <w:r w:rsidRPr="00562847">
        <w:rPr>
          <w:i/>
          <w:sz w:val="28"/>
          <w:szCs w:val="28"/>
          <w:lang w:val="uk-UA" w:eastAsia="uk-UA"/>
        </w:rPr>
        <w:t>Селичівського</w:t>
      </w:r>
      <w:proofErr w:type="spellEnd"/>
      <w:r w:rsidRPr="00562847">
        <w:rPr>
          <w:i/>
          <w:sz w:val="28"/>
          <w:szCs w:val="28"/>
          <w:lang w:val="uk-UA" w:eastAsia="uk-UA"/>
        </w:rPr>
        <w:t xml:space="preserve"> НВК – 200,0 тис. грн. , капітальне будівництво з влаштування лінії електроживлення роздягальні с. Коржі – 28,4 тис. грн.</w:t>
      </w:r>
    </w:p>
    <w:p w:rsidR="000E660A" w:rsidRPr="00562847" w:rsidRDefault="000E660A" w:rsidP="000E660A">
      <w:pPr>
        <w:ind w:firstLine="709"/>
        <w:jc w:val="both"/>
        <w:rPr>
          <w:i/>
          <w:sz w:val="28"/>
          <w:szCs w:val="28"/>
          <w:lang w:val="uk-UA" w:eastAsia="uk-UA"/>
        </w:rPr>
      </w:pPr>
      <w:r w:rsidRPr="00562847">
        <w:rPr>
          <w:i/>
          <w:sz w:val="28"/>
          <w:szCs w:val="28"/>
          <w:lang w:val="uk-UA" w:eastAsia="uk-UA"/>
        </w:rPr>
        <w:t xml:space="preserve">Капітальний ремонт внутрішніх вбиралень закладів освіти Баришівської ОТГ на загальну суму 1410,0 тис. грн., капітальний ремонт приміщення </w:t>
      </w:r>
      <w:proofErr w:type="spellStart"/>
      <w:r w:rsidRPr="00562847">
        <w:rPr>
          <w:i/>
          <w:sz w:val="28"/>
          <w:szCs w:val="28"/>
          <w:lang w:val="uk-UA" w:eastAsia="uk-UA"/>
        </w:rPr>
        <w:t>Веселинівського</w:t>
      </w:r>
      <w:proofErr w:type="spellEnd"/>
      <w:r w:rsidRPr="00562847">
        <w:rPr>
          <w:i/>
          <w:sz w:val="28"/>
          <w:szCs w:val="28"/>
          <w:lang w:val="uk-UA" w:eastAsia="uk-UA"/>
        </w:rPr>
        <w:t xml:space="preserve"> НВК на загальну суму 355,5 тис. грн. Капітальний ремонт Селищанського НВК – 303,0 тис. </w:t>
      </w:r>
      <w:proofErr w:type="spellStart"/>
      <w:r w:rsidRPr="00562847">
        <w:rPr>
          <w:i/>
          <w:sz w:val="28"/>
          <w:szCs w:val="28"/>
          <w:lang w:val="uk-UA" w:eastAsia="uk-UA"/>
        </w:rPr>
        <w:t>грн</w:t>
      </w:r>
      <w:proofErr w:type="spellEnd"/>
      <w:r w:rsidRPr="00562847">
        <w:rPr>
          <w:i/>
          <w:sz w:val="28"/>
          <w:szCs w:val="28"/>
          <w:lang w:val="uk-UA" w:eastAsia="uk-UA"/>
        </w:rPr>
        <w:t>, капітальний ремонт ганку ДНЗ «Золотий ключик» - 139,9 тис. грн.</w:t>
      </w:r>
    </w:p>
    <w:p w:rsidR="000E660A" w:rsidRPr="00562847" w:rsidRDefault="000E660A" w:rsidP="000E660A">
      <w:pPr>
        <w:ind w:firstLine="709"/>
        <w:jc w:val="both"/>
        <w:rPr>
          <w:i/>
          <w:sz w:val="28"/>
          <w:szCs w:val="28"/>
          <w:lang w:val="uk-UA" w:eastAsia="uk-UA"/>
        </w:rPr>
      </w:pPr>
      <w:r w:rsidRPr="00562847">
        <w:rPr>
          <w:i/>
          <w:sz w:val="28"/>
          <w:szCs w:val="28"/>
          <w:lang w:val="uk-UA" w:eastAsia="uk-UA"/>
        </w:rPr>
        <w:t xml:space="preserve"> Розроблено проектно-кошторисну документацію по утепленню Баришівського НВК – 179,5 тис. </w:t>
      </w:r>
      <w:proofErr w:type="spellStart"/>
      <w:r w:rsidRPr="00562847">
        <w:rPr>
          <w:i/>
          <w:sz w:val="28"/>
          <w:szCs w:val="28"/>
          <w:lang w:val="uk-UA" w:eastAsia="uk-UA"/>
        </w:rPr>
        <w:t>грн</w:t>
      </w:r>
      <w:proofErr w:type="spellEnd"/>
      <w:r w:rsidRPr="00562847">
        <w:rPr>
          <w:i/>
          <w:sz w:val="28"/>
          <w:szCs w:val="28"/>
          <w:lang w:val="uk-UA" w:eastAsia="uk-UA"/>
        </w:rPr>
        <w:t xml:space="preserve">, </w:t>
      </w:r>
      <w:proofErr w:type="spellStart"/>
      <w:r w:rsidRPr="00562847">
        <w:rPr>
          <w:i/>
          <w:sz w:val="28"/>
          <w:szCs w:val="28"/>
          <w:lang w:val="uk-UA" w:eastAsia="uk-UA"/>
        </w:rPr>
        <w:t>Волошинівського</w:t>
      </w:r>
      <w:proofErr w:type="spellEnd"/>
      <w:r w:rsidRPr="00562847">
        <w:rPr>
          <w:i/>
          <w:sz w:val="28"/>
          <w:szCs w:val="28"/>
          <w:lang w:val="uk-UA" w:eastAsia="uk-UA"/>
        </w:rPr>
        <w:t xml:space="preserve"> НВК ім. Р. </w:t>
      </w:r>
      <w:proofErr w:type="spellStart"/>
      <w:r w:rsidRPr="00562847">
        <w:rPr>
          <w:i/>
          <w:sz w:val="28"/>
          <w:szCs w:val="28"/>
          <w:lang w:val="uk-UA" w:eastAsia="uk-UA"/>
        </w:rPr>
        <w:t>Лужевського</w:t>
      </w:r>
      <w:proofErr w:type="spellEnd"/>
      <w:r w:rsidRPr="00562847">
        <w:rPr>
          <w:i/>
          <w:sz w:val="28"/>
          <w:szCs w:val="28"/>
          <w:lang w:val="uk-UA" w:eastAsia="uk-UA"/>
        </w:rPr>
        <w:t xml:space="preserve"> – 106,2 тис. грн., пожежної сигналізації Баришівського НВК – 77,7 тис. грн.</w:t>
      </w:r>
    </w:p>
    <w:p w:rsidR="000E660A" w:rsidRPr="00562847" w:rsidRDefault="000E660A" w:rsidP="000E660A">
      <w:pPr>
        <w:ind w:firstLine="709"/>
        <w:jc w:val="both"/>
        <w:rPr>
          <w:i/>
          <w:sz w:val="28"/>
          <w:szCs w:val="28"/>
          <w:lang w:val="uk-UA" w:eastAsia="uk-UA"/>
        </w:rPr>
      </w:pPr>
      <w:r w:rsidRPr="00562847">
        <w:rPr>
          <w:i/>
          <w:sz w:val="28"/>
          <w:szCs w:val="28"/>
          <w:lang w:val="uk-UA" w:eastAsia="uk-UA"/>
        </w:rPr>
        <w:t xml:space="preserve">Заклади освіти Баришівської ОТГ оснащено природничо-математичними кабінетам на суму 150,1 тис. </w:t>
      </w:r>
      <w:proofErr w:type="spellStart"/>
      <w:r w:rsidRPr="00562847">
        <w:rPr>
          <w:i/>
          <w:sz w:val="28"/>
          <w:szCs w:val="28"/>
          <w:lang w:val="uk-UA" w:eastAsia="uk-UA"/>
        </w:rPr>
        <w:t>грн</w:t>
      </w:r>
      <w:proofErr w:type="spellEnd"/>
      <w:r w:rsidRPr="00562847">
        <w:rPr>
          <w:i/>
          <w:sz w:val="28"/>
          <w:szCs w:val="28"/>
          <w:lang w:val="uk-UA" w:eastAsia="uk-UA"/>
        </w:rPr>
        <w:t xml:space="preserve"> (розпорядження КМУ від 18.12.2018 № 1012).</w:t>
      </w:r>
    </w:p>
    <w:p w:rsidR="000E660A" w:rsidRPr="00562847" w:rsidRDefault="000E660A" w:rsidP="000E660A">
      <w:pPr>
        <w:ind w:firstLine="709"/>
        <w:jc w:val="both"/>
        <w:rPr>
          <w:i/>
          <w:sz w:val="28"/>
          <w:szCs w:val="28"/>
          <w:lang w:val="uk-UA" w:eastAsia="uk-UA"/>
        </w:rPr>
      </w:pPr>
      <w:r w:rsidRPr="00562847">
        <w:rPr>
          <w:i/>
          <w:sz w:val="28"/>
          <w:szCs w:val="28"/>
          <w:lang w:val="uk-UA" w:eastAsia="uk-UA"/>
        </w:rPr>
        <w:t xml:space="preserve">За рахунок коштів субвенції з державного бюджету місцевим бюджетам на забезпечення якісної, сучасної та доступної освіти (НУШ) для шкіл Баришівської ОТГ було закуплено меблі (комплекти стільців та столів учнівських) – 290,8 тис. </w:t>
      </w:r>
      <w:proofErr w:type="spellStart"/>
      <w:r w:rsidRPr="00562847">
        <w:rPr>
          <w:i/>
          <w:sz w:val="28"/>
          <w:szCs w:val="28"/>
          <w:lang w:val="uk-UA" w:eastAsia="uk-UA"/>
        </w:rPr>
        <w:t>грн</w:t>
      </w:r>
      <w:proofErr w:type="spellEnd"/>
      <w:r w:rsidRPr="00562847">
        <w:rPr>
          <w:i/>
          <w:sz w:val="28"/>
          <w:szCs w:val="28"/>
          <w:lang w:val="uk-UA" w:eastAsia="uk-UA"/>
        </w:rPr>
        <w:t xml:space="preserve">, дидактичні матеріали на суму 220,2 тис. </w:t>
      </w:r>
      <w:proofErr w:type="spellStart"/>
      <w:r w:rsidRPr="00562847">
        <w:rPr>
          <w:i/>
          <w:sz w:val="28"/>
          <w:szCs w:val="28"/>
          <w:lang w:val="uk-UA" w:eastAsia="uk-UA"/>
        </w:rPr>
        <w:t>грн</w:t>
      </w:r>
      <w:proofErr w:type="spellEnd"/>
      <w:r w:rsidRPr="00562847">
        <w:rPr>
          <w:i/>
          <w:sz w:val="28"/>
          <w:szCs w:val="28"/>
          <w:lang w:val="uk-UA" w:eastAsia="uk-UA"/>
        </w:rPr>
        <w:t>, мультимедійне обладнання – 392,5 тис. грн.</w:t>
      </w:r>
    </w:p>
    <w:p w:rsidR="000E660A" w:rsidRPr="00562847" w:rsidRDefault="000E660A" w:rsidP="000E660A">
      <w:pPr>
        <w:ind w:firstLine="709"/>
        <w:jc w:val="both"/>
        <w:rPr>
          <w:i/>
          <w:sz w:val="28"/>
          <w:szCs w:val="28"/>
          <w:lang w:val="uk-UA" w:eastAsia="uk-UA"/>
        </w:rPr>
      </w:pPr>
      <w:r w:rsidRPr="00562847">
        <w:rPr>
          <w:i/>
          <w:sz w:val="28"/>
          <w:szCs w:val="28"/>
          <w:lang w:val="uk-UA" w:eastAsia="uk-UA"/>
        </w:rPr>
        <w:t xml:space="preserve">Проведено комплекс заходів по усуненню приписів ДСНС з протипожежних заходів </w:t>
      </w:r>
      <w:proofErr w:type="spellStart"/>
      <w:r w:rsidRPr="00562847">
        <w:rPr>
          <w:i/>
          <w:sz w:val="28"/>
          <w:szCs w:val="28"/>
          <w:lang w:val="uk-UA" w:eastAsia="uk-UA"/>
        </w:rPr>
        <w:t>Баришівський</w:t>
      </w:r>
      <w:proofErr w:type="spellEnd"/>
      <w:r w:rsidRPr="00562847">
        <w:rPr>
          <w:i/>
          <w:sz w:val="28"/>
          <w:szCs w:val="28"/>
          <w:lang w:val="uk-UA" w:eastAsia="uk-UA"/>
        </w:rPr>
        <w:t xml:space="preserve"> НВК, </w:t>
      </w:r>
      <w:proofErr w:type="spellStart"/>
      <w:r w:rsidRPr="00562847">
        <w:rPr>
          <w:i/>
          <w:sz w:val="28"/>
          <w:szCs w:val="28"/>
          <w:lang w:val="uk-UA" w:eastAsia="uk-UA"/>
        </w:rPr>
        <w:t>Волошинівському</w:t>
      </w:r>
      <w:proofErr w:type="spellEnd"/>
      <w:r w:rsidRPr="00562847">
        <w:rPr>
          <w:i/>
          <w:sz w:val="28"/>
          <w:szCs w:val="28"/>
          <w:lang w:val="uk-UA" w:eastAsia="uk-UA"/>
        </w:rPr>
        <w:t xml:space="preserve">, </w:t>
      </w:r>
      <w:proofErr w:type="spellStart"/>
      <w:r w:rsidRPr="00562847">
        <w:rPr>
          <w:i/>
          <w:sz w:val="28"/>
          <w:szCs w:val="28"/>
          <w:lang w:val="uk-UA" w:eastAsia="uk-UA"/>
        </w:rPr>
        <w:t>Гостролуцькому</w:t>
      </w:r>
      <w:proofErr w:type="spellEnd"/>
      <w:r w:rsidRPr="00562847">
        <w:rPr>
          <w:i/>
          <w:sz w:val="28"/>
          <w:szCs w:val="28"/>
          <w:lang w:val="uk-UA" w:eastAsia="uk-UA"/>
        </w:rPr>
        <w:t xml:space="preserve"> НВК, ДНЗ «Лісова казка» та ДНЗ «Чебурашка»: обробка горищ вогнезахисним розчином, облаштування систем  </w:t>
      </w:r>
      <w:proofErr w:type="spellStart"/>
      <w:r w:rsidRPr="00562847">
        <w:rPr>
          <w:i/>
          <w:sz w:val="28"/>
          <w:szCs w:val="28"/>
          <w:lang w:val="uk-UA" w:eastAsia="uk-UA"/>
        </w:rPr>
        <w:t>блискавкозахисту</w:t>
      </w:r>
      <w:proofErr w:type="spellEnd"/>
      <w:r w:rsidRPr="00562847">
        <w:rPr>
          <w:i/>
          <w:sz w:val="28"/>
          <w:szCs w:val="28"/>
          <w:lang w:val="uk-UA" w:eastAsia="uk-UA"/>
        </w:rPr>
        <w:t xml:space="preserve"> та пожежної сигналізації на суму 1650.00 тис. грн.</w:t>
      </w:r>
    </w:p>
    <w:p w:rsidR="000E660A" w:rsidRPr="00562847" w:rsidRDefault="000E660A" w:rsidP="000E660A">
      <w:pPr>
        <w:ind w:firstLine="709"/>
        <w:jc w:val="both"/>
        <w:rPr>
          <w:i/>
          <w:sz w:val="28"/>
          <w:szCs w:val="28"/>
          <w:lang w:val="uk-UA" w:eastAsia="uk-UA"/>
        </w:rPr>
      </w:pPr>
      <w:r w:rsidRPr="00562847">
        <w:rPr>
          <w:i/>
          <w:sz w:val="28"/>
          <w:szCs w:val="28"/>
          <w:lang w:val="uk-UA" w:eastAsia="uk-UA"/>
        </w:rPr>
        <w:t>Для забезпечення санітарно-гігієнічних норм для закладів освіти Баришівської селищної ради закуплено миючі та дезінфікуючі засоби загальною сумою 277642,00 грн.</w:t>
      </w:r>
    </w:p>
    <w:p w:rsidR="000E660A" w:rsidRPr="000E660A" w:rsidRDefault="000E660A" w:rsidP="000E660A">
      <w:pPr>
        <w:ind w:firstLine="709"/>
        <w:jc w:val="both"/>
        <w:rPr>
          <w:sz w:val="28"/>
          <w:szCs w:val="28"/>
          <w:lang w:val="uk-UA" w:eastAsia="uk-UA"/>
        </w:rPr>
      </w:pPr>
      <w:r w:rsidRPr="000E660A">
        <w:rPr>
          <w:sz w:val="28"/>
          <w:szCs w:val="28"/>
          <w:lang w:val="uk-UA" w:eastAsia="uk-UA"/>
        </w:rPr>
        <w:t xml:space="preserve">У закладах загальної середньої освіти Баришівської ОТГ всіма видами харчування охоплено  967 вихованців ДНЗ, та  1636 дітей </w:t>
      </w:r>
      <w:r w:rsidR="00C47FEC">
        <w:rPr>
          <w:sz w:val="28"/>
          <w:szCs w:val="28"/>
          <w:lang w:val="uk-UA" w:eastAsia="uk-UA"/>
        </w:rPr>
        <w:t>загальноосвітніх шкіл</w:t>
      </w:r>
      <w:r w:rsidRPr="000E660A">
        <w:rPr>
          <w:sz w:val="28"/>
          <w:szCs w:val="28"/>
          <w:lang w:val="uk-UA" w:eastAsia="uk-UA"/>
        </w:rPr>
        <w:t>, а саме: 1-4 кл. – 1218 учнів, 5-11 кл. – 418 учнів.</w:t>
      </w:r>
    </w:p>
    <w:p w:rsidR="000E660A" w:rsidRPr="000E660A" w:rsidRDefault="000E660A" w:rsidP="000E660A">
      <w:pPr>
        <w:ind w:firstLine="709"/>
        <w:jc w:val="both"/>
        <w:rPr>
          <w:sz w:val="28"/>
          <w:szCs w:val="28"/>
          <w:lang w:val="uk-UA" w:eastAsia="uk-UA"/>
        </w:rPr>
      </w:pPr>
      <w:r w:rsidRPr="000E660A">
        <w:rPr>
          <w:sz w:val="28"/>
          <w:szCs w:val="28"/>
          <w:lang w:val="uk-UA" w:eastAsia="uk-UA"/>
        </w:rPr>
        <w:t>Харчування  здобувачів освіти 1-4 класів закладів освіти  з розрахунку вартості однієї дитини у сумі 12 грн. 50 коп. в день (в т.ч. 8 грн. 50 коп. (68%) – за рахунок  бюджету  Баришівської селищної ради та 4 грн. 00 коп. (32 %) – батьківська плата на одну дитину).</w:t>
      </w:r>
    </w:p>
    <w:p w:rsidR="000E660A" w:rsidRPr="000E660A" w:rsidRDefault="000E660A" w:rsidP="000E660A">
      <w:pPr>
        <w:ind w:firstLine="709"/>
        <w:jc w:val="both"/>
        <w:rPr>
          <w:sz w:val="28"/>
          <w:szCs w:val="28"/>
          <w:lang w:val="uk-UA" w:eastAsia="uk-UA"/>
        </w:rPr>
      </w:pPr>
      <w:r w:rsidRPr="000E660A">
        <w:rPr>
          <w:sz w:val="28"/>
          <w:szCs w:val="28"/>
          <w:lang w:val="uk-UA" w:eastAsia="uk-UA"/>
        </w:rPr>
        <w:lastRenderedPageBreak/>
        <w:t xml:space="preserve">Протягом 2019 року за кошти місцевого бюджету забезпечено безкоштовним харчування учнів з числа дітей-сиріт, дітей, позбавлених батьківського піклування (14 дітей), учнів 1-4 класів із числа малозабезпечених сімей (35 дитина), дітей з особливими освітніми потребами, які навчаються в спеціальних та інклюзивних класах (17 дітей), учнів-інвалідів (3 дітей), вимушених учнів-переселенців (27 дітей), батьки яких несуть службу в зоні АТО (73 дитини). </w:t>
      </w:r>
    </w:p>
    <w:p w:rsidR="000E660A" w:rsidRPr="000E660A" w:rsidRDefault="000E660A" w:rsidP="000E660A">
      <w:pPr>
        <w:ind w:firstLine="709"/>
        <w:jc w:val="both"/>
        <w:rPr>
          <w:sz w:val="28"/>
          <w:szCs w:val="28"/>
          <w:lang w:val="uk-UA" w:eastAsia="uk-UA"/>
        </w:rPr>
      </w:pPr>
      <w:r w:rsidRPr="000E660A">
        <w:rPr>
          <w:sz w:val="28"/>
          <w:szCs w:val="28"/>
          <w:lang w:val="uk-UA" w:eastAsia="uk-UA"/>
        </w:rPr>
        <w:t>Організовано  харчування вихованців дошкільних підрозділів навчально-виховних комплексів та дошкільних навчальних закладів з розрахунку вартості однієї дитини дошкільного віку у сумі 30 грн. 00 коп. в день (в т.ч. 15 грн. 00 коп. (50%) – за рахунок  бюджету  Баришівської селищної ради та 15 грн. 00 коп. (50 %) – батьківська плата на одну дитину);</w:t>
      </w:r>
    </w:p>
    <w:p w:rsidR="000E660A" w:rsidRPr="000E660A" w:rsidRDefault="000E660A" w:rsidP="000E660A">
      <w:pPr>
        <w:ind w:firstLine="709"/>
        <w:jc w:val="both"/>
        <w:rPr>
          <w:sz w:val="28"/>
          <w:szCs w:val="28"/>
          <w:lang w:val="uk-UA" w:eastAsia="uk-UA"/>
        </w:rPr>
      </w:pPr>
      <w:r w:rsidRPr="000E660A">
        <w:rPr>
          <w:sz w:val="28"/>
          <w:szCs w:val="28"/>
          <w:lang w:val="uk-UA" w:eastAsia="uk-UA"/>
        </w:rPr>
        <w:t xml:space="preserve">За рахунок місцевого бюджету від оплати за харчування звільнено 27 дітей, батьки яких несуть службу в зоні АТО та 6 вимушених дітей-переселенців, 4 дитини інваліда та 10 вихованців із дітей з особливими освітніми потребами, які навчаються в інклюзивних групах,  з числа малозабезпечених сімей </w:t>
      </w:r>
      <w:r w:rsidR="005F54B2">
        <w:rPr>
          <w:sz w:val="28"/>
          <w:szCs w:val="28"/>
          <w:lang w:val="uk-UA" w:eastAsia="uk-UA"/>
        </w:rPr>
        <w:t xml:space="preserve">- </w:t>
      </w:r>
      <w:r w:rsidRPr="000E660A">
        <w:rPr>
          <w:sz w:val="28"/>
          <w:szCs w:val="28"/>
          <w:lang w:val="uk-UA" w:eastAsia="uk-UA"/>
        </w:rPr>
        <w:t>19 вихованців.</w:t>
      </w:r>
    </w:p>
    <w:p w:rsidR="000E660A" w:rsidRPr="000E660A" w:rsidRDefault="000E660A" w:rsidP="000E660A">
      <w:pPr>
        <w:ind w:firstLine="709"/>
        <w:jc w:val="both"/>
        <w:rPr>
          <w:sz w:val="28"/>
          <w:szCs w:val="28"/>
          <w:lang w:val="uk-UA" w:eastAsia="uk-UA"/>
        </w:rPr>
      </w:pPr>
      <w:r w:rsidRPr="000E660A">
        <w:rPr>
          <w:sz w:val="28"/>
          <w:szCs w:val="28"/>
          <w:lang w:val="uk-UA" w:eastAsia="uk-UA"/>
        </w:rPr>
        <w:t xml:space="preserve">Станом на 31.12.2019 р. </w:t>
      </w:r>
      <w:r w:rsidR="008337E2">
        <w:rPr>
          <w:sz w:val="28"/>
          <w:szCs w:val="28"/>
          <w:lang w:val="uk-UA" w:eastAsia="uk-UA"/>
        </w:rPr>
        <w:t xml:space="preserve">на організацію харчування дітей </w:t>
      </w:r>
      <w:r w:rsidRPr="000E660A">
        <w:rPr>
          <w:sz w:val="28"/>
          <w:szCs w:val="28"/>
          <w:lang w:val="uk-UA" w:eastAsia="uk-UA"/>
        </w:rPr>
        <w:t>використано 3 457 925,16 грн. бюджетних коштів та 1 868 022,22 – батьківська плата.</w:t>
      </w:r>
    </w:p>
    <w:p w:rsidR="000E660A" w:rsidRPr="000E660A" w:rsidRDefault="000E660A" w:rsidP="00FD2DDF">
      <w:pPr>
        <w:ind w:firstLine="709"/>
        <w:jc w:val="center"/>
        <w:rPr>
          <w:b/>
          <w:sz w:val="28"/>
          <w:szCs w:val="28"/>
          <w:u w:val="single"/>
          <w:lang w:val="uk-UA" w:eastAsia="uk-UA"/>
        </w:rPr>
      </w:pPr>
      <w:r w:rsidRPr="000E660A">
        <w:rPr>
          <w:b/>
          <w:sz w:val="28"/>
          <w:szCs w:val="28"/>
          <w:lang w:val="uk-UA" w:eastAsia="uk-UA"/>
        </w:rPr>
        <w:t>Програма організації харчування учнів закладів загальної середньої освіти, вихованців дошкільних підрозділів навчально-виховних комплексів та закладів дошкільної освіти Б</w:t>
      </w:r>
      <w:r w:rsidR="008337E2">
        <w:rPr>
          <w:b/>
          <w:sz w:val="28"/>
          <w:szCs w:val="28"/>
          <w:lang w:val="uk-UA" w:eastAsia="uk-UA"/>
        </w:rPr>
        <w:t>аришівської селищної радив розрі</w:t>
      </w:r>
      <w:r w:rsidRPr="000E660A">
        <w:rPr>
          <w:b/>
          <w:sz w:val="28"/>
          <w:szCs w:val="28"/>
          <w:lang w:val="uk-UA" w:eastAsia="uk-UA"/>
        </w:rPr>
        <w:t xml:space="preserve">зі </w:t>
      </w:r>
      <w:proofErr w:type="spellStart"/>
      <w:r w:rsidRPr="000E660A">
        <w:rPr>
          <w:b/>
          <w:sz w:val="28"/>
          <w:szCs w:val="28"/>
          <w:lang w:val="uk-UA" w:eastAsia="uk-UA"/>
        </w:rPr>
        <w:t>старостинськиї</w:t>
      </w:r>
      <w:proofErr w:type="spellEnd"/>
      <w:r w:rsidRPr="000E660A">
        <w:rPr>
          <w:b/>
          <w:sz w:val="28"/>
          <w:szCs w:val="28"/>
          <w:lang w:val="uk-UA" w:eastAsia="uk-UA"/>
        </w:rPr>
        <w:t xml:space="preserve"> округів</w:t>
      </w:r>
    </w:p>
    <w:tbl>
      <w:tblPr>
        <w:tblStyle w:val="a4"/>
        <w:tblW w:w="5000" w:type="pct"/>
        <w:tblLook w:val="04A0"/>
      </w:tblPr>
      <w:tblGrid>
        <w:gridCol w:w="7638"/>
        <w:gridCol w:w="2217"/>
      </w:tblGrid>
      <w:tr w:rsidR="000E660A" w:rsidRPr="000E660A" w:rsidTr="000E660A">
        <w:tc>
          <w:tcPr>
            <w:tcW w:w="3875" w:type="pct"/>
          </w:tcPr>
          <w:p w:rsidR="000E660A" w:rsidRPr="00BE20BD" w:rsidRDefault="000E660A" w:rsidP="000E660A">
            <w:pPr>
              <w:ind w:firstLine="709"/>
              <w:jc w:val="both"/>
              <w:rPr>
                <w:sz w:val="24"/>
                <w:szCs w:val="24"/>
                <w:lang w:val="uk-UA" w:eastAsia="uk-UA"/>
              </w:rPr>
            </w:pPr>
            <w:proofErr w:type="spellStart"/>
            <w:r w:rsidRPr="00BE20BD">
              <w:rPr>
                <w:sz w:val="24"/>
                <w:szCs w:val="24"/>
                <w:lang w:val="uk-UA" w:eastAsia="uk-UA"/>
              </w:rPr>
              <w:t>Старостинський</w:t>
            </w:r>
            <w:proofErr w:type="spellEnd"/>
            <w:r w:rsidRPr="00BE20BD">
              <w:rPr>
                <w:sz w:val="24"/>
                <w:szCs w:val="24"/>
                <w:lang w:val="uk-UA"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 xml:space="preserve">Сума </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proofErr w:type="spellStart"/>
            <w:r w:rsidRPr="00BE20BD">
              <w:rPr>
                <w:sz w:val="24"/>
                <w:szCs w:val="24"/>
                <w:lang w:eastAsia="uk-UA"/>
              </w:rPr>
              <w:t>Бзівський</w:t>
            </w:r>
            <w:proofErr w:type="spellEnd"/>
            <w:r w:rsidRPr="00BE20BD">
              <w:rPr>
                <w:sz w:val="24"/>
                <w:szCs w:val="24"/>
                <w:lang w:val="uk-UA" w:eastAsia="uk-UA"/>
              </w:rPr>
              <w:t xml:space="preserve"> НВК</w:t>
            </w:r>
          </w:p>
          <w:p w:rsidR="000E660A" w:rsidRPr="00BE20BD" w:rsidRDefault="000E660A" w:rsidP="000E660A">
            <w:pPr>
              <w:ind w:firstLine="709"/>
              <w:jc w:val="both"/>
              <w:rPr>
                <w:sz w:val="24"/>
                <w:szCs w:val="24"/>
                <w:lang w:eastAsia="uk-UA"/>
              </w:rPr>
            </w:pPr>
            <w:proofErr w:type="spellStart"/>
            <w:r w:rsidRPr="00BE20BD">
              <w:rPr>
                <w:sz w:val="24"/>
                <w:szCs w:val="24"/>
                <w:lang w:eastAsia="uk-UA"/>
              </w:rPr>
              <w:t>Бзівськийстаростинський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86809,01</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proofErr w:type="spellStart"/>
            <w:r w:rsidRPr="00BE20BD">
              <w:rPr>
                <w:sz w:val="24"/>
                <w:szCs w:val="24"/>
                <w:lang w:eastAsia="uk-UA"/>
              </w:rPr>
              <w:t>Веселинівський</w:t>
            </w:r>
            <w:proofErr w:type="spellEnd"/>
            <w:r w:rsidRPr="00BE20BD">
              <w:rPr>
                <w:sz w:val="24"/>
                <w:szCs w:val="24"/>
                <w:lang w:val="uk-UA" w:eastAsia="uk-UA"/>
              </w:rPr>
              <w:t xml:space="preserve"> НВК</w:t>
            </w:r>
          </w:p>
          <w:p w:rsidR="000E660A" w:rsidRPr="00BE20BD" w:rsidRDefault="000E660A" w:rsidP="000E660A">
            <w:pPr>
              <w:ind w:firstLine="709"/>
              <w:jc w:val="both"/>
              <w:rPr>
                <w:sz w:val="24"/>
                <w:szCs w:val="24"/>
                <w:lang w:eastAsia="uk-UA"/>
              </w:rPr>
            </w:pPr>
            <w:proofErr w:type="spellStart"/>
            <w:r w:rsidRPr="00BE20BD">
              <w:rPr>
                <w:sz w:val="24"/>
                <w:szCs w:val="24"/>
                <w:lang w:eastAsia="uk-UA"/>
              </w:rPr>
              <w:t>Веселинівськийстаростинський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77849,51</w:t>
            </w:r>
          </w:p>
        </w:tc>
      </w:tr>
      <w:tr w:rsidR="000E660A" w:rsidRPr="000E660A" w:rsidTr="000E660A">
        <w:tc>
          <w:tcPr>
            <w:tcW w:w="3875" w:type="pct"/>
          </w:tcPr>
          <w:p w:rsidR="000E660A" w:rsidRPr="00BE20BD" w:rsidRDefault="000E660A" w:rsidP="000E660A">
            <w:pPr>
              <w:ind w:firstLine="709"/>
              <w:jc w:val="both"/>
              <w:rPr>
                <w:sz w:val="24"/>
                <w:szCs w:val="24"/>
                <w:lang w:eastAsia="uk-UA"/>
              </w:rPr>
            </w:pPr>
            <w:proofErr w:type="spellStart"/>
            <w:r w:rsidRPr="00BE20BD">
              <w:rPr>
                <w:sz w:val="24"/>
                <w:szCs w:val="24"/>
                <w:lang w:eastAsia="uk-UA"/>
              </w:rPr>
              <w:t>Волошинівський</w:t>
            </w:r>
            <w:proofErr w:type="spellEnd"/>
            <w:r w:rsidRPr="00BE20BD">
              <w:rPr>
                <w:sz w:val="24"/>
                <w:szCs w:val="24"/>
                <w:lang w:eastAsia="uk-UA"/>
              </w:rPr>
              <w:t xml:space="preserve"> НВК </w:t>
            </w:r>
            <w:r w:rsidRPr="00BE20BD">
              <w:rPr>
                <w:sz w:val="24"/>
                <w:szCs w:val="24"/>
                <w:lang w:val="uk-UA" w:eastAsia="uk-UA"/>
              </w:rPr>
              <w:t>ім</w:t>
            </w:r>
            <w:proofErr w:type="gramStart"/>
            <w:r w:rsidRPr="00BE20BD">
              <w:rPr>
                <w:sz w:val="24"/>
                <w:szCs w:val="24"/>
                <w:lang w:val="uk-UA" w:eastAsia="uk-UA"/>
              </w:rPr>
              <w:t>..</w:t>
            </w:r>
            <w:proofErr w:type="gramEnd"/>
            <w:r w:rsidRPr="00BE20BD">
              <w:rPr>
                <w:sz w:val="24"/>
                <w:szCs w:val="24"/>
                <w:lang w:val="uk-UA" w:eastAsia="uk-UA"/>
              </w:rPr>
              <w:t>Р.</w:t>
            </w:r>
            <w:proofErr w:type="spellStart"/>
            <w:r w:rsidRPr="00BE20BD">
              <w:rPr>
                <w:sz w:val="24"/>
                <w:szCs w:val="24"/>
                <w:lang w:val="uk-UA" w:eastAsia="uk-UA"/>
              </w:rPr>
              <w:t>Лужевського</w:t>
            </w:r>
            <w:proofErr w:type="spellEnd"/>
            <w:r w:rsidRPr="00BE20BD">
              <w:rPr>
                <w:sz w:val="24"/>
                <w:szCs w:val="24"/>
                <w:lang w:eastAsia="uk-UA"/>
              </w:rPr>
              <w:t xml:space="preserve"> </w:t>
            </w:r>
            <w:proofErr w:type="spellStart"/>
            <w:r w:rsidRPr="00BE20BD">
              <w:rPr>
                <w:sz w:val="24"/>
                <w:szCs w:val="24"/>
                <w:lang w:eastAsia="uk-UA"/>
              </w:rPr>
              <w:t>Волошинівськийстаростинський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221022,71</w:t>
            </w:r>
          </w:p>
        </w:tc>
      </w:tr>
      <w:tr w:rsidR="000E660A" w:rsidRPr="000E660A" w:rsidTr="000E660A">
        <w:tc>
          <w:tcPr>
            <w:tcW w:w="3875" w:type="pct"/>
          </w:tcPr>
          <w:p w:rsidR="000E660A" w:rsidRPr="00BE20BD" w:rsidRDefault="000E660A" w:rsidP="000E660A">
            <w:pPr>
              <w:ind w:firstLine="709"/>
              <w:jc w:val="both"/>
              <w:rPr>
                <w:sz w:val="24"/>
                <w:szCs w:val="24"/>
                <w:lang w:eastAsia="uk-UA"/>
              </w:rPr>
            </w:pPr>
            <w:proofErr w:type="spellStart"/>
            <w:r w:rsidRPr="00BE20BD">
              <w:rPr>
                <w:sz w:val="24"/>
                <w:szCs w:val="24"/>
                <w:lang w:eastAsia="uk-UA"/>
              </w:rPr>
              <w:t>Гостролуцький</w:t>
            </w:r>
            <w:proofErr w:type="spellEnd"/>
            <w:r w:rsidRPr="00BE20BD">
              <w:rPr>
                <w:sz w:val="24"/>
                <w:szCs w:val="24"/>
                <w:lang w:eastAsia="uk-UA"/>
              </w:rPr>
              <w:t xml:space="preserve"> НВК </w:t>
            </w:r>
            <w:proofErr w:type="spellStart"/>
            <w:r w:rsidRPr="00BE20BD">
              <w:rPr>
                <w:sz w:val="24"/>
                <w:szCs w:val="24"/>
                <w:lang w:eastAsia="uk-UA"/>
              </w:rPr>
              <w:t>Гостролуцькийстаростинський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58278,57</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r w:rsidRPr="00BE20BD">
              <w:rPr>
                <w:sz w:val="24"/>
                <w:szCs w:val="24"/>
                <w:lang w:val="uk-UA" w:eastAsia="uk-UA"/>
              </w:rPr>
              <w:t xml:space="preserve"> ДНЗ «Лісова казка»</w:t>
            </w:r>
          </w:p>
          <w:p w:rsidR="000E660A" w:rsidRPr="00BE20BD" w:rsidRDefault="000E660A" w:rsidP="000E660A">
            <w:pPr>
              <w:ind w:firstLine="709"/>
              <w:jc w:val="both"/>
              <w:rPr>
                <w:sz w:val="24"/>
                <w:szCs w:val="24"/>
                <w:lang w:eastAsia="uk-UA"/>
              </w:rPr>
            </w:pPr>
            <w:proofErr w:type="spellStart"/>
            <w:r w:rsidRPr="00BE20BD">
              <w:rPr>
                <w:sz w:val="24"/>
                <w:szCs w:val="24"/>
                <w:lang w:eastAsia="uk-UA"/>
              </w:rPr>
              <w:t>Дернівськийстаростинський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38632,79</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r w:rsidRPr="00BE20BD">
              <w:rPr>
                <w:sz w:val="24"/>
                <w:szCs w:val="24"/>
                <w:lang w:val="uk-UA" w:eastAsia="uk-UA"/>
              </w:rPr>
              <w:t>ДНЗ «Ялинка»</w:t>
            </w:r>
          </w:p>
          <w:p w:rsidR="000E660A" w:rsidRPr="00BE20BD" w:rsidRDefault="000E660A" w:rsidP="000E660A">
            <w:pPr>
              <w:ind w:firstLine="709"/>
              <w:jc w:val="both"/>
              <w:rPr>
                <w:sz w:val="24"/>
                <w:szCs w:val="24"/>
                <w:lang w:val="uk-UA" w:eastAsia="uk-UA"/>
              </w:rPr>
            </w:pPr>
            <w:proofErr w:type="spellStart"/>
            <w:r w:rsidRPr="00BE20BD">
              <w:rPr>
                <w:sz w:val="24"/>
                <w:szCs w:val="24"/>
                <w:lang w:val="uk-UA" w:eastAsia="uk-UA"/>
              </w:rPr>
              <w:t>Коржівська</w:t>
            </w:r>
            <w:proofErr w:type="spellEnd"/>
            <w:r w:rsidRPr="00BE20BD">
              <w:rPr>
                <w:sz w:val="24"/>
                <w:szCs w:val="24"/>
                <w:lang w:val="uk-UA" w:eastAsia="uk-UA"/>
              </w:rPr>
              <w:t xml:space="preserve"> ЗОШ</w:t>
            </w:r>
          </w:p>
          <w:p w:rsidR="000E660A" w:rsidRPr="00BE20BD" w:rsidRDefault="000E660A" w:rsidP="000E660A">
            <w:pPr>
              <w:ind w:firstLine="709"/>
              <w:jc w:val="both"/>
              <w:rPr>
                <w:sz w:val="24"/>
                <w:szCs w:val="24"/>
                <w:lang w:eastAsia="uk-UA"/>
              </w:rPr>
            </w:pPr>
            <w:proofErr w:type="spellStart"/>
            <w:r w:rsidRPr="00BE20BD">
              <w:rPr>
                <w:sz w:val="24"/>
                <w:szCs w:val="24"/>
                <w:lang w:eastAsia="uk-UA"/>
              </w:rPr>
              <w:t>Коржівськийстаростинський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201905,58</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proofErr w:type="spellStart"/>
            <w:r w:rsidRPr="00BE20BD">
              <w:rPr>
                <w:sz w:val="24"/>
                <w:szCs w:val="24"/>
                <w:lang w:val="uk-UA" w:eastAsia="uk-UA"/>
              </w:rPr>
              <w:t>Паришківський</w:t>
            </w:r>
            <w:proofErr w:type="spellEnd"/>
            <w:r w:rsidRPr="00BE20BD">
              <w:rPr>
                <w:sz w:val="24"/>
                <w:szCs w:val="24"/>
                <w:lang w:val="uk-UA" w:eastAsia="uk-UA"/>
              </w:rPr>
              <w:t xml:space="preserve"> НВК</w:t>
            </w:r>
          </w:p>
          <w:p w:rsidR="000E660A" w:rsidRPr="00BE20BD" w:rsidRDefault="000E660A" w:rsidP="000E660A">
            <w:pPr>
              <w:ind w:firstLine="709"/>
              <w:jc w:val="both"/>
              <w:rPr>
                <w:sz w:val="24"/>
                <w:szCs w:val="24"/>
                <w:lang w:val="uk-UA" w:eastAsia="uk-UA"/>
              </w:rPr>
            </w:pPr>
            <w:proofErr w:type="spellStart"/>
            <w:r w:rsidRPr="00BE20BD">
              <w:rPr>
                <w:sz w:val="24"/>
                <w:szCs w:val="24"/>
                <w:lang w:eastAsia="uk-UA"/>
              </w:rPr>
              <w:t>Корніївськийстаростинський</w:t>
            </w:r>
            <w:proofErr w:type="spellEnd"/>
            <w:r w:rsidRPr="00BE20BD">
              <w:rPr>
                <w:sz w:val="24"/>
                <w:szCs w:val="24"/>
                <w:lang w:eastAsia="uk-UA"/>
              </w:rPr>
              <w:t xml:space="preserve"> округ</w:t>
            </w:r>
            <w:r w:rsidRPr="00BE20BD">
              <w:rPr>
                <w:sz w:val="24"/>
                <w:szCs w:val="24"/>
                <w:lang w:val="uk-UA" w:eastAsia="uk-UA"/>
              </w:rPr>
              <w:t xml:space="preserve"> </w:t>
            </w:r>
            <w:proofErr w:type="spellStart"/>
            <w:r w:rsidRPr="00BE20BD">
              <w:rPr>
                <w:sz w:val="24"/>
                <w:szCs w:val="24"/>
                <w:lang w:val="uk-UA" w:eastAsia="uk-UA"/>
              </w:rPr>
              <w:t>Паришківськийстаростинський</w:t>
            </w:r>
            <w:proofErr w:type="spellEnd"/>
            <w:r w:rsidRPr="00BE20BD">
              <w:rPr>
                <w:sz w:val="24"/>
                <w:szCs w:val="24"/>
                <w:lang w:val="uk-UA"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104768,98</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proofErr w:type="spellStart"/>
            <w:r w:rsidRPr="00BE20BD">
              <w:rPr>
                <w:sz w:val="24"/>
                <w:szCs w:val="24"/>
                <w:lang w:val="uk-UA" w:eastAsia="uk-UA"/>
              </w:rPr>
              <w:t>Лукашівський</w:t>
            </w:r>
            <w:proofErr w:type="spellEnd"/>
            <w:r w:rsidRPr="00BE20BD">
              <w:rPr>
                <w:sz w:val="24"/>
                <w:szCs w:val="24"/>
                <w:lang w:val="uk-UA" w:eastAsia="uk-UA"/>
              </w:rPr>
              <w:t xml:space="preserve"> НВК</w:t>
            </w:r>
          </w:p>
          <w:p w:rsidR="000E660A" w:rsidRPr="00BE20BD" w:rsidRDefault="000E660A" w:rsidP="000E660A">
            <w:pPr>
              <w:ind w:firstLine="709"/>
              <w:jc w:val="both"/>
              <w:rPr>
                <w:sz w:val="24"/>
                <w:szCs w:val="24"/>
                <w:lang w:eastAsia="uk-UA"/>
              </w:rPr>
            </w:pPr>
            <w:proofErr w:type="spellStart"/>
            <w:r w:rsidRPr="00BE20BD">
              <w:rPr>
                <w:sz w:val="24"/>
                <w:szCs w:val="24"/>
                <w:lang w:eastAsia="uk-UA"/>
              </w:rPr>
              <w:t>Лукашівськийстаростинський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125705,66</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r w:rsidRPr="00BE20BD">
              <w:rPr>
                <w:sz w:val="24"/>
                <w:szCs w:val="24"/>
                <w:lang w:val="uk-UA" w:eastAsia="uk-UA"/>
              </w:rPr>
              <w:t>ДНЗ «Чебурашка»</w:t>
            </w:r>
          </w:p>
          <w:p w:rsidR="000E660A" w:rsidRPr="00BE20BD" w:rsidRDefault="000E660A" w:rsidP="000E660A">
            <w:pPr>
              <w:ind w:firstLine="709"/>
              <w:jc w:val="both"/>
              <w:rPr>
                <w:sz w:val="24"/>
                <w:szCs w:val="24"/>
                <w:lang w:eastAsia="uk-UA"/>
              </w:rPr>
            </w:pPr>
            <w:proofErr w:type="spellStart"/>
            <w:r w:rsidRPr="00BE20BD">
              <w:rPr>
                <w:sz w:val="24"/>
                <w:szCs w:val="24"/>
                <w:lang w:eastAsia="uk-UA"/>
              </w:rPr>
              <w:t>Лук'янівськийстаростинський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38697,45</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proofErr w:type="spellStart"/>
            <w:r w:rsidRPr="00BE20BD">
              <w:rPr>
                <w:sz w:val="24"/>
                <w:szCs w:val="24"/>
                <w:lang w:val="uk-UA" w:eastAsia="uk-UA"/>
              </w:rPr>
              <w:t>Масківецькийстаростинський</w:t>
            </w:r>
            <w:proofErr w:type="spellEnd"/>
            <w:r w:rsidRPr="00BE20BD">
              <w:rPr>
                <w:sz w:val="24"/>
                <w:szCs w:val="24"/>
                <w:lang w:val="uk-UA" w:eastAsia="uk-UA"/>
              </w:rPr>
              <w:t xml:space="preserve"> округ</w:t>
            </w:r>
          </w:p>
        </w:tc>
        <w:tc>
          <w:tcPr>
            <w:tcW w:w="1125" w:type="pct"/>
          </w:tcPr>
          <w:p w:rsidR="000E660A" w:rsidRPr="00BE20BD" w:rsidRDefault="000E660A" w:rsidP="000E660A">
            <w:pPr>
              <w:ind w:firstLine="709"/>
              <w:jc w:val="both"/>
              <w:rPr>
                <w:sz w:val="24"/>
                <w:szCs w:val="24"/>
                <w:lang w:val="uk-UA" w:eastAsia="uk-UA"/>
              </w:rPr>
            </w:pP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proofErr w:type="spellStart"/>
            <w:r w:rsidRPr="00BE20BD">
              <w:rPr>
                <w:sz w:val="24"/>
                <w:szCs w:val="24"/>
                <w:lang w:val="uk-UA" w:eastAsia="uk-UA"/>
              </w:rPr>
              <w:t>Морозівський</w:t>
            </w:r>
            <w:proofErr w:type="spellEnd"/>
            <w:r w:rsidRPr="00BE20BD">
              <w:rPr>
                <w:sz w:val="24"/>
                <w:szCs w:val="24"/>
                <w:lang w:val="uk-UA" w:eastAsia="uk-UA"/>
              </w:rPr>
              <w:t xml:space="preserve"> НВК ім.. Д.Поповича</w:t>
            </w:r>
          </w:p>
          <w:p w:rsidR="000E660A" w:rsidRPr="00BE20BD" w:rsidRDefault="000E660A" w:rsidP="000E660A">
            <w:pPr>
              <w:ind w:firstLine="709"/>
              <w:jc w:val="both"/>
              <w:rPr>
                <w:sz w:val="24"/>
                <w:szCs w:val="24"/>
                <w:lang w:eastAsia="uk-UA"/>
              </w:rPr>
            </w:pPr>
            <w:proofErr w:type="spellStart"/>
            <w:r w:rsidRPr="00BE20BD">
              <w:rPr>
                <w:sz w:val="24"/>
                <w:szCs w:val="24"/>
                <w:lang w:eastAsia="uk-UA"/>
              </w:rPr>
              <w:t>Морозівськийстаростинський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316092,80</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proofErr w:type="spellStart"/>
            <w:r w:rsidRPr="00BE20BD">
              <w:rPr>
                <w:sz w:val="24"/>
                <w:szCs w:val="24"/>
                <w:lang w:val="uk-UA" w:eastAsia="uk-UA"/>
              </w:rPr>
              <w:t>Перемозький</w:t>
            </w:r>
            <w:proofErr w:type="spellEnd"/>
            <w:r w:rsidRPr="00BE20BD">
              <w:rPr>
                <w:sz w:val="24"/>
                <w:szCs w:val="24"/>
                <w:lang w:val="uk-UA" w:eastAsia="uk-UA"/>
              </w:rPr>
              <w:t xml:space="preserve"> НВК</w:t>
            </w:r>
          </w:p>
          <w:p w:rsidR="000E660A" w:rsidRPr="00BE20BD" w:rsidRDefault="000E660A" w:rsidP="000E660A">
            <w:pPr>
              <w:ind w:firstLine="709"/>
              <w:jc w:val="both"/>
              <w:rPr>
                <w:sz w:val="24"/>
                <w:szCs w:val="24"/>
                <w:lang w:eastAsia="uk-UA"/>
              </w:rPr>
            </w:pPr>
            <w:proofErr w:type="spellStart"/>
            <w:r w:rsidRPr="00BE20BD">
              <w:rPr>
                <w:sz w:val="24"/>
                <w:szCs w:val="24"/>
                <w:lang w:eastAsia="uk-UA"/>
              </w:rPr>
              <w:t>Перемозькийстаростинський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94944,07</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r w:rsidRPr="00BE20BD">
              <w:rPr>
                <w:sz w:val="24"/>
                <w:szCs w:val="24"/>
                <w:lang w:val="uk-UA" w:eastAsia="uk-UA"/>
              </w:rPr>
              <w:t xml:space="preserve">Подільська філія </w:t>
            </w:r>
            <w:proofErr w:type="spellStart"/>
            <w:r w:rsidRPr="00BE20BD">
              <w:rPr>
                <w:sz w:val="24"/>
                <w:szCs w:val="24"/>
                <w:lang w:val="uk-UA" w:eastAsia="uk-UA"/>
              </w:rPr>
              <w:t>Волошинівського</w:t>
            </w:r>
            <w:proofErr w:type="spellEnd"/>
            <w:r w:rsidRPr="00BE20BD">
              <w:rPr>
                <w:sz w:val="24"/>
                <w:szCs w:val="24"/>
                <w:lang w:val="uk-UA" w:eastAsia="uk-UA"/>
              </w:rPr>
              <w:t xml:space="preserve"> НВК ім..Р.</w:t>
            </w:r>
            <w:proofErr w:type="spellStart"/>
            <w:r w:rsidRPr="00BE20BD">
              <w:rPr>
                <w:sz w:val="24"/>
                <w:szCs w:val="24"/>
                <w:lang w:val="uk-UA" w:eastAsia="uk-UA"/>
              </w:rPr>
              <w:t>Лужевського</w:t>
            </w:r>
            <w:proofErr w:type="spellEnd"/>
          </w:p>
          <w:p w:rsidR="000E660A" w:rsidRPr="00BE20BD" w:rsidRDefault="000E660A" w:rsidP="000E660A">
            <w:pPr>
              <w:ind w:firstLine="709"/>
              <w:jc w:val="both"/>
              <w:rPr>
                <w:sz w:val="24"/>
                <w:szCs w:val="24"/>
                <w:lang w:eastAsia="uk-UA"/>
              </w:rPr>
            </w:pPr>
            <w:proofErr w:type="spellStart"/>
            <w:r w:rsidRPr="00BE20BD">
              <w:rPr>
                <w:sz w:val="24"/>
                <w:szCs w:val="24"/>
                <w:lang w:eastAsia="uk-UA"/>
              </w:rPr>
              <w:t>Подільськийстаростинський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50724,90</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r w:rsidRPr="00BE20BD">
              <w:rPr>
                <w:sz w:val="24"/>
                <w:szCs w:val="24"/>
                <w:lang w:val="uk-UA" w:eastAsia="uk-UA"/>
              </w:rPr>
              <w:lastRenderedPageBreak/>
              <w:t>Рудницький НВК</w:t>
            </w:r>
          </w:p>
          <w:p w:rsidR="000E660A" w:rsidRPr="00BE20BD" w:rsidRDefault="000E660A" w:rsidP="000E660A">
            <w:pPr>
              <w:ind w:firstLine="709"/>
              <w:jc w:val="both"/>
              <w:rPr>
                <w:sz w:val="24"/>
                <w:szCs w:val="24"/>
                <w:lang w:eastAsia="uk-UA"/>
              </w:rPr>
            </w:pPr>
            <w:proofErr w:type="spellStart"/>
            <w:r w:rsidRPr="00BE20BD">
              <w:rPr>
                <w:sz w:val="24"/>
                <w:szCs w:val="24"/>
                <w:lang w:eastAsia="uk-UA"/>
              </w:rPr>
              <w:t>Рудницькийстаростинський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70763,72</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proofErr w:type="spellStart"/>
            <w:r w:rsidRPr="00BE20BD">
              <w:rPr>
                <w:sz w:val="24"/>
                <w:szCs w:val="24"/>
                <w:lang w:val="uk-UA" w:eastAsia="uk-UA"/>
              </w:rPr>
              <w:t>Сезенківський</w:t>
            </w:r>
            <w:proofErr w:type="spellEnd"/>
            <w:r w:rsidRPr="00BE20BD">
              <w:rPr>
                <w:sz w:val="24"/>
                <w:szCs w:val="24"/>
                <w:lang w:val="uk-UA" w:eastAsia="uk-UA"/>
              </w:rPr>
              <w:t xml:space="preserve"> НВК</w:t>
            </w:r>
          </w:p>
          <w:p w:rsidR="000E660A" w:rsidRPr="00BE20BD" w:rsidRDefault="000E660A" w:rsidP="000E660A">
            <w:pPr>
              <w:ind w:firstLine="709"/>
              <w:jc w:val="both"/>
              <w:rPr>
                <w:sz w:val="24"/>
                <w:szCs w:val="24"/>
                <w:lang w:val="uk-UA" w:eastAsia="uk-UA"/>
              </w:rPr>
            </w:pPr>
            <w:proofErr w:type="spellStart"/>
            <w:r w:rsidRPr="00BE20BD">
              <w:rPr>
                <w:sz w:val="24"/>
                <w:szCs w:val="24"/>
                <w:lang w:val="uk-UA" w:eastAsia="uk-UA"/>
              </w:rPr>
              <w:t>Сезенківський</w:t>
            </w:r>
            <w:r w:rsidRPr="00BE20BD">
              <w:rPr>
                <w:sz w:val="24"/>
                <w:szCs w:val="24"/>
                <w:lang w:eastAsia="uk-UA"/>
              </w:rPr>
              <w:t>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46897,69</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proofErr w:type="spellStart"/>
            <w:r w:rsidRPr="00BE20BD">
              <w:rPr>
                <w:sz w:val="24"/>
                <w:szCs w:val="24"/>
                <w:lang w:val="uk-UA" w:eastAsia="uk-UA"/>
              </w:rPr>
              <w:t>Селичівський</w:t>
            </w:r>
            <w:proofErr w:type="spellEnd"/>
            <w:r w:rsidRPr="00BE20BD">
              <w:rPr>
                <w:sz w:val="24"/>
                <w:szCs w:val="24"/>
                <w:lang w:val="uk-UA" w:eastAsia="uk-UA"/>
              </w:rPr>
              <w:t xml:space="preserve"> НВК</w:t>
            </w:r>
          </w:p>
          <w:p w:rsidR="000E660A" w:rsidRPr="00BE20BD" w:rsidRDefault="000E660A" w:rsidP="000E660A">
            <w:pPr>
              <w:ind w:firstLine="709"/>
              <w:jc w:val="both"/>
              <w:rPr>
                <w:sz w:val="24"/>
                <w:szCs w:val="24"/>
                <w:lang w:eastAsia="uk-UA"/>
              </w:rPr>
            </w:pPr>
            <w:proofErr w:type="spellStart"/>
            <w:r w:rsidRPr="00BE20BD">
              <w:rPr>
                <w:sz w:val="24"/>
                <w:szCs w:val="24"/>
                <w:lang w:val="uk-UA" w:eastAsia="uk-UA"/>
              </w:rPr>
              <w:t>Селичівський</w:t>
            </w:r>
            <w:r w:rsidRPr="00BE20BD">
              <w:rPr>
                <w:sz w:val="24"/>
                <w:szCs w:val="24"/>
                <w:lang w:eastAsia="uk-UA"/>
              </w:rPr>
              <w:t>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58882,12</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proofErr w:type="spellStart"/>
            <w:r w:rsidRPr="00BE20BD">
              <w:rPr>
                <w:sz w:val="24"/>
                <w:szCs w:val="24"/>
                <w:lang w:val="uk-UA" w:eastAsia="uk-UA"/>
              </w:rPr>
              <w:t>Селещанський</w:t>
            </w:r>
            <w:proofErr w:type="spellEnd"/>
            <w:r w:rsidRPr="00BE20BD">
              <w:rPr>
                <w:sz w:val="24"/>
                <w:szCs w:val="24"/>
                <w:lang w:val="uk-UA" w:eastAsia="uk-UA"/>
              </w:rPr>
              <w:t xml:space="preserve"> НВК</w:t>
            </w:r>
          </w:p>
          <w:p w:rsidR="000E660A" w:rsidRPr="00BE20BD" w:rsidRDefault="000E660A" w:rsidP="000E660A">
            <w:pPr>
              <w:ind w:firstLine="709"/>
              <w:jc w:val="both"/>
              <w:rPr>
                <w:sz w:val="24"/>
                <w:szCs w:val="24"/>
                <w:lang w:eastAsia="uk-UA"/>
              </w:rPr>
            </w:pPr>
            <w:r w:rsidRPr="00BE20BD">
              <w:rPr>
                <w:sz w:val="24"/>
                <w:szCs w:val="24"/>
                <w:lang w:val="uk-UA" w:eastAsia="uk-UA"/>
              </w:rPr>
              <w:t xml:space="preserve">Селищанський </w:t>
            </w:r>
            <w:proofErr w:type="spellStart"/>
            <w:r w:rsidRPr="00BE20BD">
              <w:rPr>
                <w:sz w:val="24"/>
                <w:szCs w:val="24"/>
                <w:lang w:eastAsia="uk-UA"/>
              </w:rPr>
              <w:t>старостинський</w:t>
            </w:r>
            <w:proofErr w:type="spellEnd"/>
            <w:r w:rsidRPr="00BE20BD">
              <w:rPr>
                <w:sz w:val="24"/>
                <w:szCs w:val="24"/>
                <w:lang w:eastAsia="uk-UA"/>
              </w:rPr>
              <w:t xml:space="preserve"> округ</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100448,37</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proofErr w:type="spellStart"/>
            <w:r w:rsidRPr="00BE20BD">
              <w:rPr>
                <w:sz w:val="24"/>
                <w:szCs w:val="24"/>
                <w:lang w:val="uk-UA" w:eastAsia="uk-UA"/>
              </w:rPr>
              <w:t>Днз</w:t>
            </w:r>
            <w:proofErr w:type="spellEnd"/>
            <w:r w:rsidRPr="00BE20BD">
              <w:rPr>
                <w:sz w:val="24"/>
                <w:szCs w:val="24"/>
                <w:lang w:val="uk-UA" w:eastAsia="uk-UA"/>
              </w:rPr>
              <w:t xml:space="preserve"> «Промінь»</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293396,7</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r w:rsidRPr="00BE20BD">
              <w:rPr>
                <w:sz w:val="24"/>
                <w:szCs w:val="24"/>
                <w:lang w:val="uk-UA" w:eastAsia="uk-UA"/>
              </w:rPr>
              <w:t>ДНЗ «Теремок»</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381014,24</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r w:rsidRPr="00BE20BD">
              <w:rPr>
                <w:sz w:val="24"/>
                <w:szCs w:val="24"/>
                <w:lang w:val="uk-UA" w:eastAsia="uk-UA"/>
              </w:rPr>
              <w:t>ДНЗ «Золотий ключик»</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293309,97</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r w:rsidRPr="00BE20BD">
              <w:rPr>
                <w:sz w:val="24"/>
                <w:szCs w:val="24"/>
                <w:lang w:val="uk-UA" w:eastAsia="uk-UA"/>
              </w:rPr>
              <w:t>Баришівська ЗОШ ім..Зерова</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381323,68</w:t>
            </w:r>
          </w:p>
        </w:tc>
      </w:tr>
      <w:tr w:rsidR="000E660A" w:rsidRPr="000E660A" w:rsidTr="000E660A">
        <w:tc>
          <w:tcPr>
            <w:tcW w:w="3875" w:type="pct"/>
          </w:tcPr>
          <w:p w:rsidR="000E660A" w:rsidRPr="00BE20BD" w:rsidRDefault="000E660A" w:rsidP="000E660A">
            <w:pPr>
              <w:ind w:firstLine="709"/>
              <w:jc w:val="both"/>
              <w:rPr>
                <w:sz w:val="24"/>
                <w:szCs w:val="24"/>
                <w:lang w:val="uk-UA" w:eastAsia="uk-UA"/>
              </w:rPr>
            </w:pPr>
            <w:proofErr w:type="spellStart"/>
            <w:r w:rsidRPr="00BE20BD">
              <w:rPr>
                <w:sz w:val="24"/>
                <w:szCs w:val="24"/>
                <w:lang w:val="uk-UA" w:eastAsia="uk-UA"/>
              </w:rPr>
              <w:t>Баришівський</w:t>
            </w:r>
            <w:proofErr w:type="spellEnd"/>
            <w:r w:rsidRPr="00BE20BD">
              <w:rPr>
                <w:sz w:val="24"/>
                <w:szCs w:val="24"/>
                <w:lang w:val="uk-UA" w:eastAsia="uk-UA"/>
              </w:rPr>
              <w:t xml:space="preserve"> НВК</w:t>
            </w:r>
          </w:p>
        </w:tc>
        <w:tc>
          <w:tcPr>
            <w:tcW w:w="1125" w:type="pct"/>
          </w:tcPr>
          <w:p w:rsidR="000E660A" w:rsidRPr="00BE20BD" w:rsidRDefault="000E660A" w:rsidP="000E660A">
            <w:pPr>
              <w:ind w:firstLine="709"/>
              <w:jc w:val="both"/>
              <w:rPr>
                <w:sz w:val="24"/>
                <w:szCs w:val="24"/>
                <w:lang w:val="uk-UA" w:eastAsia="uk-UA"/>
              </w:rPr>
            </w:pPr>
            <w:r w:rsidRPr="00BE20BD">
              <w:rPr>
                <w:sz w:val="24"/>
                <w:szCs w:val="24"/>
                <w:lang w:val="uk-UA" w:eastAsia="uk-UA"/>
              </w:rPr>
              <w:t>416406,64</w:t>
            </w:r>
          </w:p>
        </w:tc>
      </w:tr>
    </w:tbl>
    <w:p w:rsidR="00F2386F" w:rsidRPr="00F2386F" w:rsidRDefault="00F2386F" w:rsidP="00F2386F">
      <w:pPr>
        <w:spacing w:after="160" w:line="259" w:lineRule="auto"/>
        <w:jc w:val="both"/>
        <w:rPr>
          <w:rFonts w:eastAsia="Calibri"/>
          <w:sz w:val="28"/>
          <w:szCs w:val="28"/>
          <w:lang w:eastAsia="en-US"/>
        </w:rPr>
      </w:pPr>
      <w:r>
        <w:rPr>
          <w:rFonts w:eastAsia="Calibri"/>
          <w:sz w:val="28"/>
          <w:szCs w:val="28"/>
          <w:lang w:val="uk-UA" w:eastAsia="en-US"/>
        </w:rPr>
        <w:t>П</w:t>
      </w:r>
      <w:r w:rsidRPr="00F2386F">
        <w:rPr>
          <w:rFonts w:eastAsia="Calibri"/>
          <w:sz w:val="28"/>
          <w:szCs w:val="28"/>
          <w:lang w:val="uk-UA" w:eastAsia="en-US"/>
        </w:rPr>
        <w:t>о програмі «Шкільний автобус»</w:t>
      </w:r>
      <w:r>
        <w:rPr>
          <w:rFonts w:eastAsia="Calibri"/>
          <w:sz w:val="28"/>
          <w:szCs w:val="28"/>
          <w:lang w:val="uk-UA" w:eastAsia="en-US"/>
        </w:rPr>
        <w:t xml:space="preserve"> з м</w:t>
      </w:r>
      <w:r w:rsidRPr="00F2386F">
        <w:rPr>
          <w:rFonts w:eastAsia="Calibri"/>
          <w:sz w:val="28"/>
          <w:szCs w:val="28"/>
          <w:lang w:val="uk-UA" w:eastAsia="en-US"/>
        </w:rPr>
        <w:t>ісцев</w:t>
      </w:r>
      <w:r>
        <w:rPr>
          <w:rFonts w:eastAsia="Calibri"/>
          <w:sz w:val="28"/>
          <w:szCs w:val="28"/>
          <w:lang w:val="uk-UA" w:eastAsia="en-US"/>
        </w:rPr>
        <w:t>ого</w:t>
      </w:r>
      <w:r w:rsidRPr="00F2386F">
        <w:rPr>
          <w:rFonts w:eastAsia="Calibri"/>
          <w:sz w:val="28"/>
          <w:szCs w:val="28"/>
          <w:lang w:val="uk-UA" w:eastAsia="en-US"/>
        </w:rPr>
        <w:t xml:space="preserve"> бюджет</w:t>
      </w:r>
      <w:r>
        <w:rPr>
          <w:rFonts w:eastAsia="Calibri"/>
          <w:sz w:val="28"/>
          <w:szCs w:val="28"/>
          <w:lang w:val="uk-UA" w:eastAsia="en-US"/>
        </w:rPr>
        <w:t>у</w:t>
      </w:r>
      <w:r w:rsidRPr="00F2386F">
        <w:rPr>
          <w:rFonts w:eastAsia="Calibri"/>
          <w:sz w:val="28"/>
          <w:szCs w:val="28"/>
          <w:lang w:val="uk-UA" w:eastAsia="en-US"/>
        </w:rPr>
        <w:t xml:space="preserve"> виділено 1509,00 тис. </w:t>
      </w:r>
      <w:r w:rsidR="00FD2DDF">
        <w:rPr>
          <w:rFonts w:eastAsia="Calibri"/>
          <w:sz w:val="28"/>
          <w:szCs w:val="28"/>
          <w:lang w:val="uk-UA" w:eastAsia="en-US"/>
        </w:rPr>
        <w:t>.</w:t>
      </w:r>
    </w:p>
    <w:p w:rsidR="00F2386F" w:rsidRPr="00F2386F" w:rsidRDefault="00F2386F" w:rsidP="00F2386F">
      <w:pPr>
        <w:jc w:val="center"/>
        <w:rPr>
          <w:rFonts w:eastAsia="Calibri"/>
          <w:b/>
          <w:sz w:val="22"/>
          <w:szCs w:val="22"/>
          <w:lang w:val="uk-UA" w:eastAsia="en-US"/>
        </w:rPr>
      </w:pPr>
      <w:r w:rsidRPr="00F2386F">
        <w:rPr>
          <w:rFonts w:eastAsia="Calibri"/>
          <w:b/>
          <w:sz w:val="22"/>
          <w:szCs w:val="22"/>
          <w:lang w:val="uk-UA" w:eastAsia="en-US"/>
        </w:rPr>
        <w:t xml:space="preserve">Виконання </w:t>
      </w:r>
      <w:r w:rsidR="008337E2">
        <w:rPr>
          <w:rFonts w:eastAsia="Calibri"/>
          <w:b/>
          <w:sz w:val="22"/>
          <w:szCs w:val="22"/>
          <w:lang w:val="uk-UA" w:eastAsia="en-US"/>
        </w:rPr>
        <w:t>Програми</w:t>
      </w:r>
      <w:r w:rsidRPr="00F2386F">
        <w:rPr>
          <w:rFonts w:eastAsia="Calibri"/>
          <w:b/>
          <w:sz w:val="22"/>
          <w:szCs w:val="22"/>
          <w:lang w:val="uk-UA" w:eastAsia="en-US"/>
        </w:rPr>
        <w:t xml:space="preserve"> </w:t>
      </w:r>
    </w:p>
    <w:p w:rsidR="00F2386F" w:rsidRPr="00F2386F" w:rsidRDefault="00F2386F" w:rsidP="00F2386F">
      <w:pPr>
        <w:jc w:val="center"/>
        <w:rPr>
          <w:rFonts w:eastAsia="Calibri"/>
          <w:b/>
          <w:sz w:val="22"/>
          <w:szCs w:val="22"/>
          <w:u w:val="single"/>
          <w:lang w:val="uk-UA" w:eastAsia="en-US"/>
        </w:rPr>
      </w:pPr>
      <w:r w:rsidRPr="00F2386F">
        <w:rPr>
          <w:rFonts w:eastAsia="Calibri"/>
          <w:b/>
          <w:sz w:val="22"/>
          <w:szCs w:val="22"/>
          <w:lang w:val="uk-UA" w:eastAsia="en-US"/>
        </w:rPr>
        <w:t xml:space="preserve">Програма «Шкільний автобус на 2019 рік </w:t>
      </w:r>
    </w:p>
    <w:p w:rsidR="00F2386F" w:rsidRPr="00F2386F" w:rsidRDefault="008337E2" w:rsidP="00F2386F">
      <w:pPr>
        <w:jc w:val="center"/>
        <w:rPr>
          <w:rFonts w:eastAsia="Calibri"/>
          <w:b/>
          <w:sz w:val="22"/>
          <w:szCs w:val="22"/>
          <w:lang w:val="uk-UA" w:eastAsia="en-US"/>
        </w:rPr>
      </w:pPr>
      <w:r w:rsidRPr="00F2386F">
        <w:rPr>
          <w:rFonts w:eastAsia="Calibri"/>
          <w:b/>
          <w:sz w:val="22"/>
          <w:szCs w:val="22"/>
          <w:lang w:val="uk-UA" w:eastAsia="en-US"/>
        </w:rPr>
        <w:t xml:space="preserve">розрізі </w:t>
      </w:r>
      <w:proofErr w:type="spellStart"/>
      <w:r w:rsidRPr="00F2386F">
        <w:rPr>
          <w:rFonts w:eastAsia="Calibri"/>
          <w:b/>
          <w:sz w:val="22"/>
          <w:szCs w:val="22"/>
          <w:lang w:val="uk-UA" w:eastAsia="en-US"/>
        </w:rPr>
        <w:t>старостинских</w:t>
      </w:r>
      <w:proofErr w:type="spellEnd"/>
      <w:r w:rsidRPr="00F2386F">
        <w:rPr>
          <w:rFonts w:eastAsia="Calibri"/>
          <w:b/>
          <w:sz w:val="22"/>
          <w:szCs w:val="22"/>
          <w:lang w:val="uk-UA" w:eastAsia="en-US"/>
        </w:rPr>
        <w:t xml:space="preserve"> округів</w:t>
      </w:r>
    </w:p>
    <w:tbl>
      <w:tblPr>
        <w:tblStyle w:val="a4"/>
        <w:tblW w:w="0" w:type="auto"/>
        <w:tblLook w:val="04A0"/>
      </w:tblPr>
      <w:tblGrid>
        <w:gridCol w:w="3936"/>
        <w:gridCol w:w="2863"/>
        <w:gridCol w:w="1236"/>
        <w:gridCol w:w="1582"/>
      </w:tblGrid>
      <w:tr w:rsidR="00F2386F" w:rsidRPr="00F2386F" w:rsidTr="00F2386F">
        <w:tc>
          <w:tcPr>
            <w:tcW w:w="39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proofErr w:type="spellStart"/>
            <w:r w:rsidRPr="00F2386F">
              <w:rPr>
                <w:rFonts w:eastAsia="Calibri"/>
                <w:sz w:val="22"/>
                <w:szCs w:val="22"/>
                <w:lang w:val="uk-UA" w:eastAsia="en-US"/>
              </w:rPr>
              <w:t>Старостинський</w:t>
            </w:r>
            <w:proofErr w:type="spellEnd"/>
            <w:r w:rsidRPr="00F2386F">
              <w:rPr>
                <w:rFonts w:eastAsia="Calibri"/>
                <w:sz w:val="22"/>
                <w:szCs w:val="22"/>
                <w:lang w:val="uk-UA" w:eastAsia="en-US"/>
              </w:rPr>
              <w:t xml:space="preserve"> округ</w:t>
            </w:r>
          </w:p>
        </w:tc>
        <w:tc>
          <w:tcPr>
            <w:tcW w:w="2863"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 xml:space="preserve">Захід </w:t>
            </w:r>
          </w:p>
        </w:tc>
        <w:tc>
          <w:tcPr>
            <w:tcW w:w="12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 xml:space="preserve">Сума </w:t>
            </w:r>
          </w:p>
        </w:tc>
        <w:tc>
          <w:tcPr>
            <w:tcW w:w="1582"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Кількість учасників (учні та вчителі)</w:t>
            </w:r>
          </w:p>
        </w:tc>
      </w:tr>
      <w:tr w:rsidR="00F2386F" w:rsidRPr="00F2386F" w:rsidTr="00F2386F">
        <w:tc>
          <w:tcPr>
            <w:tcW w:w="39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rPr>
                <w:rFonts w:eastAsia="Calibri"/>
                <w:sz w:val="22"/>
                <w:szCs w:val="22"/>
                <w:lang w:val="uk-UA" w:eastAsia="en-US"/>
              </w:rPr>
            </w:pPr>
            <w:proofErr w:type="spellStart"/>
            <w:r w:rsidRPr="00F2386F">
              <w:rPr>
                <w:rFonts w:eastAsia="Calibri"/>
                <w:sz w:val="22"/>
                <w:szCs w:val="22"/>
                <w:lang w:val="uk-UA" w:eastAsia="en-US"/>
              </w:rPr>
              <w:t>Волошинівський</w:t>
            </w:r>
            <w:proofErr w:type="spellEnd"/>
            <w:r w:rsidRPr="00F2386F">
              <w:rPr>
                <w:rFonts w:eastAsia="Calibri"/>
                <w:sz w:val="22"/>
                <w:szCs w:val="22"/>
                <w:lang w:val="uk-UA" w:eastAsia="en-US"/>
              </w:rPr>
              <w:t xml:space="preserve"> НВК ім..Р.</w:t>
            </w:r>
            <w:proofErr w:type="spellStart"/>
            <w:r w:rsidRPr="00F2386F">
              <w:rPr>
                <w:rFonts w:eastAsia="Calibri"/>
                <w:sz w:val="22"/>
                <w:szCs w:val="22"/>
                <w:lang w:val="uk-UA" w:eastAsia="en-US"/>
              </w:rPr>
              <w:t>Лужевського</w:t>
            </w:r>
            <w:proofErr w:type="spellEnd"/>
          </w:p>
          <w:p w:rsidR="00F2386F" w:rsidRPr="00F2386F" w:rsidRDefault="00F2386F" w:rsidP="00F2386F">
            <w:pPr>
              <w:rPr>
                <w:rFonts w:eastAsia="Calibri"/>
                <w:sz w:val="22"/>
                <w:szCs w:val="22"/>
                <w:lang w:eastAsia="en-US"/>
              </w:rPr>
            </w:pPr>
            <w:proofErr w:type="spellStart"/>
            <w:r w:rsidRPr="00F2386F">
              <w:rPr>
                <w:rFonts w:eastAsia="Calibri"/>
                <w:sz w:val="22"/>
                <w:szCs w:val="22"/>
                <w:lang w:eastAsia="en-US"/>
              </w:rPr>
              <w:t>Волошинівський</w:t>
            </w:r>
            <w:proofErr w:type="spellEnd"/>
            <w:r w:rsidRPr="00F2386F">
              <w:rPr>
                <w:rFonts w:eastAsia="Calibri"/>
                <w:sz w:val="22"/>
                <w:szCs w:val="22"/>
                <w:lang w:eastAsia="en-US"/>
              </w:rPr>
              <w:t xml:space="preserve"> </w:t>
            </w:r>
            <w:proofErr w:type="spellStart"/>
            <w:r w:rsidRPr="00F2386F">
              <w:rPr>
                <w:rFonts w:eastAsia="Calibri"/>
                <w:sz w:val="22"/>
                <w:szCs w:val="22"/>
                <w:lang w:eastAsia="en-US"/>
              </w:rPr>
              <w:t>старостинський</w:t>
            </w:r>
            <w:proofErr w:type="spellEnd"/>
            <w:r w:rsidRPr="00F2386F">
              <w:rPr>
                <w:rFonts w:eastAsia="Calibri"/>
                <w:sz w:val="22"/>
                <w:szCs w:val="22"/>
                <w:lang w:eastAsia="en-US"/>
              </w:rPr>
              <w:t xml:space="preserve"> округ</w:t>
            </w:r>
          </w:p>
        </w:tc>
        <w:tc>
          <w:tcPr>
            <w:tcW w:w="2863"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 xml:space="preserve">Перевезення учнів до місць навчання та у зворотному напрямку (с. Борщів-с. </w:t>
            </w:r>
            <w:proofErr w:type="spellStart"/>
            <w:r w:rsidRPr="00F2386F">
              <w:rPr>
                <w:rFonts w:eastAsia="Calibri"/>
                <w:sz w:val="22"/>
                <w:szCs w:val="22"/>
                <w:lang w:val="uk-UA" w:eastAsia="en-US"/>
              </w:rPr>
              <w:t>Селичівка-с</w:t>
            </w:r>
            <w:proofErr w:type="spellEnd"/>
            <w:r w:rsidRPr="00F2386F">
              <w:rPr>
                <w:rFonts w:eastAsia="Calibri"/>
                <w:sz w:val="22"/>
                <w:szCs w:val="22"/>
                <w:lang w:val="uk-UA" w:eastAsia="en-US"/>
              </w:rPr>
              <w:t xml:space="preserve">. Шовкове-с. </w:t>
            </w:r>
            <w:proofErr w:type="spellStart"/>
            <w:r w:rsidRPr="00F2386F">
              <w:rPr>
                <w:rFonts w:eastAsia="Calibri"/>
                <w:sz w:val="22"/>
                <w:szCs w:val="22"/>
                <w:lang w:val="uk-UA" w:eastAsia="en-US"/>
              </w:rPr>
              <w:t>Волошинівка</w:t>
            </w:r>
            <w:proofErr w:type="spellEnd"/>
            <w:r w:rsidRPr="00F2386F">
              <w:rPr>
                <w:rFonts w:eastAsia="Calibri"/>
                <w:sz w:val="22"/>
                <w:szCs w:val="22"/>
                <w:lang w:val="uk-UA" w:eastAsia="en-US"/>
              </w:rPr>
              <w:t>)</w:t>
            </w:r>
          </w:p>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Придбання запчастин, ТО, ремонт шкільного автобуса</w:t>
            </w:r>
          </w:p>
        </w:tc>
        <w:tc>
          <w:tcPr>
            <w:tcW w:w="12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110669,5</w:t>
            </w:r>
          </w:p>
        </w:tc>
        <w:tc>
          <w:tcPr>
            <w:tcW w:w="1582"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66</w:t>
            </w:r>
          </w:p>
        </w:tc>
      </w:tr>
      <w:tr w:rsidR="00F2386F" w:rsidRPr="00F2386F" w:rsidTr="00F2386F">
        <w:tc>
          <w:tcPr>
            <w:tcW w:w="39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rPr>
                <w:rFonts w:eastAsia="Calibri"/>
                <w:sz w:val="22"/>
                <w:szCs w:val="22"/>
                <w:lang w:eastAsia="en-US"/>
              </w:rPr>
            </w:pPr>
            <w:proofErr w:type="spellStart"/>
            <w:r w:rsidRPr="00F2386F">
              <w:rPr>
                <w:rFonts w:eastAsia="Calibri"/>
                <w:sz w:val="22"/>
                <w:szCs w:val="22"/>
                <w:lang w:eastAsia="en-US"/>
              </w:rPr>
              <w:t>Дернівський</w:t>
            </w:r>
            <w:proofErr w:type="spellEnd"/>
            <w:r w:rsidRPr="00F2386F">
              <w:rPr>
                <w:rFonts w:eastAsia="Calibri"/>
                <w:sz w:val="22"/>
                <w:szCs w:val="22"/>
                <w:lang w:eastAsia="en-US"/>
              </w:rPr>
              <w:t xml:space="preserve"> </w:t>
            </w:r>
            <w:proofErr w:type="spellStart"/>
            <w:r w:rsidRPr="00F2386F">
              <w:rPr>
                <w:rFonts w:eastAsia="Calibri"/>
                <w:sz w:val="22"/>
                <w:szCs w:val="22"/>
                <w:lang w:eastAsia="en-US"/>
              </w:rPr>
              <w:t>старостинський</w:t>
            </w:r>
            <w:proofErr w:type="spellEnd"/>
            <w:r w:rsidRPr="00F2386F">
              <w:rPr>
                <w:rFonts w:eastAsia="Calibri"/>
                <w:sz w:val="22"/>
                <w:szCs w:val="22"/>
                <w:lang w:eastAsia="en-US"/>
              </w:rPr>
              <w:t xml:space="preserve"> округ</w:t>
            </w:r>
          </w:p>
        </w:tc>
        <w:tc>
          <w:tcPr>
            <w:tcW w:w="2863"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 xml:space="preserve">Перевезення учнів до місць навчання та у зворотному напрямку (с. </w:t>
            </w:r>
            <w:proofErr w:type="spellStart"/>
            <w:r w:rsidRPr="00F2386F">
              <w:rPr>
                <w:rFonts w:eastAsia="Calibri"/>
                <w:sz w:val="22"/>
                <w:szCs w:val="22"/>
                <w:lang w:val="uk-UA" w:eastAsia="en-US"/>
              </w:rPr>
              <w:t>Дернівка-смт</w:t>
            </w:r>
            <w:proofErr w:type="spellEnd"/>
            <w:r w:rsidRPr="00F2386F">
              <w:rPr>
                <w:rFonts w:eastAsia="Calibri"/>
                <w:sz w:val="22"/>
                <w:szCs w:val="22"/>
                <w:lang w:val="uk-UA" w:eastAsia="en-US"/>
              </w:rPr>
              <w:t xml:space="preserve"> Баришівка)</w:t>
            </w:r>
          </w:p>
        </w:tc>
        <w:tc>
          <w:tcPr>
            <w:tcW w:w="12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7791,00</w:t>
            </w:r>
          </w:p>
        </w:tc>
        <w:tc>
          <w:tcPr>
            <w:tcW w:w="1582"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40</w:t>
            </w:r>
          </w:p>
        </w:tc>
      </w:tr>
      <w:tr w:rsidR="00F2386F" w:rsidRPr="00F2386F" w:rsidTr="00F2386F">
        <w:tc>
          <w:tcPr>
            <w:tcW w:w="39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rPr>
                <w:rFonts w:eastAsia="Calibri"/>
                <w:sz w:val="22"/>
                <w:szCs w:val="22"/>
                <w:lang w:val="uk-UA" w:eastAsia="en-US"/>
              </w:rPr>
            </w:pPr>
            <w:proofErr w:type="spellStart"/>
            <w:r w:rsidRPr="00F2386F">
              <w:rPr>
                <w:rFonts w:eastAsia="Calibri"/>
                <w:sz w:val="22"/>
                <w:szCs w:val="22"/>
                <w:lang w:val="uk-UA" w:eastAsia="en-US"/>
              </w:rPr>
              <w:t>Морозівський</w:t>
            </w:r>
            <w:proofErr w:type="spellEnd"/>
            <w:r w:rsidRPr="00F2386F">
              <w:rPr>
                <w:rFonts w:eastAsia="Calibri"/>
                <w:sz w:val="22"/>
                <w:szCs w:val="22"/>
                <w:lang w:val="uk-UA" w:eastAsia="en-US"/>
              </w:rPr>
              <w:t xml:space="preserve"> НВК ім..Д.Поповича</w:t>
            </w:r>
          </w:p>
          <w:p w:rsidR="00F2386F" w:rsidRPr="00F2386F" w:rsidRDefault="00F2386F" w:rsidP="00F2386F">
            <w:pPr>
              <w:rPr>
                <w:rFonts w:eastAsia="Calibri"/>
                <w:sz w:val="22"/>
                <w:szCs w:val="22"/>
                <w:lang w:eastAsia="en-US"/>
              </w:rPr>
            </w:pPr>
            <w:proofErr w:type="spellStart"/>
            <w:r w:rsidRPr="00F2386F">
              <w:rPr>
                <w:rFonts w:eastAsia="Calibri"/>
                <w:sz w:val="22"/>
                <w:szCs w:val="22"/>
                <w:lang w:eastAsia="en-US"/>
              </w:rPr>
              <w:t>Морозівський</w:t>
            </w:r>
            <w:proofErr w:type="spellEnd"/>
            <w:r w:rsidRPr="00F2386F">
              <w:rPr>
                <w:rFonts w:eastAsia="Calibri"/>
                <w:sz w:val="22"/>
                <w:szCs w:val="22"/>
                <w:lang w:eastAsia="en-US"/>
              </w:rPr>
              <w:t xml:space="preserve"> </w:t>
            </w:r>
            <w:proofErr w:type="spellStart"/>
            <w:r w:rsidRPr="00F2386F">
              <w:rPr>
                <w:rFonts w:eastAsia="Calibri"/>
                <w:sz w:val="22"/>
                <w:szCs w:val="22"/>
                <w:lang w:eastAsia="en-US"/>
              </w:rPr>
              <w:t>старостинський</w:t>
            </w:r>
            <w:proofErr w:type="spellEnd"/>
            <w:r w:rsidRPr="00F2386F">
              <w:rPr>
                <w:rFonts w:eastAsia="Calibri"/>
                <w:sz w:val="22"/>
                <w:szCs w:val="22"/>
                <w:lang w:eastAsia="en-US"/>
              </w:rPr>
              <w:t xml:space="preserve"> округ</w:t>
            </w:r>
          </w:p>
        </w:tc>
        <w:tc>
          <w:tcPr>
            <w:tcW w:w="2863"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 xml:space="preserve">Перевезення учнів до місць навчання та у зворотному напрямку (с. </w:t>
            </w:r>
            <w:proofErr w:type="spellStart"/>
            <w:r w:rsidRPr="00F2386F">
              <w:rPr>
                <w:rFonts w:eastAsia="Calibri"/>
                <w:sz w:val="22"/>
                <w:szCs w:val="22"/>
                <w:lang w:val="uk-UA" w:eastAsia="en-US"/>
              </w:rPr>
              <w:t>Власівка-с</w:t>
            </w:r>
            <w:proofErr w:type="spellEnd"/>
            <w:r w:rsidRPr="00F2386F">
              <w:rPr>
                <w:rFonts w:eastAsia="Calibri"/>
                <w:sz w:val="22"/>
                <w:szCs w:val="22"/>
                <w:lang w:val="uk-UA" w:eastAsia="en-US"/>
              </w:rPr>
              <w:t xml:space="preserve">. </w:t>
            </w:r>
            <w:proofErr w:type="spellStart"/>
            <w:r w:rsidRPr="00F2386F">
              <w:rPr>
                <w:rFonts w:eastAsia="Calibri"/>
                <w:sz w:val="22"/>
                <w:szCs w:val="22"/>
                <w:lang w:val="uk-UA" w:eastAsia="en-US"/>
              </w:rPr>
              <w:t>Селичівка-</w:t>
            </w:r>
            <w:proofErr w:type="spellEnd"/>
            <w:r w:rsidRPr="00F2386F">
              <w:rPr>
                <w:rFonts w:eastAsia="Calibri"/>
                <w:sz w:val="22"/>
                <w:szCs w:val="22"/>
                <w:lang w:val="uk-UA" w:eastAsia="en-US"/>
              </w:rPr>
              <w:t xml:space="preserve"> с. </w:t>
            </w:r>
            <w:proofErr w:type="spellStart"/>
            <w:r w:rsidRPr="00F2386F">
              <w:rPr>
                <w:rFonts w:eastAsia="Calibri"/>
                <w:sz w:val="22"/>
                <w:szCs w:val="22"/>
                <w:lang w:val="uk-UA" w:eastAsia="en-US"/>
              </w:rPr>
              <w:t>Морозівка</w:t>
            </w:r>
            <w:proofErr w:type="spellEnd"/>
            <w:r w:rsidRPr="00F2386F">
              <w:rPr>
                <w:rFonts w:eastAsia="Calibri"/>
                <w:sz w:val="22"/>
                <w:szCs w:val="22"/>
                <w:lang w:val="uk-UA" w:eastAsia="en-US"/>
              </w:rPr>
              <w:t>)</w:t>
            </w:r>
          </w:p>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Придбання запчастин, ТО, ремонт шкільного автобуса</w:t>
            </w:r>
          </w:p>
        </w:tc>
        <w:tc>
          <w:tcPr>
            <w:tcW w:w="12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100567,25</w:t>
            </w:r>
          </w:p>
        </w:tc>
        <w:tc>
          <w:tcPr>
            <w:tcW w:w="1582"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25</w:t>
            </w:r>
          </w:p>
        </w:tc>
      </w:tr>
      <w:tr w:rsidR="00F2386F" w:rsidRPr="00F2386F" w:rsidTr="00F2386F">
        <w:tc>
          <w:tcPr>
            <w:tcW w:w="39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rPr>
                <w:rFonts w:eastAsia="Calibri"/>
                <w:sz w:val="22"/>
                <w:szCs w:val="22"/>
                <w:lang w:val="uk-UA" w:eastAsia="en-US"/>
              </w:rPr>
            </w:pPr>
            <w:proofErr w:type="spellStart"/>
            <w:r w:rsidRPr="00F2386F">
              <w:rPr>
                <w:rFonts w:eastAsia="Calibri"/>
                <w:sz w:val="22"/>
                <w:szCs w:val="22"/>
                <w:lang w:val="uk-UA" w:eastAsia="en-US"/>
              </w:rPr>
              <w:t>Паришківський</w:t>
            </w:r>
            <w:proofErr w:type="spellEnd"/>
            <w:r w:rsidRPr="00F2386F">
              <w:rPr>
                <w:rFonts w:eastAsia="Calibri"/>
                <w:sz w:val="22"/>
                <w:szCs w:val="22"/>
                <w:lang w:val="uk-UA" w:eastAsia="en-US"/>
              </w:rPr>
              <w:t xml:space="preserve"> НВК</w:t>
            </w:r>
          </w:p>
          <w:p w:rsidR="00F2386F" w:rsidRPr="00F2386F" w:rsidRDefault="00F2386F" w:rsidP="00F2386F">
            <w:pPr>
              <w:rPr>
                <w:rFonts w:eastAsia="Calibri"/>
                <w:sz w:val="22"/>
                <w:szCs w:val="22"/>
                <w:lang w:eastAsia="en-US"/>
              </w:rPr>
            </w:pPr>
            <w:proofErr w:type="spellStart"/>
            <w:r w:rsidRPr="00F2386F">
              <w:rPr>
                <w:rFonts w:eastAsia="Calibri"/>
                <w:sz w:val="22"/>
                <w:szCs w:val="22"/>
                <w:lang w:eastAsia="en-US"/>
              </w:rPr>
              <w:t>Паришківський</w:t>
            </w:r>
            <w:proofErr w:type="spellEnd"/>
            <w:r w:rsidRPr="00F2386F">
              <w:rPr>
                <w:rFonts w:eastAsia="Calibri"/>
                <w:sz w:val="22"/>
                <w:szCs w:val="22"/>
                <w:lang w:eastAsia="en-US"/>
              </w:rPr>
              <w:t xml:space="preserve"> </w:t>
            </w:r>
            <w:proofErr w:type="spellStart"/>
            <w:r w:rsidRPr="00F2386F">
              <w:rPr>
                <w:rFonts w:eastAsia="Calibri"/>
                <w:sz w:val="22"/>
                <w:szCs w:val="22"/>
                <w:lang w:eastAsia="en-US"/>
              </w:rPr>
              <w:t>старостинський</w:t>
            </w:r>
            <w:proofErr w:type="spellEnd"/>
            <w:r w:rsidRPr="00F2386F">
              <w:rPr>
                <w:rFonts w:eastAsia="Calibri"/>
                <w:sz w:val="22"/>
                <w:szCs w:val="22"/>
                <w:lang w:eastAsia="en-US"/>
              </w:rPr>
              <w:t xml:space="preserve"> округ</w:t>
            </w:r>
          </w:p>
        </w:tc>
        <w:tc>
          <w:tcPr>
            <w:tcW w:w="2863"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 xml:space="preserve">Перевезення учнів до місць навчання та у зворотному напрямку (с. </w:t>
            </w:r>
            <w:proofErr w:type="spellStart"/>
            <w:r w:rsidRPr="00F2386F">
              <w:rPr>
                <w:rFonts w:eastAsia="Calibri"/>
                <w:sz w:val="22"/>
                <w:szCs w:val="22"/>
                <w:lang w:val="uk-UA" w:eastAsia="en-US"/>
              </w:rPr>
              <w:t>Корніївка-</w:t>
            </w:r>
            <w:proofErr w:type="spellEnd"/>
            <w:r w:rsidRPr="00F2386F">
              <w:rPr>
                <w:rFonts w:eastAsia="Calibri"/>
                <w:sz w:val="22"/>
                <w:szCs w:val="22"/>
                <w:lang w:val="uk-UA" w:eastAsia="en-US"/>
              </w:rPr>
              <w:t xml:space="preserve"> с. </w:t>
            </w:r>
            <w:proofErr w:type="spellStart"/>
            <w:r w:rsidRPr="00F2386F">
              <w:rPr>
                <w:rFonts w:eastAsia="Calibri"/>
                <w:sz w:val="22"/>
                <w:szCs w:val="22"/>
                <w:lang w:val="uk-UA" w:eastAsia="en-US"/>
              </w:rPr>
              <w:t>Паришків-с</w:t>
            </w:r>
            <w:proofErr w:type="spellEnd"/>
            <w:r w:rsidRPr="00F2386F">
              <w:rPr>
                <w:rFonts w:eastAsia="Calibri"/>
                <w:sz w:val="22"/>
                <w:szCs w:val="22"/>
                <w:lang w:val="uk-UA" w:eastAsia="en-US"/>
              </w:rPr>
              <w:t>. Лукаші)</w:t>
            </w:r>
          </w:p>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Придбання запчастин, ТО, ремонт шкільного автобуса</w:t>
            </w:r>
          </w:p>
        </w:tc>
        <w:tc>
          <w:tcPr>
            <w:tcW w:w="12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61529,8</w:t>
            </w:r>
          </w:p>
        </w:tc>
        <w:tc>
          <w:tcPr>
            <w:tcW w:w="1582"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55</w:t>
            </w:r>
          </w:p>
        </w:tc>
      </w:tr>
      <w:tr w:rsidR="00F2386F" w:rsidRPr="00F2386F" w:rsidTr="00F2386F">
        <w:tc>
          <w:tcPr>
            <w:tcW w:w="39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rPr>
                <w:rFonts w:eastAsia="Calibri"/>
                <w:sz w:val="22"/>
                <w:szCs w:val="22"/>
                <w:lang w:val="uk-UA" w:eastAsia="en-US"/>
              </w:rPr>
            </w:pPr>
            <w:r w:rsidRPr="00F2386F">
              <w:rPr>
                <w:rFonts w:eastAsia="Calibri"/>
                <w:sz w:val="22"/>
                <w:szCs w:val="22"/>
                <w:lang w:val="uk-UA" w:eastAsia="en-US"/>
              </w:rPr>
              <w:t xml:space="preserve">Подільська філія </w:t>
            </w:r>
            <w:proofErr w:type="spellStart"/>
            <w:r w:rsidRPr="00F2386F">
              <w:rPr>
                <w:rFonts w:eastAsia="Calibri"/>
                <w:sz w:val="22"/>
                <w:szCs w:val="22"/>
                <w:lang w:val="uk-UA" w:eastAsia="en-US"/>
              </w:rPr>
              <w:t>Волошинівського</w:t>
            </w:r>
            <w:proofErr w:type="spellEnd"/>
            <w:r w:rsidRPr="00F2386F">
              <w:rPr>
                <w:rFonts w:eastAsia="Calibri"/>
                <w:sz w:val="22"/>
                <w:szCs w:val="22"/>
                <w:lang w:val="uk-UA" w:eastAsia="en-US"/>
              </w:rPr>
              <w:t xml:space="preserve"> НВК ім..Р.</w:t>
            </w:r>
            <w:proofErr w:type="spellStart"/>
            <w:r w:rsidRPr="00F2386F">
              <w:rPr>
                <w:rFonts w:eastAsia="Calibri"/>
                <w:sz w:val="22"/>
                <w:szCs w:val="22"/>
                <w:lang w:val="uk-UA" w:eastAsia="en-US"/>
              </w:rPr>
              <w:t>Лужевського</w:t>
            </w:r>
            <w:proofErr w:type="spellEnd"/>
          </w:p>
          <w:p w:rsidR="00F2386F" w:rsidRPr="00F2386F" w:rsidRDefault="00F2386F" w:rsidP="00F2386F">
            <w:pPr>
              <w:rPr>
                <w:rFonts w:eastAsia="Calibri"/>
                <w:sz w:val="22"/>
                <w:szCs w:val="22"/>
                <w:lang w:val="uk-UA" w:eastAsia="en-US"/>
              </w:rPr>
            </w:pPr>
            <w:proofErr w:type="spellStart"/>
            <w:r w:rsidRPr="00F2386F">
              <w:rPr>
                <w:rFonts w:eastAsia="Calibri"/>
                <w:sz w:val="22"/>
                <w:szCs w:val="22"/>
                <w:lang w:eastAsia="en-US"/>
              </w:rPr>
              <w:t>Подільський</w:t>
            </w:r>
            <w:proofErr w:type="spellEnd"/>
            <w:r w:rsidRPr="00F2386F">
              <w:rPr>
                <w:rFonts w:eastAsia="Calibri"/>
                <w:sz w:val="22"/>
                <w:szCs w:val="22"/>
                <w:lang w:eastAsia="en-US"/>
              </w:rPr>
              <w:t xml:space="preserve"> </w:t>
            </w:r>
            <w:proofErr w:type="spellStart"/>
            <w:r w:rsidRPr="00F2386F">
              <w:rPr>
                <w:rFonts w:eastAsia="Calibri"/>
                <w:sz w:val="22"/>
                <w:szCs w:val="22"/>
                <w:lang w:eastAsia="en-US"/>
              </w:rPr>
              <w:t>старостинський</w:t>
            </w:r>
            <w:proofErr w:type="spellEnd"/>
            <w:r w:rsidRPr="00F2386F">
              <w:rPr>
                <w:rFonts w:eastAsia="Calibri"/>
                <w:sz w:val="22"/>
                <w:szCs w:val="22"/>
                <w:lang w:eastAsia="en-US"/>
              </w:rPr>
              <w:t xml:space="preserve"> округ</w:t>
            </w:r>
          </w:p>
        </w:tc>
        <w:tc>
          <w:tcPr>
            <w:tcW w:w="2863"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 xml:space="preserve">Перевезення учнів до місць навчання та у зворотному напрямку (с. Поділля-с. </w:t>
            </w:r>
            <w:proofErr w:type="spellStart"/>
            <w:r w:rsidRPr="00F2386F">
              <w:rPr>
                <w:rFonts w:eastAsia="Calibri"/>
                <w:sz w:val="22"/>
                <w:szCs w:val="22"/>
                <w:lang w:val="uk-UA" w:eastAsia="en-US"/>
              </w:rPr>
              <w:t>Волошинівка</w:t>
            </w:r>
            <w:proofErr w:type="spellEnd"/>
            <w:r w:rsidRPr="00F2386F">
              <w:rPr>
                <w:rFonts w:eastAsia="Calibri"/>
                <w:sz w:val="22"/>
                <w:szCs w:val="22"/>
                <w:lang w:val="uk-UA" w:eastAsia="en-US"/>
              </w:rPr>
              <w:t>)</w:t>
            </w:r>
          </w:p>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Придбання запчастин, ТО, ремонт шкільного автобуса</w:t>
            </w:r>
          </w:p>
        </w:tc>
        <w:tc>
          <w:tcPr>
            <w:tcW w:w="12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105862,9</w:t>
            </w:r>
          </w:p>
        </w:tc>
        <w:tc>
          <w:tcPr>
            <w:tcW w:w="1582"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13</w:t>
            </w:r>
          </w:p>
        </w:tc>
      </w:tr>
      <w:tr w:rsidR="00F2386F" w:rsidRPr="00F2386F" w:rsidTr="00F2386F">
        <w:tc>
          <w:tcPr>
            <w:tcW w:w="39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rPr>
                <w:rFonts w:eastAsia="Calibri"/>
                <w:sz w:val="22"/>
                <w:szCs w:val="22"/>
                <w:lang w:val="uk-UA" w:eastAsia="en-US"/>
              </w:rPr>
            </w:pPr>
            <w:r w:rsidRPr="00F2386F">
              <w:rPr>
                <w:rFonts w:eastAsia="Calibri"/>
                <w:sz w:val="22"/>
                <w:szCs w:val="22"/>
                <w:lang w:val="uk-UA" w:eastAsia="en-US"/>
              </w:rPr>
              <w:t>Рудницький НВК</w:t>
            </w:r>
          </w:p>
          <w:p w:rsidR="00F2386F" w:rsidRPr="00F2386F" w:rsidRDefault="00F2386F" w:rsidP="00F2386F">
            <w:pPr>
              <w:rPr>
                <w:rFonts w:eastAsia="Calibri"/>
                <w:sz w:val="22"/>
                <w:szCs w:val="22"/>
                <w:lang w:eastAsia="en-US"/>
              </w:rPr>
            </w:pPr>
            <w:proofErr w:type="spellStart"/>
            <w:r w:rsidRPr="00F2386F">
              <w:rPr>
                <w:rFonts w:eastAsia="Calibri"/>
                <w:sz w:val="22"/>
                <w:szCs w:val="22"/>
                <w:lang w:eastAsia="en-US"/>
              </w:rPr>
              <w:t>Рудницький</w:t>
            </w:r>
            <w:proofErr w:type="spellEnd"/>
            <w:r w:rsidRPr="00F2386F">
              <w:rPr>
                <w:rFonts w:eastAsia="Calibri"/>
                <w:sz w:val="22"/>
                <w:szCs w:val="22"/>
                <w:lang w:eastAsia="en-US"/>
              </w:rPr>
              <w:t xml:space="preserve"> </w:t>
            </w:r>
            <w:proofErr w:type="spellStart"/>
            <w:r w:rsidRPr="00F2386F">
              <w:rPr>
                <w:rFonts w:eastAsia="Calibri"/>
                <w:sz w:val="22"/>
                <w:szCs w:val="22"/>
                <w:lang w:eastAsia="en-US"/>
              </w:rPr>
              <w:t>старостинський</w:t>
            </w:r>
            <w:proofErr w:type="spellEnd"/>
            <w:r w:rsidRPr="00F2386F">
              <w:rPr>
                <w:rFonts w:eastAsia="Calibri"/>
                <w:sz w:val="22"/>
                <w:szCs w:val="22"/>
                <w:lang w:eastAsia="en-US"/>
              </w:rPr>
              <w:t xml:space="preserve"> округ</w:t>
            </w:r>
          </w:p>
        </w:tc>
        <w:tc>
          <w:tcPr>
            <w:tcW w:w="2863"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Перевезення учнів до місць навчання та у зворотному напрямку (с. Лук</w:t>
            </w:r>
            <w:r w:rsidRPr="00F2386F">
              <w:rPr>
                <w:rFonts w:eastAsia="Calibri"/>
                <w:sz w:val="22"/>
                <w:szCs w:val="22"/>
                <w:lang w:eastAsia="en-US"/>
              </w:rPr>
              <w:t>`</w:t>
            </w:r>
            <w:proofErr w:type="spellStart"/>
            <w:r w:rsidRPr="00F2386F">
              <w:rPr>
                <w:rFonts w:eastAsia="Calibri"/>
                <w:sz w:val="22"/>
                <w:szCs w:val="22"/>
                <w:lang w:val="uk-UA" w:eastAsia="en-US"/>
              </w:rPr>
              <w:t>янівка-с</w:t>
            </w:r>
            <w:proofErr w:type="spellEnd"/>
            <w:r w:rsidRPr="00F2386F">
              <w:rPr>
                <w:rFonts w:eastAsia="Calibri"/>
                <w:sz w:val="22"/>
                <w:szCs w:val="22"/>
                <w:lang w:val="uk-UA" w:eastAsia="en-US"/>
              </w:rPr>
              <w:t xml:space="preserve">. </w:t>
            </w:r>
            <w:proofErr w:type="spellStart"/>
            <w:r w:rsidRPr="00F2386F">
              <w:rPr>
                <w:rFonts w:eastAsia="Calibri"/>
                <w:sz w:val="22"/>
                <w:szCs w:val="22"/>
                <w:lang w:val="uk-UA" w:eastAsia="en-US"/>
              </w:rPr>
              <w:t>Рудницьке</w:t>
            </w:r>
            <w:proofErr w:type="spellEnd"/>
            <w:r w:rsidRPr="00F2386F">
              <w:rPr>
                <w:rFonts w:eastAsia="Calibri"/>
                <w:sz w:val="22"/>
                <w:szCs w:val="22"/>
                <w:lang w:val="uk-UA" w:eastAsia="en-US"/>
              </w:rPr>
              <w:t>)</w:t>
            </w:r>
          </w:p>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Придбання запчастин, ТО, ремонт шкільного автобуса</w:t>
            </w:r>
          </w:p>
        </w:tc>
        <w:tc>
          <w:tcPr>
            <w:tcW w:w="12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67295,5</w:t>
            </w:r>
          </w:p>
        </w:tc>
        <w:tc>
          <w:tcPr>
            <w:tcW w:w="1582"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76</w:t>
            </w:r>
          </w:p>
        </w:tc>
      </w:tr>
      <w:tr w:rsidR="00F2386F" w:rsidRPr="00F2386F" w:rsidTr="00F2386F">
        <w:tc>
          <w:tcPr>
            <w:tcW w:w="39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rPr>
                <w:rFonts w:eastAsia="Calibri"/>
                <w:sz w:val="22"/>
                <w:szCs w:val="22"/>
                <w:lang w:val="uk-UA" w:eastAsia="en-US"/>
              </w:rPr>
            </w:pPr>
            <w:r w:rsidRPr="00F2386F">
              <w:rPr>
                <w:rFonts w:eastAsia="Calibri"/>
                <w:sz w:val="22"/>
                <w:szCs w:val="22"/>
                <w:lang w:val="uk-UA" w:eastAsia="en-US"/>
              </w:rPr>
              <w:lastRenderedPageBreak/>
              <w:t>Селищанський НВК</w:t>
            </w:r>
          </w:p>
          <w:p w:rsidR="00F2386F" w:rsidRPr="00F2386F" w:rsidRDefault="00F2386F" w:rsidP="00F2386F">
            <w:pPr>
              <w:rPr>
                <w:rFonts w:eastAsia="Calibri"/>
                <w:sz w:val="22"/>
                <w:szCs w:val="22"/>
                <w:lang w:eastAsia="en-US"/>
              </w:rPr>
            </w:pPr>
            <w:r w:rsidRPr="00F2386F">
              <w:rPr>
                <w:rFonts w:eastAsia="Calibri"/>
                <w:sz w:val="22"/>
                <w:szCs w:val="22"/>
                <w:lang w:val="uk-UA" w:eastAsia="en-US"/>
              </w:rPr>
              <w:t xml:space="preserve">Селищанський </w:t>
            </w:r>
            <w:proofErr w:type="spellStart"/>
            <w:r w:rsidRPr="00F2386F">
              <w:rPr>
                <w:rFonts w:eastAsia="Calibri"/>
                <w:sz w:val="22"/>
                <w:szCs w:val="22"/>
                <w:lang w:eastAsia="en-US"/>
              </w:rPr>
              <w:t>старостинський</w:t>
            </w:r>
            <w:proofErr w:type="spellEnd"/>
            <w:r w:rsidRPr="00F2386F">
              <w:rPr>
                <w:rFonts w:eastAsia="Calibri"/>
                <w:sz w:val="22"/>
                <w:szCs w:val="22"/>
                <w:lang w:eastAsia="en-US"/>
              </w:rPr>
              <w:t xml:space="preserve"> округ</w:t>
            </w:r>
          </w:p>
        </w:tc>
        <w:tc>
          <w:tcPr>
            <w:tcW w:w="2863"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 xml:space="preserve">Перевезення учнів до місць навчання та у зворотному напрямку (смт </w:t>
            </w:r>
            <w:proofErr w:type="spellStart"/>
            <w:r w:rsidRPr="00F2386F">
              <w:rPr>
                <w:rFonts w:eastAsia="Calibri"/>
                <w:sz w:val="22"/>
                <w:szCs w:val="22"/>
                <w:lang w:val="uk-UA" w:eastAsia="en-US"/>
              </w:rPr>
              <w:t>Баришівка-с</w:t>
            </w:r>
            <w:proofErr w:type="spellEnd"/>
            <w:r w:rsidRPr="00F2386F">
              <w:rPr>
                <w:rFonts w:eastAsia="Calibri"/>
                <w:sz w:val="22"/>
                <w:szCs w:val="22"/>
                <w:lang w:val="uk-UA" w:eastAsia="en-US"/>
              </w:rPr>
              <w:t xml:space="preserve">. </w:t>
            </w:r>
            <w:proofErr w:type="spellStart"/>
            <w:r w:rsidRPr="00F2386F">
              <w:rPr>
                <w:rFonts w:eastAsia="Calibri"/>
                <w:sz w:val="22"/>
                <w:szCs w:val="22"/>
                <w:lang w:val="uk-UA" w:eastAsia="en-US"/>
              </w:rPr>
              <w:t>Гостролуччя-с</w:t>
            </w:r>
            <w:proofErr w:type="spellEnd"/>
            <w:r w:rsidRPr="00F2386F">
              <w:rPr>
                <w:rFonts w:eastAsia="Calibri"/>
                <w:sz w:val="22"/>
                <w:szCs w:val="22"/>
                <w:lang w:val="uk-UA" w:eastAsia="en-US"/>
              </w:rPr>
              <w:t xml:space="preserve">. </w:t>
            </w:r>
            <w:proofErr w:type="spellStart"/>
            <w:r w:rsidRPr="00F2386F">
              <w:rPr>
                <w:rFonts w:eastAsia="Calibri"/>
                <w:sz w:val="22"/>
                <w:szCs w:val="22"/>
                <w:lang w:val="uk-UA" w:eastAsia="en-US"/>
              </w:rPr>
              <w:t>Селище-</w:t>
            </w:r>
            <w:proofErr w:type="spellEnd"/>
            <w:r w:rsidRPr="00F2386F">
              <w:rPr>
                <w:rFonts w:eastAsia="Calibri"/>
                <w:sz w:val="22"/>
                <w:szCs w:val="22"/>
                <w:lang w:val="uk-UA" w:eastAsia="en-US"/>
              </w:rPr>
              <w:t xml:space="preserve"> с. </w:t>
            </w:r>
            <w:proofErr w:type="spellStart"/>
            <w:r w:rsidRPr="00F2386F">
              <w:rPr>
                <w:rFonts w:eastAsia="Calibri"/>
                <w:sz w:val="22"/>
                <w:szCs w:val="22"/>
                <w:lang w:val="uk-UA" w:eastAsia="en-US"/>
              </w:rPr>
              <w:t>Пасічна-смт</w:t>
            </w:r>
            <w:proofErr w:type="spellEnd"/>
            <w:r w:rsidRPr="00F2386F">
              <w:rPr>
                <w:rFonts w:eastAsia="Calibri"/>
                <w:sz w:val="22"/>
                <w:szCs w:val="22"/>
                <w:lang w:val="uk-UA" w:eastAsia="en-US"/>
              </w:rPr>
              <w:t xml:space="preserve"> Баришівка)</w:t>
            </w:r>
          </w:p>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Придбання запчастин, ТО, ремонт шкільного автобуса</w:t>
            </w:r>
          </w:p>
        </w:tc>
        <w:tc>
          <w:tcPr>
            <w:tcW w:w="12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93855,27</w:t>
            </w:r>
          </w:p>
        </w:tc>
        <w:tc>
          <w:tcPr>
            <w:tcW w:w="1582"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22</w:t>
            </w:r>
          </w:p>
        </w:tc>
      </w:tr>
      <w:tr w:rsidR="00F2386F" w:rsidRPr="00F2386F" w:rsidTr="00F2386F">
        <w:tc>
          <w:tcPr>
            <w:tcW w:w="39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rPr>
                <w:rFonts w:eastAsia="Calibri"/>
                <w:sz w:val="22"/>
                <w:szCs w:val="22"/>
                <w:lang w:val="uk-UA" w:eastAsia="en-US"/>
              </w:rPr>
            </w:pPr>
            <w:r w:rsidRPr="00F2386F">
              <w:rPr>
                <w:rFonts w:eastAsia="Calibri"/>
                <w:sz w:val="22"/>
                <w:szCs w:val="22"/>
                <w:lang w:val="uk-UA" w:eastAsia="en-US"/>
              </w:rPr>
              <w:t>смт Баришівка</w:t>
            </w:r>
          </w:p>
        </w:tc>
        <w:tc>
          <w:tcPr>
            <w:tcW w:w="2863"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rPr>
                <w:rFonts w:eastAsia="Calibri"/>
                <w:sz w:val="24"/>
                <w:szCs w:val="24"/>
                <w:lang w:val="uk-UA" w:eastAsia="en-US"/>
              </w:rPr>
            </w:pPr>
            <w:r w:rsidRPr="00F2386F">
              <w:rPr>
                <w:rFonts w:eastAsia="Calibri"/>
                <w:sz w:val="24"/>
                <w:szCs w:val="24"/>
                <w:lang w:val="uk-UA" w:eastAsia="en-US"/>
              </w:rPr>
              <w:t>Перевезення учнів та педагогічних працівників (методистів) на районі, обласні та всеукраїнські масові заходи, пов’язані з навчально-виховним процесом (олімпіади, конкурси, турніри, фестивалі, спортивні змагання, семінари, конференції, наради).</w:t>
            </w:r>
          </w:p>
          <w:p w:rsidR="00F2386F" w:rsidRPr="00F2386F" w:rsidRDefault="00F2386F" w:rsidP="00F2386F">
            <w:pPr>
              <w:rPr>
                <w:rFonts w:eastAsia="Calibri"/>
                <w:sz w:val="24"/>
                <w:szCs w:val="24"/>
                <w:lang w:val="uk-UA" w:eastAsia="en-US"/>
              </w:rPr>
            </w:pPr>
            <w:r w:rsidRPr="00F2386F">
              <w:rPr>
                <w:rFonts w:eastAsia="Calibri"/>
                <w:sz w:val="22"/>
                <w:szCs w:val="22"/>
                <w:lang w:val="uk-UA" w:eastAsia="en-US"/>
              </w:rPr>
              <w:t>Придбання запчастин, ТО, ремонт шкільного автобуса</w:t>
            </w:r>
          </w:p>
        </w:tc>
        <w:tc>
          <w:tcPr>
            <w:tcW w:w="12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420049,8</w:t>
            </w:r>
          </w:p>
        </w:tc>
        <w:tc>
          <w:tcPr>
            <w:tcW w:w="1582" w:type="dxa"/>
            <w:tcBorders>
              <w:top w:val="single" w:sz="4" w:space="0" w:color="auto"/>
              <w:left w:val="single" w:sz="4" w:space="0" w:color="auto"/>
              <w:bottom w:val="single" w:sz="4" w:space="0" w:color="auto"/>
              <w:right w:val="single" w:sz="4" w:space="0" w:color="auto"/>
            </w:tcBorders>
          </w:tcPr>
          <w:p w:rsidR="00F2386F" w:rsidRPr="00F2386F" w:rsidRDefault="00F2386F" w:rsidP="00F2386F">
            <w:pPr>
              <w:jc w:val="center"/>
              <w:rPr>
                <w:rFonts w:eastAsia="Calibri"/>
                <w:sz w:val="22"/>
                <w:szCs w:val="22"/>
                <w:lang w:val="uk-UA" w:eastAsia="en-US"/>
              </w:rPr>
            </w:pPr>
          </w:p>
        </w:tc>
      </w:tr>
      <w:tr w:rsidR="00F2386F" w:rsidRPr="00F2386F" w:rsidTr="00F2386F">
        <w:tc>
          <w:tcPr>
            <w:tcW w:w="3936" w:type="dxa"/>
            <w:tcBorders>
              <w:top w:val="single" w:sz="4" w:space="0" w:color="auto"/>
              <w:left w:val="single" w:sz="4" w:space="0" w:color="auto"/>
              <w:bottom w:val="single" w:sz="4" w:space="0" w:color="auto"/>
              <w:right w:val="single" w:sz="4" w:space="0" w:color="auto"/>
            </w:tcBorders>
          </w:tcPr>
          <w:p w:rsidR="00F2386F" w:rsidRPr="00F2386F" w:rsidRDefault="00F2386F" w:rsidP="00F2386F">
            <w:pPr>
              <w:rPr>
                <w:rFonts w:eastAsia="Calibri"/>
                <w:sz w:val="22"/>
                <w:szCs w:val="22"/>
                <w:lang w:val="uk-UA" w:eastAsia="en-US"/>
              </w:rPr>
            </w:pPr>
          </w:p>
        </w:tc>
        <w:tc>
          <w:tcPr>
            <w:tcW w:w="2863" w:type="dxa"/>
            <w:tcBorders>
              <w:top w:val="single" w:sz="4" w:space="0" w:color="auto"/>
              <w:left w:val="single" w:sz="4" w:space="0" w:color="auto"/>
              <w:bottom w:val="single" w:sz="4" w:space="0" w:color="auto"/>
              <w:right w:val="single" w:sz="4" w:space="0" w:color="auto"/>
            </w:tcBorders>
          </w:tcPr>
          <w:p w:rsidR="00F2386F" w:rsidRPr="00F2386F" w:rsidRDefault="00F2386F" w:rsidP="00F2386F">
            <w:pPr>
              <w:rPr>
                <w:rFonts w:eastAsia="Calibri"/>
                <w:sz w:val="24"/>
                <w:szCs w:val="24"/>
                <w:lang w:val="uk-UA" w:eastAsia="en-US"/>
              </w:rPr>
            </w:pPr>
          </w:p>
        </w:tc>
        <w:tc>
          <w:tcPr>
            <w:tcW w:w="1236" w:type="dxa"/>
            <w:tcBorders>
              <w:top w:val="single" w:sz="4" w:space="0" w:color="auto"/>
              <w:left w:val="single" w:sz="4" w:space="0" w:color="auto"/>
              <w:bottom w:val="single" w:sz="4" w:space="0" w:color="auto"/>
              <w:right w:val="single" w:sz="4" w:space="0" w:color="auto"/>
            </w:tcBorders>
            <w:hideMark/>
          </w:tcPr>
          <w:p w:rsidR="00F2386F" w:rsidRPr="00F2386F" w:rsidRDefault="00F2386F" w:rsidP="00F2386F">
            <w:pPr>
              <w:jc w:val="center"/>
              <w:rPr>
                <w:rFonts w:eastAsia="Calibri"/>
                <w:sz w:val="22"/>
                <w:szCs w:val="22"/>
                <w:lang w:val="uk-UA" w:eastAsia="en-US"/>
              </w:rPr>
            </w:pPr>
            <w:r w:rsidRPr="00F2386F">
              <w:rPr>
                <w:rFonts w:eastAsia="Calibri"/>
                <w:sz w:val="24"/>
                <w:szCs w:val="24"/>
                <w:lang w:val="uk-UA" w:eastAsia="en-US"/>
              </w:rPr>
              <w:t>967621,02</w:t>
            </w:r>
          </w:p>
        </w:tc>
        <w:tc>
          <w:tcPr>
            <w:tcW w:w="1582" w:type="dxa"/>
            <w:tcBorders>
              <w:top w:val="single" w:sz="4" w:space="0" w:color="auto"/>
              <w:left w:val="single" w:sz="4" w:space="0" w:color="auto"/>
              <w:bottom w:val="single" w:sz="4" w:space="0" w:color="auto"/>
              <w:right w:val="single" w:sz="4" w:space="0" w:color="auto"/>
            </w:tcBorders>
          </w:tcPr>
          <w:p w:rsidR="00F2386F" w:rsidRPr="00F2386F" w:rsidRDefault="00F2386F" w:rsidP="00F2386F">
            <w:pPr>
              <w:jc w:val="center"/>
              <w:rPr>
                <w:rFonts w:eastAsia="Calibri"/>
                <w:sz w:val="22"/>
                <w:szCs w:val="22"/>
                <w:lang w:val="uk-UA" w:eastAsia="en-US"/>
              </w:rPr>
            </w:pPr>
          </w:p>
        </w:tc>
      </w:tr>
    </w:tbl>
    <w:p w:rsidR="00F2386F" w:rsidRPr="00F2386F" w:rsidRDefault="00F2386F" w:rsidP="00F2386F">
      <w:pPr>
        <w:ind w:firstLine="709"/>
        <w:jc w:val="both"/>
        <w:rPr>
          <w:rFonts w:eastAsia="Calibri"/>
          <w:b/>
          <w:sz w:val="28"/>
          <w:szCs w:val="28"/>
          <w:lang w:val="uk-UA" w:eastAsia="en-US"/>
        </w:rPr>
      </w:pPr>
      <w:r w:rsidRPr="00F2386F">
        <w:rPr>
          <w:rFonts w:eastAsia="Calibri"/>
          <w:b/>
          <w:sz w:val="28"/>
          <w:szCs w:val="28"/>
          <w:lang w:val="uk-UA" w:eastAsia="en-US"/>
        </w:rPr>
        <w:t>Програма пільгового проїзду учнів на 2019 рік</w:t>
      </w:r>
    </w:p>
    <w:p w:rsidR="00F2386F" w:rsidRDefault="008337E2" w:rsidP="00F2386F">
      <w:pPr>
        <w:ind w:firstLine="709"/>
        <w:jc w:val="both"/>
        <w:rPr>
          <w:rFonts w:eastAsia="Calibri"/>
          <w:sz w:val="28"/>
          <w:szCs w:val="28"/>
          <w:lang w:val="uk-UA" w:eastAsia="en-US"/>
        </w:rPr>
      </w:pPr>
      <w:r>
        <w:rPr>
          <w:rFonts w:eastAsia="Calibri"/>
          <w:sz w:val="28"/>
          <w:szCs w:val="28"/>
          <w:lang w:val="uk-UA" w:eastAsia="en-US"/>
        </w:rPr>
        <w:t>Виділено коштів м</w:t>
      </w:r>
      <w:r w:rsidR="00F2386F" w:rsidRPr="00F2386F">
        <w:rPr>
          <w:rFonts w:eastAsia="Calibri"/>
          <w:sz w:val="28"/>
          <w:szCs w:val="28"/>
          <w:lang w:val="uk-UA" w:eastAsia="en-US"/>
        </w:rPr>
        <w:t>ісцев</w:t>
      </w:r>
      <w:r>
        <w:rPr>
          <w:rFonts w:eastAsia="Calibri"/>
          <w:sz w:val="28"/>
          <w:szCs w:val="28"/>
          <w:lang w:val="uk-UA" w:eastAsia="en-US"/>
        </w:rPr>
        <w:t>ого</w:t>
      </w:r>
      <w:r w:rsidR="00F2386F" w:rsidRPr="00F2386F">
        <w:rPr>
          <w:rFonts w:eastAsia="Calibri"/>
          <w:sz w:val="28"/>
          <w:szCs w:val="28"/>
          <w:lang w:val="uk-UA" w:eastAsia="en-US"/>
        </w:rPr>
        <w:t xml:space="preserve"> бюджет</w:t>
      </w:r>
      <w:r>
        <w:rPr>
          <w:rFonts w:eastAsia="Calibri"/>
          <w:sz w:val="28"/>
          <w:szCs w:val="28"/>
          <w:lang w:val="uk-UA" w:eastAsia="en-US"/>
        </w:rPr>
        <w:t>у</w:t>
      </w:r>
      <w:r w:rsidR="00FD2DDF">
        <w:rPr>
          <w:rFonts w:eastAsia="Calibri"/>
          <w:sz w:val="28"/>
          <w:szCs w:val="28"/>
          <w:lang w:val="uk-UA" w:eastAsia="en-US"/>
        </w:rPr>
        <w:t xml:space="preserve"> 400,00 тис. грн..</w:t>
      </w:r>
      <w:r w:rsidR="00F2386F" w:rsidRPr="00F2386F">
        <w:rPr>
          <w:rFonts w:eastAsia="Calibri"/>
          <w:sz w:val="28"/>
          <w:szCs w:val="28"/>
          <w:lang w:val="uk-UA" w:eastAsia="en-US"/>
        </w:rPr>
        <w:t xml:space="preserve">– перевезення учнів до місць навчання та у зворотному напрямку приватними перевізниками </w:t>
      </w:r>
      <w:proofErr w:type="spellStart"/>
      <w:r w:rsidR="00F2386F" w:rsidRPr="00F2386F">
        <w:rPr>
          <w:rFonts w:eastAsia="Calibri"/>
          <w:sz w:val="28"/>
          <w:szCs w:val="28"/>
          <w:lang w:val="uk-UA" w:eastAsia="en-US"/>
        </w:rPr>
        <w:t>ФОП</w:t>
      </w:r>
      <w:proofErr w:type="spellEnd"/>
      <w:r w:rsidR="00F2386F" w:rsidRPr="00F2386F">
        <w:rPr>
          <w:rFonts w:eastAsia="Calibri"/>
          <w:sz w:val="28"/>
          <w:szCs w:val="28"/>
          <w:lang w:val="uk-UA" w:eastAsia="en-US"/>
        </w:rPr>
        <w:t xml:space="preserve"> «Лук’яненко»  та ТОВ «Троїцька Арт</w:t>
      </w:r>
      <w:r w:rsidR="00F2386F">
        <w:rPr>
          <w:rFonts w:eastAsia="Calibri"/>
          <w:sz w:val="28"/>
          <w:szCs w:val="28"/>
          <w:lang w:val="uk-UA" w:eastAsia="en-US"/>
        </w:rPr>
        <w:t>і</w:t>
      </w:r>
      <w:r>
        <w:rPr>
          <w:rFonts w:eastAsia="Calibri"/>
          <w:sz w:val="28"/>
          <w:szCs w:val="28"/>
          <w:lang w:val="uk-UA" w:eastAsia="en-US"/>
        </w:rPr>
        <w:t>ль» -.</w:t>
      </w:r>
    </w:p>
    <w:p w:rsidR="008337E2" w:rsidRPr="00F2386F" w:rsidRDefault="008337E2" w:rsidP="00F2386F">
      <w:pPr>
        <w:ind w:firstLine="709"/>
        <w:jc w:val="both"/>
        <w:rPr>
          <w:rFonts w:eastAsia="Calibri"/>
          <w:sz w:val="28"/>
          <w:szCs w:val="28"/>
          <w:lang w:val="uk-UA" w:eastAsia="en-US"/>
        </w:rPr>
      </w:pPr>
    </w:p>
    <w:p w:rsidR="00F2386F" w:rsidRPr="00F2386F" w:rsidRDefault="00F2386F" w:rsidP="00F2386F">
      <w:pPr>
        <w:jc w:val="center"/>
        <w:rPr>
          <w:rFonts w:eastAsia="Calibri"/>
          <w:b/>
          <w:sz w:val="22"/>
          <w:szCs w:val="22"/>
          <w:u w:val="single"/>
          <w:lang w:val="uk-UA" w:eastAsia="en-US"/>
        </w:rPr>
      </w:pPr>
      <w:r w:rsidRPr="00F2386F">
        <w:rPr>
          <w:rFonts w:eastAsia="Calibri"/>
          <w:b/>
          <w:sz w:val="22"/>
          <w:szCs w:val="22"/>
          <w:lang w:val="uk-UA" w:eastAsia="en-US"/>
        </w:rPr>
        <w:t>Виконання Програм</w:t>
      </w:r>
      <w:r w:rsidR="008337E2">
        <w:rPr>
          <w:rFonts w:eastAsia="Calibri"/>
          <w:b/>
          <w:sz w:val="22"/>
          <w:szCs w:val="22"/>
          <w:lang w:val="uk-UA" w:eastAsia="en-US"/>
        </w:rPr>
        <w:t>и</w:t>
      </w:r>
      <w:r w:rsidRPr="00F2386F">
        <w:rPr>
          <w:rFonts w:eastAsia="Calibri"/>
          <w:b/>
          <w:sz w:val="22"/>
          <w:szCs w:val="22"/>
          <w:lang w:val="uk-UA" w:eastAsia="en-US"/>
        </w:rPr>
        <w:t xml:space="preserve"> «Пільгового проїзду учнів на 2019 рік ТОВ «Троїцька Артіль», </w:t>
      </w:r>
      <w:proofErr w:type="spellStart"/>
      <w:r w:rsidRPr="00F2386F">
        <w:rPr>
          <w:rFonts w:eastAsia="Calibri"/>
          <w:b/>
          <w:sz w:val="22"/>
          <w:szCs w:val="22"/>
          <w:lang w:val="uk-UA" w:eastAsia="en-US"/>
        </w:rPr>
        <w:t>ФОП</w:t>
      </w:r>
      <w:proofErr w:type="spellEnd"/>
      <w:r w:rsidRPr="00F2386F">
        <w:rPr>
          <w:rFonts w:eastAsia="Calibri"/>
          <w:b/>
          <w:sz w:val="22"/>
          <w:szCs w:val="22"/>
          <w:lang w:val="uk-UA" w:eastAsia="en-US"/>
        </w:rPr>
        <w:t xml:space="preserve"> «Лук</w:t>
      </w:r>
      <w:r w:rsidRPr="00F2386F">
        <w:rPr>
          <w:rFonts w:eastAsia="Calibri"/>
          <w:b/>
          <w:sz w:val="22"/>
          <w:szCs w:val="22"/>
          <w:lang w:eastAsia="en-US"/>
        </w:rPr>
        <w:t>’</w:t>
      </w:r>
      <w:proofErr w:type="spellStart"/>
      <w:r w:rsidRPr="00F2386F">
        <w:rPr>
          <w:rFonts w:eastAsia="Calibri"/>
          <w:b/>
          <w:sz w:val="22"/>
          <w:szCs w:val="22"/>
          <w:lang w:val="uk-UA" w:eastAsia="en-US"/>
        </w:rPr>
        <w:t>яненко</w:t>
      </w:r>
      <w:proofErr w:type="spellEnd"/>
      <w:r w:rsidRPr="00F2386F">
        <w:rPr>
          <w:rFonts w:eastAsia="Calibri"/>
          <w:b/>
          <w:sz w:val="22"/>
          <w:szCs w:val="22"/>
          <w:lang w:val="uk-UA" w:eastAsia="en-US"/>
        </w:rPr>
        <w:t>»</w:t>
      </w:r>
    </w:p>
    <w:p w:rsidR="00F2386F" w:rsidRPr="00F2386F" w:rsidRDefault="008337E2" w:rsidP="00F2386F">
      <w:pPr>
        <w:jc w:val="center"/>
        <w:rPr>
          <w:rFonts w:eastAsia="Calibri"/>
          <w:b/>
          <w:sz w:val="22"/>
          <w:szCs w:val="22"/>
          <w:lang w:val="uk-UA" w:eastAsia="en-US"/>
        </w:rPr>
      </w:pPr>
      <w:r w:rsidRPr="00F2386F">
        <w:rPr>
          <w:rFonts w:eastAsia="Calibri"/>
          <w:b/>
          <w:sz w:val="22"/>
          <w:szCs w:val="22"/>
          <w:lang w:val="uk-UA" w:eastAsia="en-US"/>
        </w:rPr>
        <w:t xml:space="preserve">в розрізі </w:t>
      </w:r>
      <w:proofErr w:type="spellStart"/>
      <w:r w:rsidRPr="00F2386F">
        <w:rPr>
          <w:rFonts w:eastAsia="Calibri"/>
          <w:b/>
          <w:sz w:val="22"/>
          <w:szCs w:val="22"/>
          <w:lang w:val="uk-UA" w:eastAsia="en-US"/>
        </w:rPr>
        <w:t>старостинских</w:t>
      </w:r>
      <w:proofErr w:type="spellEnd"/>
      <w:r w:rsidRPr="00F2386F">
        <w:rPr>
          <w:rFonts w:eastAsia="Calibri"/>
          <w:b/>
          <w:sz w:val="22"/>
          <w:szCs w:val="22"/>
          <w:lang w:val="uk-UA" w:eastAsia="en-US"/>
        </w:rPr>
        <w:t xml:space="preserve"> округів</w:t>
      </w:r>
    </w:p>
    <w:tbl>
      <w:tblPr>
        <w:tblStyle w:val="a4"/>
        <w:tblW w:w="0" w:type="auto"/>
        <w:tblLook w:val="04A0"/>
      </w:tblPr>
      <w:tblGrid>
        <w:gridCol w:w="3936"/>
        <w:gridCol w:w="2126"/>
        <w:gridCol w:w="1276"/>
        <w:gridCol w:w="1865"/>
      </w:tblGrid>
      <w:tr w:rsidR="00F2386F" w:rsidRPr="00F2386F" w:rsidTr="00CE535C">
        <w:tc>
          <w:tcPr>
            <w:tcW w:w="3936" w:type="dxa"/>
          </w:tcPr>
          <w:p w:rsidR="00F2386F" w:rsidRPr="00F2386F" w:rsidRDefault="00F2386F" w:rsidP="00F2386F">
            <w:pPr>
              <w:jc w:val="center"/>
              <w:rPr>
                <w:rFonts w:eastAsia="Calibri"/>
                <w:sz w:val="22"/>
                <w:szCs w:val="22"/>
                <w:lang w:val="uk-UA" w:eastAsia="en-US"/>
              </w:rPr>
            </w:pPr>
            <w:proofErr w:type="spellStart"/>
            <w:r w:rsidRPr="00F2386F">
              <w:rPr>
                <w:rFonts w:eastAsia="Calibri"/>
                <w:sz w:val="22"/>
                <w:szCs w:val="22"/>
                <w:lang w:val="uk-UA" w:eastAsia="en-US"/>
              </w:rPr>
              <w:t>Старостинський</w:t>
            </w:r>
            <w:proofErr w:type="spellEnd"/>
            <w:r w:rsidRPr="00F2386F">
              <w:rPr>
                <w:rFonts w:eastAsia="Calibri"/>
                <w:sz w:val="22"/>
                <w:szCs w:val="22"/>
                <w:lang w:val="uk-UA" w:eastAsia="en-US"/>
              </w:rPr>
              <w:t xml:space="preserve"> округ</w:t>
            </w:r>
          </w:p>
        </w:tc>
        <w:tc>
          <w:tcPr>
            <w:tcW w:w="212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 xml:space="preserve">Захід </w:t>
            </w:r>
          </w:p>
        </w:tc>
        <w:tc>
          <w:tcPr>
            <w:tcW w:w="127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 xml:space="preserve">Сума </w:t>
            </w:r>
          </w:p>
        </w:tc>
        <w:tc>
          <w:tcPr>
            <w:tcW w:w="1865"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Кількість учасників (учні та вчителі)</w:t>
            </w:r>
          </w:p>
        </w:tc>
      </w:tr>
      <w:tr w:rsidR="00F2386F" w:rsidRPr="00F2386F" w:rsidTr="00CE535C">
        <w:tc>
          <w:tcPr>
            <w:tcW w:w="3936" w:type="dxa"/>
          </w:tcPr>
          <w:p w:rsidR="00F2386F" w:rsidRPr="00F2386F" w:rsidRDefault="00F2386F" w:rsidP="00F2386F">
            <w:pPr>
              <w:rPr>
                <w:rFonts w:eastAsia="Calibri"/>
                <w:sz w:val="22"/>
                <w:szCs w:val="22"/>
                <w:lang w:val="uk-UA" w:eastAsia="en-US"/>
              </w:rPr>
            </w:pPr>
            <w:proofErr w:type="spellStart"/>
            <w:r w:rsidRPr="00F2386F">
              <w:rPr>
                <w:rFonts w:eastAsia="Calibri"/>
                <w:sz w:val="22"/>
                <w:szCs w:val="22"/>
                <w:lang w:val="uk-UA" w:eastAsia="en-US"/>
              </w:rPr>
              <w:t>Веселинівський</w:t>
            </w:r>
            <w:proofErr w:type="spellEnd"/>
            <w:r w:rsidRPr="00F2386F">
              <w:rPr>
                <w:rFonts w:eastAsia="Calibri"/>
                <w:sz w:val="22"/>
                <w:szCs w:val="22"/>
                <w:lang w:val="uk-UA" w:eastAsia="en-US"/>
              </w:rPr>
              <w:t xml:space="preserve"> НВК</w:t>
            </w:r>
          </w:p>
          <w:p w:rsidR="00F2386F" w:rsidRPr="00F2386F" w:rsidRDefault="00F2386F" w:rsidP="00F2386F">
            <w:pPr>
              <w:rPr>
                <w:rFonts w:eastAsia="Calibri"/>
                <w:sz w:val="22"/>
                <w:szCs w:val="22"/>
                <w:lang w:eastAsia="en-US"/>
              </w:rPr>
            </w:pPr>
            <w:proofErr w:type="spellStart"/>
            <w:r w:rsidRPr="00F2386F">
              <w:rPr>
                <w:rFonts w:eastAsia="Calibri"/>
                <w:sz w:val="22"/>
                <w:szCs w:val="22"/>
                <w:lang w:eastAsia="en-US"/>
              </w:rPr>
              <w:t>Веселинівський</w:t>
            </w:r>
            <w:proofErr w:type="spellEnd"/>
            <w:r w:rsidRPr="00F2386F">
              <w:rPr>
                <w:rFonts w:eastAsia="Calibri"/>
                <w:sz w:val="22"/>
                <w:szCs w:val="22"/>
                <w:lang w:eastAsia="en-US"/>
              </w:rPr>
              <w:t xml:space="preserve"> </w:t>
            </w:r>
            <w:proofErr w:type="spellStart"/>
            <w:r w:rsidRPr="00F2386F">
              <w:rPr>
                <w:rFonts w:eastAsia="Calibri"/>
                <w:sz w:val="22"/>
                <w:szCs w:val="22"/>
                <w:lang w:eastAsia="en-US"/>
              </w:rPr>
              <w:t>старостинський</w:t>
            </w:r>
            <w:proofErr w:type="spellEnd"/>
            <w:r w:rsidRPr="00F2386F">
              <w:rPr>
                <w:rFonts w:eastAsia="Calibri"/>
                <w:sz w:val="22"/>
                <w:szCs w:val="22"/>
                <w:lang w:eastAsia="en-US"/>
              </w:rPr>
              <w:t xml:space="preserve"> округ</w:t>
            </w:r>
          </w:p>
        </w:tc>
        <w:tc>
          <w:tcPr>
            <w:tcW w:w="212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Перевезення учнів до місць навчання та у зворотному напрямку</w:t>
            </w:r>
          </w:p>
        </w:tc>
        <w:tc>
          <w:tcPr>
            <w:tcW w:w="127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18060,00</w:t>
            </w:r>
          </w:p>
        </w:tc>
        <w:tc>
          <w:tcPr>
            <w:tcW w:w="1865"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14</w:t>
            </w:r>
          </w:p>
        </w:tc>
      </w:tr>
      <w:tr w:rsidR="00F2386F" w:rsidRPr="00F2386F" w:rsidTr="00CE535C">
        <w:tc>
          <w:tcPr>
            <w:tcW w:w="3936" w:type="dxa"/>
          </w:tcPr>
          <w:p w:rsidR="00F2386F" w:rsidRPr="00F2386F" w:rsidRDefault="00F2386F" w:rsidP="00F2386F">
            <w:pPr>
              <w:rPr>
                <w:rFonts w:eastAsia="Calibri"/>
                <w:sz w:val="22"/>
                <w:szCs w:val="22"/>
                <w:lang w:val="uk-UA" w:eastAsia="en-US"/>
              </w:rPr>
            </w:pPr>
            <w:proofErr w:type="spellStart"/>
            <w:r w:rsidRPr="00F2386F">
              <w:rPr>
                <w:rFonts w:eastAsia="Calibri"/>
                <w:sz w:val="22"/>
                <w:szCs w:val="22"/>
                <w:lang w:val="uk-UA" w:eastAsia="en-US"/>
              </w:rPr>
              <w:t>Гостролуцький</w:t>
            </w:r>
            <w:proofErr w:type="spellEnd"/>
            <w:r w:rsidRPr="00F2386F">
              <w:rPr>
                <w:rFonts w:eastAsia="Calibri"/>
                <w:sz w:val="22"/>
                <w:szCs w:val="22"/>
                <w:lang w:val="uk-UA" w:eastAsia="en-US"/>
              </w:rPr>
              <w:t xml:space="preserve"> НВК</w:t>
            </w:r>
          </w:p>
          <w:p w:rsidR="00F2386F" w:rsidRPr="00F2386F" w:rsidRDefault="00F2386F" w:rsidP="00F2386F">
            <w:pPr>
              <w:rPr>
                <w:rFonts w:eastAsia="Calibri"/>
                <w:sz w:val="22"/>
                <w:szCs w:val="22"/>
                <w:lang w:eastAsia="en-US"/>
              </w:rPr>
            </w:pPr>
            <w:proofErr w:type="spellStart"/>
            <w:r w:rsidRPr="00F2386F">
              <w:rPr>
                <w:rFonts w:eastAsia="Calibri"/>
                <w:sz w:val="22"/>
                <w:szCs w:val="22"/>
                <w:lang w:eastAsia="en-US"/>
              </w:rPr>
              <w:t>Гостролуцький</w:t>
            </w:r>
            <w:proofErr w:type="spellEnd"/>
            <w:r w:rsidRPr="00F2386F">
              <w:rPr>
                <w:rFonts w:eastAsia="Calibri"/>
                <w:sz w:val="22"/>
                <w:szCs w:val="22"/>
                <w:lang w:eastAsia="en-US"/>
              </w:rPr>
              <w:t xml:space="preserve"> </w:t>
            </w:r>
            <w:proofErr w:type="spellStart"/>
            <w:r w:rsidRPr="00F2386F">
              <w:rPr>
                <w:rFonts w:eastAsia="Calibri"/>
                <w:sz w:val="22"/>
                <w:szCs w:val="22"/>
                <w:lang w:eastAsia="en-US"/>
              </w:rPr>
              <w:t>старостинський</w:t>
            </w:r>
            <w:proofErr w:type="spellEnd"/>
            <w:r w:rsidRPr="00F2386F">
              <w:rPr>
                <w:rFonts w:eastAsia="Calibri"/>
                <w:sz w:val="22"/>
                <w:szCs w:val="22"/>
                <w:lang w:eastAsia="en-US"/>
              </w:rPr>
              <w:t xml:space="preserve"> округ</w:t>
            </w:r>
          </w:p>
        </w:tc>
        <w:tc>
          <w:tcPr>
            <w:tcW w:w="212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Перевезення учнів до місць навчання та у зворотному напрямку</w:t>
            </w:r>
          </w:p>
        </w:tc>
        <w:tc>
          <w:tcPr>
            <w:tcW w:w="127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2030,00</w:t>
            </w:r>
          </w:p>
        </w:tc>
        <w:tc>
          <w:tcPr>
            <w:tcW w:w="1865"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2</w:t>
            </w:r>
          </w:p>
        </w:tc>
      </w:tr>
      <w:tr w:rsidR="00F2386F" w:rsidRPr="00F2386F" w:rsidTr="00CE535C">
        <w:tc>
          <w:tcPr>
            <w:tcW w:w="3936" w:type="dxa"/>
          </w:tcPr>
          <w:p w:rsidR="00F2386F" w:rsidRPr="00F2386F" w:rsidRDefault="00F2386F" w:rsidP="00F2386F">
            <w:pPr>
              <w:rPr>
                <w:rFonts w:eastAsia="Calibri"/>
                <w:sz w:val="22"/>
                <w:szCs w:val="22"/>
                <w:lang w:val="uk-UA" w:eastAsia="en-US"/>
              </w:rPr>
            </w:pPr>
            <w:proofErr w:type="spellStart"/>
            <w:r w:rsidRPr="00F2386F">
              <w:rPr>
                <w:rFonts w:eastAsia="Calibri"/>
                <w:sz w:val="22"/>
                <w:szCs w:val="22"/>
                <w:lang w:val="uk-UA" w:eastAsia="en-US"/>
              </w:rPr>
              <w:t>Масківецький</w:t>
            </w:r>
            <w:proofErr w:type="spellEnd"/>
            <w:r w:rsidRPr="00F2386F">
              <w:rPr>
                <w:rFonts w:eastAsia="Calibri"/>
                <w:sz w:val="22"/>
                <w:szCs w:val="22"/>
                <w:lang w:val="uk-UA" w:eastAsia="en-US"/>
              </w:rPr>
              <w:t xml:space="preserve"> </w:t>
            </w:r>
            <w:proofErr w:type="spellStart"/>
            <w:r w:rsidRPr="00F2386F">
              <w:rPr>
                <w:rFonts w:eastAsia="Calibri"/>
                <w:sz w:val="22"/>
                <w:szCs w:val="22"/>
                <w:lang w:val="uk-UA" w:eastAsia="en-US"/>
              </w:rPr>
              <w:t>старостинський</w:t>
            </w:r>
            <w:proofErr w:type="spellEnd"/>
            <w:r w:rsidRPr="00F2386F">
              <w:rPr>
                <w:rFonts w:eastAsia="Calibri"/>
                <w:sz w:val="22"/>
                <w:szCs w:val="22"/>
                <w:lang w:val="uk-UA" w:eastAsia="en-US"/>
              </w:rPr>
              <w:t xml:space="preserve"> округ</w:t>
            </w:r>
          </w:p>
        </w:tc>
        <w:tc>
          <w:tcPr>
            <w:tcW w:w="212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Перевезення учнів до місць навчання та у зворотному напрямку</w:t>
            </w:r>
          </w:p>
        </w:tc>
        <w:tc>
          <w:tcPr>
            <w:tcW w:w="127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1480,00</w:t>
            </w:r>
          </w:p>
        </w:tc>
        <w:tc>
          <w:tcPr>
            <w:tcW w:w="1865"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1</w:t>
            </w:r>
          </w:p>
        </w:tc>
      </w:tr>
      <w:tr w:rsidR="00F2386F" w:rsidRPr="00F2386F" w:rsidTr="00CE535C">
        <w:tc>
          <w:tcPr>
            <w:tcW w:w="3936" w:type="dxa"/>
          </w:tcPr>
          <w:p w:rsidR="00F2386F" w:rsidRPr="00F2386F" w:rsidRDefault="00F2386F" w:rsidP="00F2386F">
            <w:pPr>
              <w:rPr>
                <w:rFonts w:eastAsia="Calibri"/>
                <w:sz w:val="22"/>
                <w:szCs w:val="22"/>
                <w:lang w:val="uk-UA" w:eastAsia="en-US"/>
              </w:rPr>
            </w:pPr>
            <w:proofErr w:type="spellStart"/>
            <w:r w:rsidRPr="00F2386F">
              <w:rPr>
                <w:rFonts w:eastAsia="Calibri"/>
                <w:sz w:val="22"/>
                <w:szCs w:val="22"/>
                <w:lang w:val="uk-UA" w:eastAsia="en-US"/>
              </w:rPr>
              <w:t>Перемозький</w:t>
            </w:r>
            <w:proofErr w:type="spellEnd"/>
            <w:r w:rsidRPr="00F2386F">
              <w:rPr>
                <w:rFonts w:eastAsia="Calibri"/>
                <w:sz w:val="22"/>
                <w:szCs w:val="22"/>
                <w:lang w:val="uk-UA" w:eastAsia="en-US"/>
              </w:rPr>
              <w:t xml:space="preserve"> НВК</w:t>
            </w:r>
          </w:p>
          <w:p w:rsidR="00F2386F" w:rsidRPr="00F2386F" w:rsidRDefault="00F2386F" w:rsidP="00F2386F">
            <w:pPr>
              <w:rPr>
                <w:rFonts w:eastAsia="Calibri"/>
                <w:sz w:val="22"/>
                <w:szCs w:val="22"/>
                <w:lang w:eastAsia="en-US"/>
              </w:rPr>
            </w:pPr>
            <w:proofErr w:type="spellStart"/>
            <w:r w:rsidRPr="00F2386F">
              <w:rPr>
                <w:rFonts w:eastAsia="Calibri"/>
                <w:sz w:val="22"/>
                <w:szCs w:val="22"/>
                <w:lang w:eastAsia="en-US"/>
              </w:rPr>
              <w:t>Перемозький</w:t>
            </w:r>
            <w:proofErr w:type="spellEnd"/>
            <w:r w:rsidRPr="00F2386F">
              <w:rPr>
                <w:rFonts w:eastAsia="Calibri"/>
                <w:sz w:val="22"/>
                <w:szCs w:val="22"/>
                <w:lang w:eastAsia="en-US"/>
              </w:rPr>
              <w:t xml:space="preserve"> </w:t>
            </w:r>
            <w:proofErr w:type="spellStart"/>
            <w:r w:rsidRPr="00F2386F">
              <w:rPr>
                <w:rFonts w:eastAsia="Calibri"/>
                <w:sz w:val="22"/>
                <w:szCs w:val="22"/>
                <w:lang w:eastAsia="en-US"/>
              </w:rPr>
              <w:t>старостинський</w:t>
            </w:r>
            <w:proofErr w:type="spellEnd"/>
            <w:r w:rsidRPr="00F2386F">
              <w:rPr>
                <w:rFonts w:eastAsia="Calibri"/>
                <w:sz w:val="22"/>
                <w:szCs w:val="22"/>
                <w:lang w:eastAsia="en-US"/>
              </w:rPr>
              <w:t xml:space="preserve"> округ</w:t>
            </w:r>
          </w:p>
        </w:tc>
        <w:tc>
          <w:tcPr>
            <w:tcW w:w="212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Перевезення учнів до місць навчання та у зворотному напрямку</w:t>
            </w:r>
          </w:p>
        </w:tc>
        <w:tc>
          <w:tcPr>
            <w:tcW w:w="127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2360,00</w:t>
            </w:r>
          </w:p>
        </w:tc>
        <w:tc>
          <w:tcPr>
            <w:tcW w:w="1865"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1</w:t>
            </w:r>
          </w:p>
        </w:tc>
      </w:tr>
      <w:tr w:rsidR="00F2386F" w:rsidRPr="00F2386F" w:rsidTr="00CE535C">
        <w:tc>
          <w:tcPr>
            <w:tcW w:w="3936" w:type="dxa"/>
          </w:tcPr>
          <w:p w:rsidR="00F2386F" w:rsidRPr="00F2386F" w:rsidRDefault="00F2386F" w:rsidP="00F2386F">
            <w:pPr>
              <w:rPr>
                <w:rFonts w:eastAsia="Calibri"/>
                <w:sz w:val="22"/>
                <w:szCs w:val="22"/>
                <w:lang w:val="uk-UA" w:eastAsia="en-US"/>
              </w:rPr>
            </w:pPr>
            <w:r w:rsidRPr="00F2386F">
              <w:rPr>
                <w:rFonts w:eastAsia="Calibri"/>
                <w:sz w:val="22"/>
                <w:szCs w:val="22"/>
                <w:lang w:val="uk-UA" w:eastAsia="en-US"/>
              </w:rPr>
              <w:t>Селищанський НВК</w:t>
            </w:r>
          </w:p>
          <w:p w:rsidR="00F2386F" w:rsidRPr="00F2386F" w:rsidRDefault="00F2386F" w:rsidP="00F2386F">
            <w:pPr>
              <w:rPr>
                <w:rFonts w:eastAsia="Calibri"/>
                <w:sz w:val="22"/>
                <w:szCs w:val="22"/>
                <w:lang w:eastAsia="en-US"/>
              </w:rPr>
            </w:pPr>
            <w:r w:rsidRPr="00F2386F">
              <w:rPr>
                <w:rFonts w:eastAsia="Calibri"/>
                <w:sz w:val="22"/>
                <w:szCs w:val="22"/>
                <w:lang w:val="uk-UA" w:eastAsia="en-US"/>
              </w:rPr>
              <w:t xml:space="preserve">Селищанський </w:t>
            </w:r>
            <w:proofErr w:type="spellStart"/>
            <w:r w:rsidRPr="00F2386F">
              <w:rPr>
                <w:rFonts w:eastAsia="Calibri"/>
                <w:sz w:val="22"/>
                <w:szCs w:val="22"/>
                <w:lang w:eastAsia="en-US"/>
              </w:rPr>
              <w:t>старостинський</w:t>
            </w:r>
            <w:proofErr w:type="spellEnd"/>
            <w:r w:rsidRPr="00F2386F">
              <w:rPr>
                <w:rFonts w:eastAsia="Calibri"/>
                <w:sz w:val="22"/>
                <w:szCs w:val="22"/>
                <w:lang w:eastAsia="en-US"/>
              </w:rPr>
              <w:t xml:space="preserve"> округ</w:t>
            </w:r>
          </w:p>
        </w:tc>
        <w:tc>
          <w:tcPr>
            <w:tcW w:w="212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Перевезення учнів до місць навчання та у зворотному напрямку</w:t>
            </w:r>
          </w:p>
        </w:tc>
        <w:tc>
          <w:tcPr>
            <w:tcW w:w="127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2600,00</w:t>
            </w:r>
          </w:p>
        </w:tc>
        <w:tc>
          <w:tcPr>
            <w:tcW w:w="1865"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3</w:t>
            </w:r>
          </w:p>
        </w:tc>
      </w:tr>
      <w:tr w:rsidR="00F2386F" w:rsidRPr="00F2386F" w:rsidTr="00CE535C">
        <w:tc>
          <w:tcPr>
            <w:tcW w:w="3936" w:type="dxa"/>
          </w:tcPr>
          <w:p w:rsidR="00F2386F" w:rsidRPr="00F2386F" w:rsidRDefault="00F2386F" w:rsidP="00F2386F">
            <w:pPr>
              <w:rPr>
                <w:rFonts w:eastAsia="Calibri"/>
                <w:sz w:val="22"/>
                <w:szCs w:val="22"/>
                <w:lang w:val="uk-UA" w:eastAsia="en-US"/>
              </w:rPr>
            </w:pPr>
            <w:r w:rsidRPr="00F2386F">
              <w:rPr>
                <w:rFonts w:eastAsia="Calibri"/>
                <w:sz w:val="22"/>
                <w:szCs w:val="22"/>
                <w:lang w:val="uk-UA" w:eastAsia="en-US"/>
              </w:rPr>
              <w:t>смт Баришівка</w:t>
            </w:r>
          </w:p>
        </w:tc>
        <w:tc>
          <w:tcPr>
            <w:tcW w:w="212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Перевезення учнів до місць навчання та у зворотному напрямку</w:t>
            </w:r>
          </w:p>
        </w:tc>
        <w:tc>
          <w:tcPr>
            <w:tcW w:w="1276"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342270,00</w:t>
            </w:r>
          </w:p>
        </w:tc>
        <w:tc>
          <w:tcPr>
            <w:tcW w:w="1865" w:type="dxa"/>
          </w:tcPr>
          <w:p w:rsidR="00F2386F" w:rsidRPr="00F2386F" w:rsidRDefault="00F2386F" w:rsidP="00F2386F">
            <w:pPr>
              <w:jc w:val="center"/>
              <w:rPr>
                <w:rFonts w:eastAsia="Calibri"/>
                <w:sz w:val="22"/>
                <w:szCs w:val="22"/>
                <w:lang w:val="uk-UA" w:eastAsia="en-US"/>
              </w:rPr>
            </w:pPr>
            <w:r w:rsidRPr="00F2386F">
              <w:rPr>
                <w:rFonts w:eastAsia="Calibri"/>
                <w:sz w:val="22"/>
                <w:szCs w:val="22"/>
                <w:lang w:val="uk-UA" w:eastAsia="en-US"/>
              </w:rPr>
              <w:t>200</w:t>
            </w:r>
          </w:p>
        </w:tc>
      </w:tr>
    </w:tbl>
    <w:p w:rsidR="00C47FEC" w:rsidRPr="00C47FEC" w:rsidRDefault="00C47FEC" w:rsidP="000E660A">
      <w:pPr>
        <w:ind w:firstLine="709"/>
        <w:jc w:val="both"/>
        <w:rPr>
          <w:b/>
          <w:sz w:val="28"/>
          <w:szCs w:val="28"/>
          <w:lang w:val="uk-UA" w:eastAsia="uk-UA"/>
        </w:rPr>
      </w:pPr>
      <w:r>
        <w:rPr>
          <w:b/>
          <w:sz w:val="28"/>
          <w:szCs w:val="28"/>
          <w:lang w:val="uk-UA" w:eastAsia="uk-UA"/>
        </w:rPr>
        <w:lastRenderedPageBreak/>
        <w:t>ФІЗИЧНА КУЛЬТУРИ І СПОРТ</w:t>
      </w:r>
    </w:p>
    <w:p w:rsidR="000E660A" w:rsidRPr="000E660A" w:rsidRDefault="000E660A" w:rsidP="000E660A">
      <w:pPr>
        <w:ind w:firstLine="709"/>
        <w:jc w:val="both"/>
        <w:rPr>
          <w:sz w:val="28"/>
          <w:szCs w:val="28"/>
          <w:lang w:val="uk-UA" w:eastAsia="uk-UA"/>
        </w:rPr>
      </w:pPr>
      <w:r w:rsidRPr="000E660A">
        <w:rPr>
          <w:sz w:val="28"/>
          <w:szCs w:val="28"/>
          <w:lang w:val="uk-UA" w:eastAsia="uk-UA"/>
        </w:rPr>
        <w:t xml:space="preserve">Пріоритетним напрямком в галузі фізичної культури та спорту громади є виконання заходів Програми розвитку фізичної культури і спорту </w:t>
      </w:r>
      <w:r w:rsidRPr="000E660A">
        <w:rPr>
          <w:b/>
          <w:sz w:val="28"/>
          <w:szCs w:val="28"/>
          <w:lang w:val="uk-UA" w:eastAsia="uk-UA"/>
        </w:rPr>
        <w:t>«</w:t>
      </w:r>
      <w:proofErr w:type="spellStart"/>
      <w:r w:rsidRPr="000E660A">
        <w:rPr>
          <w:b/>
          <w:sz w:val="28"/>
          <w:szCs w:val="28"/>
          <w:lang w:val="uk-UA" w:eastAsia="uk-UA"/>
        </w:rPr>
        <w:t>Баришівщина</w:t>
      </w:r>
      <w:proofErr w:type="spellEnd"/>
      <w:r w:rsidRPr="000E660A">
        <w:rPr>
          <w:b/>
          <w:sz w:val="28"/>
          <w:szCs w:val="28"/>
          <w:lang w:val="uk-UA" w:eastAsia="uk-UA"/>
        </w:rPr>
        <w:t xml:space="preserve"> спортивна» на 2019-2021 роки</w:t>
      </w:r>
      <w:r w:rsidRPr="000E660A">
        <w:rPr>
          <w:sz w:val="28"/>
          <w:szCs w:val="28"/>
          <w:lang w:val="uk-UA" w:eastAsia="uk-UA"/>
        </w:rPr>
        <w:t xml:space="preserve">. </w:t>
      </w:r>
    </w:p>
    <w:p w:rsidR="000E660A" w:rsidRPr="000E660A" w:rsidRDefault="000E660A" w:rsidP="000E660A">
      <w:pPr>
        <w:ind w:firstLine="709"/>
        <w:jc w:val="both"/>
        <w:rPr>
          <w:sz w:val="28"/>
          <w:szCs w:val="28"/>
          <w:lang w:val="uk-UA" w:eastAsia="uk-UA"/>
        </w:rPr>
      </w:pPr>
      <w:r w:rsidRPr="000E660A">
        <w:rPr>
          <w:sz w:val="28"/>
          <w:szCs w:val="28"/>
          <w:lang w:val="uk-UA" w:eastAsia="uk-UA"/>
        </w:rPr>
        <w:t>Головне завдання даної програми</w:t>
      </w:r>
      <w:r w:rsidRPr="000E660A">
        <w:rPr>
          <w:sz w:val="28"/>
          <w:szCs w:val="28"/>
          <w:lang w:eastAsia="uk-UA"/>
        </w:rPr>
        <w:t> </w:t>
      </w:r>
      <w:r w:rsidRPr="000E660A">
        <w:rPr>
          <w:sz w:val="28"/>
          <w:szCs w:val="28"/>
          <w:lang w:val="uk-UA" w:eastAsia="uk-UA"/>
        </w:rPr>
        <w:t xml:space="preserve"> є</w:t>
      </w:r>
      <w:r w:rsidRPr="000E660A">
        <w:rPr>
          <w:sz w:val="28"/>
          <w:szCs w:val="28"/>
          <w:lang w:eastAsia="uk-UA"/>
        </w:rPr>
        <w:t> </w:t>
      </w:r>
      <w:r w:rsidRPr="000E660A">
        <w:rPr>
          <w:sz w:val="28"/>
          <w:szCs w:val="28"/>
          <w:lang w:val="uk-UA" w:eastAsia="uk-UA"/>
        </w:rPr>
        <w:t>проведення фізкультурно-оздоровчої та спортивно-масової роботи в усіх навчальних закладах, за місцем проживання, у виробничій сфері,</w:t>
      </w:r>
      <w:r w:rsidRPr="000E660A">
        <w:rPr>
          <w:sz w:val="28"/>
          <w:szCs w:val="28"/>
          <w:lang w:eastAsia="uk-UA"/>
        </w:rPr>
        <w:t> </w:t>
      </w:r>
      <w:r w:rsidRPr="000E660A">
        <w:rPr>
          <w:sz w:val="28"/>
          <w:szCs w:val="28"/>
          <w:lang w:val="uk-UA" w:eastAsia="uk-UA"/>
        </w:rPr>
        <w:t xml:space="preserve"> інтегрування ефективних (інноваційних) форм і методів фізкультурно-спортивної діяльності та розвиток видів спорту з урахуванням місцевих особливостей і економічних факторів, збереження наявної, з подальшим удосконаленням, матеріально – технічної бази, поліпшення умов її функціонування.</w:t>
      </w:r>
    </w:p>
    <w:p w:rsidR="000E660A" w:rsidRPr="000E660A" w:rsidRDefault="000E660A" w:rsidP="00FD2DDF">
      <w:pPr>
        <w:ind w:firstLine="709"/>
        <w:jc w:val="both"/>
        <w:rPr>
          <w:sz w:val="28"/>
          <w:szCs w:val="28"/>
          <w:lang w:eastAsia="uk-UA"/>
        </w:rPr>
      </w:pPr>
      <w:r w:rsidRPr="000E660A">
        <w:rPr>
          <w:sz w:val="28"/>
          <w:szCs w:val="28"/>
          <w:lang w:eastAsia="uk-UA"/>
        </w:rPr>
        <w:t xml:space="preserve">За  2019 </w:t>
      </w:r>
      <w:proofErr w:type="spellStart"/>
      <w:proofErr w:type="gramStart"/>
      <w:r w:rsidRPr="000E660A">
        <w:rPr>
          <w:sz w:val="28"/>
          <w:szCs w:val="28"/>
          <w:lang w:eastAsia="uk-UA"/>
        </w:rPr>
        <w:t>р</w:t>
      </w:r>
      <w:proofErr w:type="gramEnd"/>
      <w:r w:rsidRPr="000E660A">
        <w:rPr>
          <w:sz w:val="28"/>
          <w:szCs w:val="28"/>
          <w:lang w:eastAsia="uk-UA"/>
        </w:rPr>
        <w:t>ік</w:t>
      </w:r>
      <w:proofErr w:type="spellEnd"/>
      <w:r w:rsidRPr="000E660A">
        <w:rPr>
          <w:sz w:val="28"/>
          <w:szCs w:val="28"/>
          <w:lang w:eastAsia="uk-UA"/>
        </w:rPr>
        <w:t xml:space="preserve"> </w:t>
      </w:r>
      <w:proofErr w:type="spellStart"/>
      <w:r w:rsidRPr="000E660A">
        <w:rPr>
          <w:sz w:val="28"/>
          <w:szCs w:val="28"/>
          <w:lang w:eastAsia="uk-UA"/>
        </w:rPr>
        <w:t>було</w:t>
      </w:r>
      <w:proofErr w:type="spellEnd"/>
      <w:r w:rsidRPr="000E660A">
        <w:rPr>
          <w:sz w:val="28"/>
          <w:szCs w:val="28"/>
          <w:lang w:eastAsia="uk-UA"/>
        </w:rPr>
        <w:t xml:space="preserve">  </w:t>
      </w:r>
      <w:proofErr w:type="spellStart"/>
      <w:r w:rsidRPr="000E660A">
        <w:rPr>
          <w:sz w:val="28"/>
          <w:szCs w:val="28"/>
          <w:lang w:eastAsia="uk-UA"/>
        </w:rPr>
        <w:t>організовано</w:t>
      </w:r>
      <w:proofErr w:type="spellEnd"/>
      <w:r w:rsidRPr="000E660A">
        <w:rPr>
          <w:sz w:val="28"/>
          <w:szCs w:val="28"/>
          <w:lang w:eastAsia="uk-UA"/>
        </w:rPr>
        <w:t xml:space="preserve"> та проведено 86 </w:t>
      </w:r>
      <w:proofErr w:type="spellStart"/>
      <w:r w:rsidRPr="000E660A">
        <w:rPr>
          <w:sz w:val="28"/>
          <w:szCs w:val="28"/>
          <w:lang w:eastAsia="uk-UA"/>
        </w:rPr>
        <w:t>змагань</w:t>
      </w:r>
      <w:proofErr w:type="spellEnd"/>
      <w:r w:rsidRPr="000E660A">
        <w:rPr>
          <w:sz w:val="28"/>
          <w:szCs w:val="28"/>
          <w:lang w:eastAsia="uk-UA"/>
        </w:rPr>
        <w:t xml:space="preserve"> </w:t>
      </w:r>
      <w:proofErr w:type="spellStart"/>
      <w:r w:rsidRPr="000E660A">
        <w:rPr>
          <w:sz w:val="28"/>
          <w:szCs w:val="28"/>
          <w:lang w:eastAsia="uk-UA"/>
        </w:rPr>
        <w:t>місцевого</w:t>
      </w:r>
      <w:proofErr w:type="spellEnd"/>
      <w:r w:rsidRPr="000E660A">
        <w:rPr>
          <w:sz w:val="28"/>
          <w:szCs w:val="28"/>
          <w:lang w:eastAsia="uk-UA"/>
        </w:rPr>
        <w:t xml:space="preserve"> </w:t>
      </w:r>
      <w:proofErr w:type="spellStart"/>
      <w:r w:rsidRPr="000E660A">
        <w:rPr>
          <w:sz w:val="28"/>
          <w:szCs w:val="28"/>
          <w:lang w:eastAsia="uk-UA"/>
        </w:rPr>
        <w:t>рівня</w:t>
      </w:r>
      <w:proofErr w:type="spellEnd"/>
      <w:r w:rsidRPr="000E660A">
        <w:rPr>
          <w:sz w:val="28"/>
          <w:szCs w:val="28"/>
          <w:lang w:eastAsia="uk-UA"/>
        </w:rPr>
        <w:t xml:space="preserve">. </w:t>
      </w:r>
    </w:p>
    <w:p w:rsidR="000E660A" w:rsidRPr="000E660A" w:rsidRDefault="000E660A" w:rsidP="000E660A">
      <w:pPr>
        <w:ind w:firstLine="709"/>
        <w:jc w:val="both"/>
        <w:rPr>
          <w:sz w:val="28"/>
          <w:szCs w:val="28"/>
          <w:lang w:eastAsia="uk-UA"/>
        </w:rPr>
      </w:pPr>
      <w:r w:rsidRPr="000E660A">
        <w:rPr>
          <w:sz w:val="28"/>
          <w:szCs w:val="28"/>
          <w:lang w:eastAsia="uk-UA"/>
        </w:rPr>
        <w:t xml:space="preserve">На </w:t>
      </w:r>
      <w:proofErr w:type="spellStart"/>
      <w:r w:rsidRPr="000E660A">
        <w:rPr>
          <w:sz w:val="28"/>
          <w:szCs w:val="28"/>
          <w:lang w:eastAsia="uk-UA"/>
        </w:rPr>
        <w:t>проведення</w:t>
      </w:r>
      <w:proofErr w:type="spellEnd"/>
      <w:r w:rsidRPr="000E660A">
        <w:rPr>
          <w:sz w:val="28"/>
          <w:szCs w:val="28"/>
          <w:lang w:eastAsia="uk-UA"/>
        </w:rPr>
        <w:t xml:space="preserve"> </w:t>
      </w:r>
      <w:proofErr w:type="spellStart"/>
      <w:r w:rsidRPr="000E660A">
        <w:rPr>
          <w:sz w:val="28"/>
          <w:szCs w:val="28"/>
          <w:lang w:eastAsia="uk-UA"/>
        </w:rPr>
        <w:t>змагань</w:t>
      </w:r>
      <w:proofErr w:type="spellEnd"/>
      <w:r w:rsidRPr="000E660A">
        <w:rPr>
          <w:sz w:val="28"/>
          <w:szCs w:val="28"/>
          <w:lang w:eastAsia="uk-UA"/>
        </w:rPr>
        <w:t xml:space="preserve"> </w:t>
      </w:r>
      <w:proofErr w:type="spellStart"/>
      <w:r w:rsidR="009A7AE8">
        <w:rPr>
          <w:sz w:val="28"/>
          <w:szCs w:val="28"/>
          <w:lang w:eastAsia="uk-UA"/>
        </w:rPr>
        <w:t>місцевого</w:t>
      </w:r>
      <w:proofErr w:type="spellEnd"/>
      <w:r w:rsidR="009A7AE8">
        <w:rPr>
          <w:sz w:val="28"/>
          <w:szCs w:val="28"/>
          <w:lang w:eastAsia="uk-UA"/>
        </w:rPr>
        <w:t xml:space="preserve"> </w:t>
      </w:r>
      <w:proofErr w:type="spellStart"/>
      <w:proofErr w:type="gramStart"/>
      <w:r w:rsidR="009A7AE8">
        <w:rPr>
          <w:sz w:val="28"/>
          <w:szCs w:val="28"/>
          <w:lang w:eastAsia="uk-UA"/>
        </w:rPr>
        <w:t>р</w:t>
      </w:r>
      <w:proofErr w:type="gramEnd"/>
      <w:r w:rsidR="009A7AE8">
        <w:rPr>
          <w:sz w:val="28"/>
          <w:szCs w:val="28"/>
          <w:lang w:eastAsia="uk-UA"/>
        </w:rPr>
        <w:t>івня</w:t>
      </w:r>
      <w:proofErr w:type="spellEnd"/>
      <w:r w:rsidR="009A7AE8">
        <w:rPr>
          <w:sz w:val="28"/>
          <w:szCs w:val="28"/>
          <w:lang w:eastAsia="uk-UA"/>
        </w:rPr>
        <w:t xml:space="preserve">  </w:t>
      </w:r>
      <w:proofErr w:type="spellStart"/>
      <w:r w:rsidR="009A7AE8">
        <w:rPr>
          <w:sz w:val="28"/>
          <w:szCs w:val="28"/>
          <w:lang w:eastAsia="uk-UA"/>
        </w:rPr>
        <w:t>витрачено</w:t>
      </w:r>
      <w:proofErr w:type="spellEnd"/>
      <w:r w:rsidR="009A7AE8">
        <w:rPr>
          <w:sz w:val="28"/>
          <w:szCs w:val="28"/>
          <w:lang w:eastAsia="uk-UA"/>
        </w:rPr>
        <w:t xml:space="preserve"> кошт</w:t>
      </w:r>
      <w:proofErr w:type="spellStart"/>
      <w:r w:rsidR="009A7AE8">
        <w:rPr>
          <w:sz w:val="28"/>
          <w:szCs w:val="28"/>
          <w:lang w:val="uk-UA" w:eastAsia="uk-UA"/>
        </w:rPr>
        <w:t>ів</w:t>
      </w:r>
      <w:proofErr w:type="spellEnd"/>
      <w:r w:rsidR="009A7AE8">
        <w:rPr>
          <w:sz w:val="28"/>
          <w:szCs w:val="28"/>
          <w:lang w:val="uk-UA" w:eastAsia="uk-UA"/>
        </w:rPr>
        <w:t xml:space="preserve"> місцевого бюджету</w:t>
      </w:r>
      <w:r w:rsidR="009A7AE8">
        <w:rPr>
          <w:sz w:val="28"/>
          <w:szCs w:val="28"/>
          <w:lang w:eastAsia="uk-UA"/>
        </w:rPr>
        <w:t xml:space="preserve"> </w:t>
      </w:r>
      <w:r w:rsidR="009A7AE8">
        <w:rPr>
          <w:sz w:val="28"/>
          <w:szCs w:val="28"/>
          <w:lang w:val="uk-UA" w:eastAsia="uk-UA"/>
        </w:rPr>
        <w:t>у</w:t>
      </w:r>
      <w:r w:rsidRPr="000E660A">
        <w:rPr>
          <w:sz w:val="28"/>
          <w:szCs w:val="28"/>
          <w:lang w:eastAsia="uk-UA"/>
        </w:rPr>
        <w:t xml:space="preserve"> </w:t>
      </w:r>
      <w:proofErr w:type="spellStart"/>
      <w:r w:rsidRPr="000E660A">
        <w:rPr>
          <w:sz w:val="28"/>
          <w:szCs w:val="28"/>
          <w:lang w:eastAsia="uk-UA"/>
        </w:rPr>
        <w:t>сумі</w:t>
      </w:r>
      <w:proofErr w:type="spellEnd"/>
      <w:r w:rsidRPr="000E660A">
        <w:rPr>
          <w:sz w:val="28"/>
          <w:szCs w:val="28"/>
          <w:lang w:eastAsia="uk-UA"/>
        </w:rPr>
        <w:t xml:space="preserve"> 52701 </w:t>
      </w:r>
      <w:proofErr w:type="spellStart"/>
      <w:r w:rsidRPr="000E660A">
        <w:rPr>
          <w:sz w:val="28"/>
          <w:szCs w:val="28"/>
          <w:lang w:eastAsia="uk-UA"/>
        </w:rPr>
        <w:t>грн</w:t>
      </w:r>
      <w:proofErr w:type="spellEnd"/>
      <w:r w:rsidRPr="000E660A">
        <w:rPr>
          <w:sz w:val="28"/>
          <w:szCs w:val="28"/>
          <w:lang w:eastAsia="uk-UA"/>
        </w:rPr>
        <w:t>. (</w:t>
      </w:r>
      <w:proofErr w:type="spellStart"/>
      <w:r w:rsidRPr="000E660A">
        <w:rPr>
          <w:sz w:val="28"/>
          <w:szCs w:val="28"/>
          <w:lang w:eastAsia="uk-UA"/>
        </w:rPr>
        <w:t>придбання</w:t>
      </w:r>
      <w:proofErr w:type="spellEnd"/>
      <w:r w:rsidRPr="000E660A">
        <w:rPr>
          <w:sz w:val="28"/>
          <w:szCs w:val="28"/>
          <w:lang w:eastAsia="uk-UA"/>
        </w:rPr>
        <w:t xml:space="preserve"> грамот, медалей та </w:t>
      </w:r>
      <w:proofErr w:type="spellStart"/>
      <w:r w:rsidRPr="000E660A">
        <w:rPr>
          <w:sz w:val="28"/>
          <w:szCs w:val="28"/>
          <w:lang w:eastAsia="uk-UA"/>
        </w:rPr>
        <w:t>кубків</w:t>
      </w:r>
      <w:proofErr w:type="spellEnd"/>
      <w:r w:rsidRPr="000E660A">
        <w:rPr>
          <w:sz w:val="28"/>
          <w:szCs w:val="28"/>
          <w:lang w:eastAsia="uk-UA"/>
        </w:rPr>
        <w:t xml:space="preserve">, </w:t>
      </w:r>
      <w:proofErr w:type="spellStart"/>
      <w:r w:rsidRPr="000E660A">
        <w:rPr>
          <w:sz w:val="28"/>
          <w:szCs w:val="28"/>
          <w:lang w:eastAsia="uk-UA"/>
        </w:rPr>
        <w:t>харчування</w:t>
      </w:r>
      <w:proofErr w:type="spellEnd"/>
      <w:r w:rsidRPr="000E660A">
        <w:rPr>
          <w:sz w:val="28"/>
          <w:szCs w:val="28"/>
          <w:lang w:eastAsia="uk-UA"/>
        </w:rPr>
        <w:t xml:space="preserve"> </w:t>
      </w:r>
      <w:proofErr w:type="spellStart"/>
      <w:r w:rsidRPr="000E660A">
        <w:rPr>
          <w:sz w:val="28"/>
          <w:szCs w:val="28"/>
          <w:lang w:eastAsia="uk-UA"/>
        </w:rPr>
        <w:t>спортсменів</w:t>
      </w:r>
      <w:proofErr w:type="spellEnd"/>
      <w:r w:rsidRPr="000E660A">
        <w:rPr>
          <w:sz w:val="28"/>
          <w:szCs w:val="28"/>
          <w:lang w:eastAsia="uk-UA"/>
        </w:rPr>
        <w:t>).</w:t>
      </w:r>
    </w:p>
    <w:p w:rsidR="000E660A" w:rsidRPr="000E660A" w:rsidRDefault="000E660A" w:rsidP="000E660A">
      <w:pPr>
        <w:ind w:firstLine="709"/>
        <w:jc w:val="both"/>
        <w:rPr>
          <w:sz w:val="28"/>
          <w:szCs w:val="28"/>
          <w:lang w:eastAsia="uk-UA"/>
        </w:rPr>
      </w:pPr>
      <w:r w:rsidRPr="000E660A">
        <w:rPr>
          <w:sz w:val="28"/>
          <w:szCs w:val="28"/>
          <w:lang w:eastAsia="uk-UA"/>
        </w:rPr>
        <w:t xml:space="preserve"> За </w:t>
      </w:r>
      <w:proofErr w:type="spellStart"/>
      <w:r w:rsidRPr="000E660A">
        <w:rPr>
          <w:sz w:val="28"/>
          <w:szCs w:val="28"/>
          <w:lang w:eastAsia="uk-UA"/>
        </w:rPr>
        <w:t>звітний</w:t>
      </w:r>
      <w:proofErr w:type="spellEnd"/>
      <w:r w:rsidRPr="000E660A">
        <w:rPr>
          <w:sz w:val="28"/>
          <w:szCs w:val="28"/>
          <w:lang w:eastAsia="uk-UA"/>
        </w:rPr>
        <w:t xml:space="preserve"> </w:t>
      </w:r>
      <w:proofErr w:type="spellStart"/>
      <w:r w:rsidRPr="000E660A">
        <w:rPr>
          <w:sz w:val="28"/>
          <w:szCs w:val="28"/>
          <w:lang w:eastAsia="uk-UA"/>
        </w:rPr>
        <w:t>період</w:t>
      </w:r>
      <w:proofErr w:type="spellEnd"/>
      <w:r w:rsidRPr="000E660A">
        <w:rPr>
          <w:sz w:val="28"/>
          <w:szCs w:val="28"/>
          <w:lang w:eastAsia="uk-UA"/>
        </w:rPr>
        <w:t xml:space="preserve"> </w:t>
      </w:r>
      <w:proofErr w:type="spellStart"/>
      <w:r w:rsidRPr="000E660A">
        <w:rPr>
          <w:sz w:val="28"/>
          <w:szCs w:val="28"/>
          <w:lang w:eastAsia="uk-UA"/>
        </w:rPr>
        <w:t>забезпечили</w:t>
      </w:r>
      <w:proofErr w:type="spellEnd"/>
      <w:r w:rsidRPr="000E660A">
        <w:rPr>
          <w:sz w:val="28"/>
          <w:szCs w:val="28"/>
          <w:lang w:eastAsia="uk-UA"/>
        </w:rPr>
        <w:t xml:space="preserve"> участь команд  Баришівської  </w:t>
      </w:r>
      <w:proofErr w:type="spellStart"/>
      <w:r w:rsidRPr="000E660A">
        <w:rPr>
          <w:sz w:val="28"/>
          <w:szCs w:val="28"/>
          <w:lang w:eastAsia="uk-UA"/>
        </w:rPr>
        <w:t>громади</w:t>
      </w:r>
      <w:proofErr w:type="spellEnd"/>
      <w:r w:rsidRPr="000E660A">
        <w:rPr>
          <w:sz w:val="28"/>
          <w:szCs w:val="28"/>
          <w:lang w:eastAsia="uk-UA"/>
        </w:rPr>
        <w:t xml:space="preserve"> в 38 –ми </w:t>
      </w:r>
      <w:proofErr w:type="spellStart"/>
      <w:r w:rsidRPr="000E660A">
        <w:rPr>
          <w:sz w:val="28"/>
          <w:szCs w:val="28"/>
          <w:lang w:eastAsia="uk-UA"/>
        </w:rPr>
        <w:t>змаганнях</w:t>
      </w:r>
      <w:proofErr w:type="spellEnd"/>
      <w:r w:rsidRPr="000E660A">
        <w:rPr>
          <w:sz w:val="28"/>
          <w:szCs w:val="28"/>
          <w:lang w:eastAsia="uk-UA"/>
        </w:rPr>
        <w:t xml:space="preserve"> </w:t>
      </w:r>
      <w:proofErr w:type="spellStart"/>
      <w:proofErr w:type="gramStart"/>
      <w:r w:rsidRPr="000E660A">
        <w:rPr>
          <w:sz w:val="28"/>
          <w:szCs w:val="28"/>
          <w:lang w:eastAsia="uk-UA"/>
        </w:rPr>
        <w:t>р</w:t>
      </w:r>
      <w:proofErr w:type="gramEnd"/>
      <w:r w:rsidRPr="000E660A">
        <w:rPr>
          <w:sz w:val="28"/>
          <w:szCs w:val="28"/>
          <w:lang w:eastAsia="uk-UA"/>
        </w:rPr>
        <w:t>ізних</w:t>
      </w:r>
      <w:proofErr w:type="spellEnd"/>
      <w:r w:rsidRPr="000E660A">
        <w:rPr>
          <w:sz w:val="28"/>
          <w:szCs w:val="28"/>
          <w:lang w:eastAsia="uk-UA"/>
        </w:rPr>
        <w:t xml:space="preserve"> </w:t>
      </w:r>
      <w:proofErr w:type="spellStart"/>
      <w:r w:rsidRPr="000E660A">
        <w:rPr>
          <w:sz w:val="28"/>
          <w:szCs w:val="28"/>
          <w:lang w:eastAsia="uk-UA"/>
        </w:rPr>
        <w:t>рівнів</w:t>
      </w:r>
      <w:proofErr w:type="spellEnd"/>
      <w:r w:rsidRPr="000E660A">
        <w:rPr>
          <w:sz w:val="28"/>
          <w:szCs w:val="28"/>
          <w:lang w:eastAsia="uk-UA"/>
        </w:rPr>
        <w:t xml:space="preserve"> (</w:t>
      </w:r>
      <w:proofErr w:type="spellStart"/>
      <w:r w:rsidRPr="000E660A">
        <w:rPr>
          <w:sz w:val="28"/>
          <w:szCs w:val="28"/>
          <w:lang w:eastAsia="uk-UA"/>
        </w:rPr>
        <w:t>змагання</w:t>
      </w:r>
      <w:proofErr w:type="spellEnd"/>
      <w:r w:rsidRPr="000E660A">
        <w:rPr>
          <w:sz w:val="28"/>
          <w:szCs w:val="28"/>
          <w:lang w:eastAsia="uk-UA"/>
        </w:rPr>
        <w:t xml:space="preserve"> </w:t>
      </w:r>
      <w:proofErr w:type="spellStart"/>
      <w:r w:rsidRPr="000E660A">
        <w:rPr>
          <w:sz w:val="28"/>
          <w:szCs w:val="28"/>
          <w:lang w:eastAsia="uk-UA"/>
        </w:rPr>
        <w:t>з</w:t>
      </w:r>
      <w:proofErr w:type="spellEnd"/>
      <w:r w:rsidRPr="000E660A">
        <w:rPr>
          <w:sz w:val="28"/>
          <w:szCs w:val="28"/>
          <w:lang w:eastAsia="uk-UA"/>
        </w:rPr>
        <w:t xml:space="preserve"> </w:t>
      </w:r>
      <w:proofErr w:type="spellStart"/>
      <w:r w:rsidRPr="000E660A">
        <w:rPr>
          <w:sz w:val="28"/>
          <w:szCs w:val="28"/>
          <w:lang w:eastAsia="uk-UA"/>
        </w:rPr>
        <w:t>греко-римської</w:t>
      </w:r>
      <w:proofErr w:type="spellEnd"/>
      <w:r w:rsidRPr="000E660A">
        <w:rPr>
          <w:sz w:val="28"/>
          <w:szCs w:val="28"/>
          <w:lang w:eastAsia="uk-UA"/>
        </w:rPr>
        <w:t xml:space="preserve"> </w:t>
      </w:r>
      <w:proofErr w:type="spellStart"/>
      <w:r w:rsidRPr="000E660A">
        <w:rPr>
          <w:sz w:val="28"/>
          <w:szCs w:val="28"/>
          <w:lang w:eastAsia="uk-UA"/>
        </w:rPr>
        <w:t>боротьби</w:t>
      </w:r>
      <w:proofErr w:type="spellEnd"/>
      <w:r w:rsidRPr="000E660A">
        <w:rPr>
          <w:sz w:val="28"/>
          <w:szCs w:val="28"/>
          <w:lang w:eastAsia="uk-UA"/>
        </w:rPr>
        <w:t xml:space="preserve">, </w:t>
      </w:r>
      <w:proofErr w:type="spellStart"/>
      <w:r w:rsidRPr="000E660A">
        <w:rPr>
          <w:sz w:val="28"/>
          <w:szCs w:val="28"/>
          <w:lang w:eastAsia="uk-UA"/>
        </w:rPr>
        <w:t>інваспорту</w:t>
      </w:r>
      <w:proofErr w:type="spellEnd"/>
      <w:r w:rsidRPr="000E660A">
        <w:rPr>
          <w:sz w:val="28"/>
          <w:szCs w:val="28"/>
          <w:lang w:eastAsia="uk-UA"/>
        </w:rPr>
        <w:t xml:space="preserve">, боксу,  </w:t>
      </w:r>
      <w:proofErr w:type="spellStart"/>
      <w:r w:rsidRPr="000E660A">
        <w:rPr>
          <w:sz w:val="28"/>
          <w:szCs w:val="28"/>
          <w:lang w:eastAsia="uk-UA"/>
        </w:rPr>
        <w:t>міні-футболу</w:t>
      </w:r>
      <w:proofErr w:type="spellEnd"/>
      <w:r w:rsidRPr="000E660A">
        <w:rPr>
          <w:sz w:val="28"/>
          <w:szCs w:val="28"/>
          <w:lang w:eastAsia="uk-UA"/>
        </w:rPr>
        <w:t xml:space="preserve">, футболу, волейболу, баскетболу, </w:t>
      </w:r>
      <w:proofErr w:type="spellStart"/>
      <w:r w:rsidRPr="000E660A">
        <w:rPr>
          <w:sz w:val="28"/>
          <w:szCs w:val="28"/>
          <w:lang w:eastAsia="uk-UA"/>
        </w:rPr>
        <w:t>тенісу</w:t>
      </w:r>
      <w:proofErr w:type="spellEnd"/>
      <w:r w:rsidRPr="000E660A">
        <w:rPr>
          <w:sz w:val="28"/>
          <w:szCs w:val="28"/>
          <w:lang w:eastAsia="uk-UA"/>
        </w:rPr>
        <w:t xml:space="preserve"> </w:t>
      </w:r>
      <w:proofErr w:type="spellStart"/>
      <w:r w:rsidRPr="000E660A">
        <w:rPr>
          <w:sz w:val="28"/>
          <w:szCs w:val="28"/>
          <w:lang w:eastAsia="uk-UA"/>
        </w:rPr>
        <w:t>настільного</w:t>
      </w:r>
      <w:proofErr w:type="spellEnd"/>
      <w:r w:rsidRPr="000E660A">
        <w:rPr>
          <w:sz w:val="28"/>
          <w:szCs w:val="28"/>
          <w:lang w:eastAsia="uk-UA"/>
        </w:rPr>
        <w:t xml:space="preserve">, </w:t>
      </w:r>
      <w:proofErr w:type="spellStart"/>
      <w:r w:rsidRPr="000E660A">
        <w:rPr>
          <w:sz w:val="28"/>
          <w:szCs w:val="28"/>
          <w:lang w:eastAsia="uk-UA"/>
        </w:rPr>
        <w:t>легкої</w:t>
      </w:r>
      <w:proofErr w:type="spellEnd"/>
      <w:r w:rsidRPr="000E660A">
        <w:rPr>
          <w:sz w:val="28"/>
          <w:szCs w:val="28"/>
          <w:lang w:eastAsia="uk-UA"/>
        </w:rPr>
        <w:t xml:space="preserve"> атлетики). </w:t>
      </w:r>
      <w:proofErr w:type="spellStart"/>
      <w:r w:rsidRPr="000E660A">
        <w:rPr>
          <w:sz w:val="28"/>
          <w:szCs w:val="28"/>
          <w:lang w:eastAsia="uk-UA"/>
        </w:rPr>
        <w:t>Збірні</w:t>
      </w:r>
      <w:proofErr w:type="spellEnd"/>
      <w:r w:rsidRPr="000E660A">
        <w:rPr>
          <w:sz w:val="28"/>
          <w:szCs w:val="28"/>
          <w:lang w:eastAsia="uk-UA"/>
        </w:rPr>
        <w:t xml:space="preserve"> </w:t>
      </w:r>
      <w:proofErr w:type="spellStart"/>
      <w:r w:rsidRPr="000E660A">
        <w:rPr>
          <w:sz w:val="28"/>
          <w:szCs w:val="28"/>
          <w:lang w:eastAsia="uk-UA"/>
        </w:rPr>
        <w:t>команди</w:t>
      </w:r>
      <w:proofErr w:type="spellEnd"/>
      <w:r w:rsidRPr="000E660A">
        <w:rPr>
          <w:sz w:val="28"/>
          <w:szCs w:val="28"/>
          <w:lang w:eastAsia="uk-UA"/>
        </w:rPr>
        <w:t xml:space="preserve"> </w:t>
      </w:r>
      <w:proofErr w:type="spellStart"/>
      <w:r w:rsidRPr="000E660A">
        <w:rPr>
          <w:sz w:val="28"/>
          <w:szCs w:val="28"/>
          <w:lang w:eastAsia="uk-UA"/>
        </w:rPr>
        <w:t>громади</w:t>
      </w:r>
      <w:proofErr w:type="spellEnd"/>
      <w:r w:rsidRPr="000E660A">
        <w:rPr>
          <w:sz w:val="28"/>
          <w:szCs w:val="28"/>
          <w:lang w:eastAsia="uk-UA"/>
        </w:rPr>
        <w:t xml:space="preserve"> </w:t>
      </w:r>
      <w:proofErr w:type="spellStart"/>
      <w:r w:rsidRPr="000E660A">
        <w:rPr>
          <w:sz w:val="28"/>
          <w:szCs w:val="28"/>
          <w:lang w:eastAsia="uk-UA"/>
        </w:rPr>
        <w:t>серед</w:t>
      </w:r>
      <w:proofErr w:type="spellEnd"/>
      <w:r w:rsidRPr="000E660A">
        <w:rPr>
          <w:sz w:val="28"/>
          <w:szCs w:val="28"/>
          <w:lang w:eastAsia="uk-UA"/>
        </w:rPr>
        <w:t xml:space="preserve"> </w:t>
      </w:r>
      <w:proofErr w:type="spellStart"/>
      <w:r w:rsidRPr="000E660A">
        <w:rPr>
          <w:sz w:val="28"/>
          <w:szCs w:val="28"/>
          <w:lang w:eastAsia="uk-UA"/>
        </w:rPr>
        <w:t>учнів</w:t>
      </w:r>
      <w:proofErr w:type="spellEnd"/>
      <w:r w:rsidRPr="000E660A">
        <w:rPr>
          <w:sz w:val="28"/>
          <w:szCs w:val="28"/>
          <w:lang w:eastAsia="uk-UA"/>
        </w:rPr>
        <w:t xml:space="preserve"> ЗЗСО </w:t>
      </w:r>
      <w:proofErr w:type="spellStart"/>
      <w:r w:rsidRPr="000E660A">
        <w:rPr>
          <w:sz w:val="28"/>
          <w:szCs w:val="28"/>
          <w:lang w:eastAsia="uk-UA"/>
        </w:rPr>
        <w:t>успішно</w:t>
      </w:r>
      <w:proofErr w:type="spellEnd"/>
      <w:r w:rsidRPr="000E660A">
        <w:rPr>
          <w:sz w:val="28"/>
          <w:szCs w:val="28"/>
          <w:lang w:eastAsia="uk-UA"/>
        </w:rPr>
        <w:t xml:space="preserve"> </w:t>
      </w:r>
      <w:proofErr w:type="spellStart"/>
      <w:r w:rsidRPr="000E660A">
        <w:rPr>
          <w:sz w:val="28"/>
          <w:szCs w:val="28"/>
          <w:lang w:eastAsia="uk-UA"/>
        </w:rPr>
        <w:t>виступали</w:t>
      </w:r>
      <w:proofErr w:type="spellEnd"/>
      <w:r w:rsidRPr="000E660A">
        <w:rPr>
          <w:sz w:val="28"/>
          <w:szCs w:val="28"/>
          <w:lang w:eastAsia="uk-UA"/>
        </w:rPr>
        <w:t xml:space="preserve"> в </w:t>
      </w:r>
      <w:proofErr w:type="spellStart"/>
      <w:r w:rsidRPr="000E660A">
        <w:rPr>
          <w:sz w:val="28"/>
          <w:szCs w:val="28"/>
          <w:lang w:eastAsia="uk-UA"/>
        </w:rPr>
        <w:t>обласних</w:t>
      </w:r>
      <w:proofErr w:type="spellEnd"/>
      <w:r w:rsidRPr="000E660A">
        <w:rPr>
          <w:sz w:val="28"/>
          <w:szCs w:val="28"/>
          <w:lang w:eastAsia="uk-UA"/>
        </w:rPr>
        <w:t xml:space="preserve"> </w:t>
      </w:r>
      <w:proofErr w:type="spellStart"/>
      <w:r w:rsidRPr="000E660A">
        <w:rPr>
          <w:sz w:val="28"/>
          <w:szCs w:val="28"/>
          <w:lang w:eastAsia="uk-UA"/>
        </w:rPr>
        <w:t>спортивно-масових</w:t>
      </w:r>
      <w:proofErr w:type="spellEnd"/>
      <w:r w:rsidRPr="000E660A">
        <w:rPr>
          <w:sz w:val="28"/>
          <w:szCs w:val="28"/>
          <w:lang w:eastAsia="uk-UA"/>
        </w:rPr>
        <w:t xml:space="preserve"> заходах</w:t>
      </w:r>
      <w:r w:rsidR="009A7AE8">
        <w:rPr>
          <w:sz w:val="28"/>
          <w:szCs w:val="28"/>
          <w:lang w:val="uk-UA" w:eastAsia="uk-UA"/>
        </w:rPr>
        <w:t>.</w:t>
      </w:r>
      <w:r w:rsidRPr="000E660A">
        <w:rPr>
          <w:sz w:val="28"/>
          <w:szCs w:val="28"/>
          <w:lang w:eastAsia="uk-UA"/>
        </w:rPr>
        <w:t xml:space="preserve"> В </w:t>
      </w:r>
      <w:proofErr w:type="spellStart"/>
      <w:r w:rsidRPr="000E660A">
        <w:rPr>
          <w:sz w:val="28"/>
          <w:szCs w:val="28"/>
          <w:lang w:eastAsia="uk-UA"/>
        </w:rPr>
        <w:t>квітні</w:t>
      </w:r>
      <w:proofErr w:type="spellEnd"/>
      <w:r w:rsidRPr="000E660A">
        <w:rPr>
          <w:sz w:val="28"/>
          <w:szCs w:val="28"/>
          <w:lang w:eastAsia="uk-UA"/>
        </w:rPr>
        <w:t xml:space="preserve"> </w:t>
      </w:r>
      <w:proofErr w:type="spellStart"/>
      <w:r w:rsidRPr="000E660A">
        <w:rPr>
          <w:sz w:val="28"/>
          <w:szCs w:val="28"/>
          <w:lang w:eastAsia="uk-UA"/>
        </w:rPr>
        <w:t>юні</w:t>
      </w:r>
      <w:proofErr w:type="spellEnd"/>
      <w:r w:rsidRPr="000E660A">
        <w:rPr>
          <w:sz w:val="28"/>
          <w:szCs w:val="28"/>
          <w:lang w:eastAsia="uk-UA"/>
        </w:rPr>
        <w:t xml:space="preserve"> </w:t>
      </w:r>
      <w:proofErr w:type="spellStart"/>
      <w:r w:rsidRPr="000E660A">
        <w:rPr>
          <w:sz w:val="28"/>
          <w:szCs w:val="28"/>
          <w:lang w:eastAsia="uk-UA"/>
        </w:rPr>
        <w:t>греко-римляни</w:t>
      </w:r>
      <w:proofErr w:type="spellEnd"/>
      <w:r w:rsidRPr="000E660A">
        <w:rPr>
          <w:sz w:val="28"/>
          <w:szCs w:val="28"/>
          <w:lang w:eastAsia="uk-UA"/>
        </w:rPr>
        <w:t xml:space="preserve"> </w:t>
      </w:r>
      <w:proofErr w:type="spellStart"/>
      <w:r w:rsidRPr="000E660A">
        <w:rPr>
          <w:sz w:val="28"/>
          <w:szCs w:val="28"/>
          <w:lang w:eastAsia="uk-UA"/>
        </w:rPr>
        <w:t>приймали</w:t>
      </w:r>
      <w:proofErr w:type="spellEnd"/>
      <w:r w:rsidRPr="000E660A">
        <w:rPr>
          <w:sz w:val="28"/>
          <w:szCs w:val="28"/>
          <w:lang w:eastAsia="uk-UA"/>
        </w:rPr>
        <w:t xml:space="preserve"> участь у </w:t>
      </w:r>
      <w:proofErr w:type="spellStart"/>
      <w:r w:rsidRPr="000E660A">
        <w:rPr>
          <w:sz w:val="28"/>
          <w:szCs w:val="28"/>
          <w:lang w:eastAsia="uk-UA"/>
        </w:rPr>
        <w:t>Чемпіонаті</w:t>
      </w:r>
      <w:proofErr w:type="spellEnd"/>
      <w:r w:rsidRPr="000E660A">
        <w:rPr>
          <w:sz w:val="28"/>
          <w:szCs w:val="28"/>
          <w:lang w:eastAsia="uk-UA"/>
        </w:rPr>
        <w:t xml:space="preserve"> </w:t>
      </w:r>
      <w:proofErr w:type="spellStart"/>
      <w:r w:rsidRPr="000E660A">
        <w:rPr>
          <w:sz w:val="28"/>
          <w:szCs w:val="28"/>
          <w:lang w:eastAsia="uk-UA"/>
        </w:rPr>
        <w:t>України</w:t>
      </w:r>
      <w:proofErr w:type="spellEnd"/>
      <w:r w:rsidRPr="000E660A">
        <w:rPr>
          <w:sz w:val="28"/>
          <w:szCs w:val="28"/>
          <w:lang w:eastAsia="uk-UA"/>
        </w:rPr>
        <w:t xml:space="preserve"> </w:t>
      </w:r>
      <w:proofErr w:type="spellStart"/>
      <w:r w:rsidRPr="000E660A">
        <w:rPr>
          <w:sz w:val="28"/>
          <w:szCs w:val="28"/>
          <w:lang w:eastAsia="uk-UA"/>
        </w:rPr>
        <w:t>з</w:t>
      </w:r>
      <w:proofErr w:type="spellEnd"/>
      <w:r w:rsidRPr="000E660A">
        <w:rPr>
          <w:sz w:val="28"/>
          <w:szCs w:val="28"/>
          <w:lang w:eastAsia="uk-UA"/>
        </w:rPr>
        <w:t xml:space="preserve"> </w:t>
      </w:r>
      <w:proofErr w:type="spellStart"/>
      <w:r w:rsidRPr="000E660A">
        <w:rPr>
          <w:sz w:val="28"/>
          <w:szCs w:val="28"/>
          <w:lang w:eastAsia="uk-UA"/>
        </w:rPr>
        <w:t>боротьби</w:t>
      </w:r>
      <w:proofErr w:type="spellEnd"/>
      <w:r w:rsidRPr="000E660A">
        <w:rPr>
          <w:sz w:val="28"/>
          <w:szCs w:val="28"/>
          <w:lang w:eastAsia="uk-UA"/>
        </w:rPr>
        <w:t xml:space="preserve"> </w:t>
      </w:r>
      <w:proofErr w:type="spellStart"/>
      <w:r w:rsidRPr="000E660A">
        <w:rPr>
          <w:sz w:val="28"/>
          <w:szCs w:val="28"/>
          <w:lang w:eastAsia="uk-UA"/>
        </w:rPr>
        <w:t>греко-римської</w:t>
      </w:r>
      <w:proofErr w:type="spellEnd"/>
      <w:r w:rsidRPr="000E660A">
        <w:rPr>
          <w:sz w:val="28"/>
          <w:szCs w:val="28"/>
          <w:lang w:eastAsia="uk-UA"/>
        </w:rPr>
        <w:t xml:space="preserve"> </w:t>
      </w:r>
      <w:proofErr w:type="spellStart"/>
      <w:r w:rsidRPr="000E660A">
        <w:rPr>
          <w:sz w:val="28"/>
          <w:szCs w:val="28"/>
          <w:lang w:eastAsia="uk-UA"/>
        </w:rPr>
        <w:t>серед</w:t>
      </w:r>
      <w:proofErr w:type="spellEnd"/>
      <w:r w:rsidRPr="000E660A">
        <w:rPr>
          <w:sz w:val="28"/>
          <w:szCs w:val="28"/>
          <w:lang w:eastAsia="uk-UA"/>
        </w:rPr>
        <w:t xml:space="preserve"> </w:t>
      </w:r>
      <w:proofErr w:type="spellStart"/>
      <w:r w:rsidRPr="000E660A">
        <w:rPr>
          <w:sz w:val="28"/>
          <w:szCs w:val="28"/>
          <w:lang w:eastAsia="uk-UA"/>
        </w:rPr>
        <w:t>кадетів</w:t>
      </w:r>
      <w:proofErr w:type="spellEnd"/>
      <w:r w:rsidRPr="000E660A">
        <w:rPr>
          <w:sz w:val="28"/>
          <w:szCs w:val="28"/>
          <w:lang w:eastAsia="uk-UA"/>
        </w:rPr>
        <w:t xml:space="preserve"> (м. </w:t>
      </w:r>
      <w:proofErr w:type="spellStart"/>
      <w:r w:rsidRPr="000E660A">
        <w:rPr>
          <w:sz w:val="28"/>
          <w:szCs w:val="28"/>
          <w:lang w:eastAsia="uk-UA"/>
        </w:rPr>
        <w:t>Харків</w:t>
      </w:r>
      <w:proofErr w:type="spellEnd"/>
      <w:r w:rsidRPr="000E660A">
        <w:rPr>
          <w:sz w:val="28"/>
          <w:szCs w:val="28"/>
          <w:lang w:eastAsia="uk-UA"/>
        </w:rPr>
        <w:t xml:space="preserve">), </w:t>
      </w:r>
      <w:proofErr w:type="spellStart"/>
      <w:r w:rsidRPr="000E660A">
        <w:rPr>
          <w:sz w:val="28"/>
          <w:szCs w:val="28"/>
          <w:lang w:eastAsia="uk-UA"/>
        </w:rPr>
        <w:t>травень</w:t>
      </w:r>
      <w:proofErr w:type="spellEnd"/>
      <w:r w:rsidRPr="000E660A">
        <w:rPr>
          <w:sz w:val="28"/>
          <w:szCs w:val="28"/>
          <w:lang w:eastAsia="uk-UA"/>
        </w:rPr>
        <w:t xml:space="preserve"> – участь у </w:t>
      </w:r>
      <w:proofErr w:type="spellStart"/>
      <w:r w:rsidRPr="000E660A">
        <w:rPr>
          <w:sz w:val="28"/>
          <w:szCs w:val="28"/>
          <w:lang w:eastAsia="uk-UA"/>
        </w:rPr>
        <w:t>Всеукраїнському</w:t>
      </w:r>
      <w:proofErr w:type="spellEnd"/>
      <w:r w:rsidRPr="000E660A">
        <w:rPr>
          <w:sz w:val="28"/>
          <w:szCs w:val="28"/>
          <w:lang w:eastAsia="uk-UA"/>
        </w:rPr>
        <w:t xml:space="preserve"> </w:t>
      </w:r>
      <w:proofErr w:type="spellStart"/>
      <w:r w:rsidRPr="000E660A">
        <w:rPr>
          <w:sz w:val="28"/>
          <w:szCs w:val="28"/>
          <w:lang w:eastAsia="uk-UA"/>
        </w:rPr>
        <w:t>турні</w:t>
      </w:r>
      <w:proofErr w:type="gramStart"/>
      <w:r w:rsidRPr="000E660A">
        <w:rPr>
          <w:sz w:val="28"/>
          <w:szCs w:val="28"/>
          <w:lang w:eastAsia="uk-UA"/>
        </w:rPr>
        <w:t>р</w:t>
      </w:r>
      <w:proofErr w:type="gramEnd"/>
      <w:r w:rsidRPr="000E660A">
        <w:rPr>
          <w:sz w:val="28"/>
          <w:szCs w:val="28"/>
          <w:lang w:eastAsia="uk-UA"/>
        </w:rPr>
        <w:t>і</w:t>
      </w:r>
      <w:proofErr w:type="spellEnd"/>
      <w:r w:rsidRPr="000E660A">
        <w:rPr>
          <w:sz w:val="28"/>
          <w:szCs w:val="28"/>
          <w:lang w:eastAsia="uk-UA"/>
        </w:rPr>
        <w:t xml:space="preserve"> </w:t>
      </w:r>
      <w:proofErr w:type="spellStart"/>
      <w:r w:rsidRPr="000E660A">
        <w:rPr>
          <w:sz w:val="28"/>
          <w:szCs w:val="28"/>
          <w:lang w:eastAsia="uk-UA"/>
        </w:rPr>
        <w:t>з</w:t>
      </w:r>
      <w:proofErr w:type="spellEnd"/>
      <w:r w:rsidRPr="000E660A">
        <w:rPr>
          <w:sz w:val="28"/>
          <w:szCs w:val="28"/>
          <w:lang w:eastAsia="uk-UA"/>
        </w:rPr>
        <w:t xml:space="preserve"> </w:t>
      </w:r>
      <w:proofErr w:type="spellStart"/>
      <w:r w:rsidRPr="000E660A">
        <w:rPr>
          <w:sz w:val="28"/>
          <w:szCs w:val="28"/>
          <w:lang w:eastAsia="uk-UA"/>
        </w:rPr>
        <w:t>греко-римської</w:t>
      </w:r>
      <w:proofErr w:type="spellEnd"/>
      <w:r w:rsidRPr="000E660A">
        <w:rPr>
          <w:sz w:val="28"/>
          <w:szCs w:val="28"/>
          <w:lang w:eastAsia="uk-UA"/>
        </w:rPr>
        <w:t xml:space="preserve"> </w:t>
      </w:r>
      <w:proofErr w:type="spellStart"/>
      <w:r w:rsidRPr="000E660A">
        <w:rPr>
          <w:sz w:val="28"/>
          <w:szCs w:val="28"/>
          <w:lang w:eastAsia="uk-UA"/>
        </w:rPr>
        <w:t>боротьби</w:t>
      </w:r>
      <w:proofErr w:type="spellEnd"/>
      <w:r w:rsidRPr="000E660A">
        <w:rPr>
          <w:sz w:val="28"/>
          <w:szCs w:val="28"/>
          <w:lang w:eastAsia="uk-UA"/>
        </w:rPr>
        <w:t xml:space="preserve"> (</w:t>
      </w:r>
      <w:proofErr w:type="spellStart"/>
      <w:r w:rsidRPr="000E660A">
        <w:rPr>
          <w:sz w:val="28"/>
          <w:szCs w:val="28"/>
          <w:lang w:eastAsia="uk-UA"/>
        </w:rPr>
        <w:t>Рівненська</w:t>
      </w:r>
      <w:proofErr w:type="spellEnd"/>
      <w:r w:rsidRPr="000E660A">
        <w:rPr>
          <w:sz w:val="28"/>
          <w:szCs w:val="28"/>
          <w:lang w:eastAsia="uk-UA"/>
        </w:rPr>
        <w:t xml:space="preserve"> обл.), в </w:t>
      </w:r>
      <w:proofErr w:type="spellStart"/>
      <w:r w:rsidRPr="000E660A">
        <w:rPr>
          <w:sz w:val="28"/>
          <w:szCs w:val="28"/>
          <w:lang w:eastAsia="uk-UA"/>
        </w:rPr>
        <w:t>грудні</w:t>
      </w:r>
      <w:proofErr w:type="spellEnd"/>
      <w:r w:rsidRPr="000E660A">
        <w:rPr>
          <w:sz w:val="28"/>
          <w:szCs w:val="28"/>
          <w:lang w:eastAsia="uk-UA"/>
        </w:rPr>
        <w:t xml:space="preserve"> – два спортсмена </w:t>
      </w:r>
      <w:proofErr w:type="spellStart"/>
      <w:r w:rsidRPr="000E660A">
        <w:rPr>
          <w:sz w:val="28"/>
          <w:szCs w:val="28"/>
          <w:lang w:eastAsia="uk-UA"/>
        </w:rPr>
        <w:t>з</w:t>
      </w:r>
      <w:proofErr w:type="spellEnd"/>
      <w:r w:rsidRPr="000E660A">
        <w:rPr>
          <w:sz w:val="28"/>
          <w:szCs w:val="28"/>
          <w:lang w:eastAsia="uk-UA"/>
        </w:rPr>
        <w:t xml:space="preserve"> </w:t>
      </w:r>
      <w:proofErr w:type="spellStart"/>
      <w:r w:rsidRPr="000E660A">
        <w:rPr>
          <w:sz w:val="28"/>
          <w:szCs w:val="28"/>
          <w:lang w:eastAsia="uk-UA"/>
        </w:rPr>
        <w:t>греко-римської</w:t>
      </w:r>
      <w:proofErr w:type="spellEnd"/>
      <w:r w:rsidRPr="000E660A">
        <w:rPr>
          <w:sz w:val="28"/>
          <w:szCs w:val="28"/>
          <w:lang w:eastAsia="uk-UA"/>
        </w:rPr>
        <w:t xml:space="preserve"> </w:t>
      </w:r>
      <w:proofErr w:type="spellStart"/>
      <w:r w:rsidRPr="000E660A">
        <w:rPr>
          <w:sz w:val="28"/>
          <w:szCs w:val="28"/>
          <w:lang w:eastAsia="uk-UA"/>
        </w:rPr>
        <w:t>боротьби</w:t>
      </w:r>
      <w:proofErr w:type="spellEnd"/>
      <w:r w:rsidRPr="000E660A">
        <w:rPr>
          <w:sz w:val="28"/>
          <w:szCs w:val="28"/>
          <w:lang w:eastAsia="uk-UA"/>
        </w:rPr>
        <w:t xml:space="preserve"> </w:t>
      </w:r>
      <w:proofErr w:type="spellStart"/>
      <w:r w:rsidRPr="000E660A">
        <w:rPr>
          <w:sz w:val="28"/>
          <w:szCs w:val="28"/>
          <w:lang w:eastAsia="uk-UA"/>
        </w:rPr>
        <w:t>приймали</w:t>
      </w:r>
      <w:proofErr w:type="spellEnd"/>
      <w:r w:rsidRPr="000E660A">
        <w:rPr>
          <w:sz w:val="28"/>
          <w:szCs w:val="28"/>
          <w:lang w:eastAsia="uk-UA"/>
        </w:rPr>
        <w:t xml:space="preserve"> участь </w:t>
      </w:r>
      <w:r w:rsidR="009A7AE8">
        <w:rPr>
          <w:sz w:val="28"/>
          <w:szCs w:val="28"/>
          <w:lang w:val="uk-UA" w:eastAsia="uk-UA"/>
        </w:rPr>
        <w:t>у змаганнях</w:t>
      </w:r>
      <w:r w:rsidRPr="000E660A">
        <w:rPr>
          <w:sz w:val="28"/>
          <w:szCs w:val="28"/>
          <w:lang w:eastAsia="uk-UA"/>
        </w:rPr>
        <w:t xml:space="preserve">, </w:t>
      </w:r>
      <w:proofErr w:type="spellStart"/>
      <w:r w:rsidRPr="000E660A">
        <w:rPr>
          <w:sz w:val="28"/>
          <w:szCs w:val="28"/>
          <w:lang w:eastAsia="uk-UA"/>
        </w:rPr>
        <w:t>які</w:t>
      </w:r>
      <w:proofErr w:type="spellEnd"/>
      <w:r w:rsidRPr="000E660A">
        <w:rPr>
          <w:sz w:val="28"/>
          <w:szCs w:val="28"/>
          <w:lang w:eastAsia="uk-UA"/>
        </w:rPr>
        <w:t xml:space="preserve"> проходила в м. Будапешт (</w:t>
      </w:r>
      <w:proofErr w:type="spellStart"/>
      <w:r w:rsidRPr="000E660A">
        <w:rPr>
          <w:sz w:val="28"/>
          <w:szCs w:val="28"/>
          <w:lang w:eastAsia="uk-UA"/>
        </w:rPr>
        <w:t>Угорщина</w:t>
      </w:r>
      <w:proofErr w:type="spellEnd"/>
      <w:r w:rsidRPr="000E660A">
        <w:rPr>
          <w:sz w:val="28"/>
          <w:szCs w:val="28"/>
          <w:lang w:eastAsia="uk-UA"/>
        </w:rPr>
        <w:t>).</w:t>
      </w:r>
    </w:p>
    <w:p w:rsidR="000E660A" w:rsidRPr="000E660A" w:rsidRDefault="000E660A" w:rsidP="000E660A">
      <w:pPr>
        <w:ind w:firstLine="709"/>
        <w:jc w:val="both"/>
        <w:rPr>
          <w:sz w:val="28"/>
          <w:szCs w:val="28"/>
          <w:lang w:eastAsia="uk-UA"/>
        </w:rPr>
      </w:pPr>
      <w:proofErr w:type="spellStart"/>
      <w:r w:rsidRPr="000E660A">
        <w:rPr>
          <w:sz w:val="28"/>
          <w:szCs w:val="28"/>
          <w:lang w:eastAsia="uk-UA"/>
        </w:rPr>
        <w:t>Загалом</w:t>
      </w:r>
      <w:proofErr w:type="spellEnd"/>
      <w:r w:rsidRPr="000E660A">
        <w:rPr>
          <w:sz w:val="28"/>
          <w:szCs w:val="28"/>
          <w:lang w:eastAsia="uk-UA"/>
        </w:rPr>
        <w:t xml:space="preserve"> </w:t>
      </w:r>
      <w:proofErr w:type="spellStart"/>
      <w:r w:rsidRPr="000E660A">
        <w:rPr>
          <w:sz w:val="28"/>
          <w:szCs w:val="28"/>
          <w:lang w:eastAsia="uk-UA"/>
        </w:rPr>
        <w:t>витрати</w:t>
      </w:r>
      <w:proofErr w:type="spellEnd"/>
      <w:r w:rsidRPr="000E660A">
        <w:rPr>
          <w:sz w:val="28"/>
          <w:szCs w:val="28"/>
          <w:lang w:eastAsia="uk-UA"/>
        </w:rPr>
        <w:t xml:space="preserve"> на </w:t>
      </w:r>
      <w:proofErr w:type="spellStart"/>
      <w:r w:rsidRPr="000E660A">
        <w:rPr>
          <w:sz w:val="28"/>
          <w:szCs w:val="28"/>
          <w:lang w:eastAsia="uk-UA"/>
        </w:rPr>
        <w:t>обласні</w:t>
      </w:r>
      <w:proofErr w:type="spellEnd"/>
      <w:r w:rsidRPr="000E660A">
        <w:rPr>
          <w:sz w:val="28"/>
          <w:szCs w:val="28"/>
          <w:lang w:eastAsia="uk-UA"/>
        </w:rPr>
        <w:t xml:space="preserve">, </w:t>
      </w:r>
      <w:proofErr w:type="spellStart"/>
      <w:r w:rsidRPr="000E660A">
        <w:rPr>
          <w:sz w:val="28"/>
          <w:szCs w:val="28"/>
          <w:lang w:eastAsia="uk-UA"/>
        </w:rPr>
        <w:t>всеукраїнські</w:t>
      </w:r>
      <w:proofErr w:type="spellEnd"/>
      <w:r w:rsidRPr="000E660A">
        <w:rPr>
          <w:sz w:val="28"/>
          <w:szCs w:val="28"/>
          <w:lang w:eastAsia="uk-UA"/>
        </w:rPr>
        <w:t xml:space="preserve">, та </w:t>
      </w:r>
      <w:proofErr w:type="spellStart"/>
      <w:proofErr w:type="gramStart"/>
      <w:r w:rsidRPr="000E660A">
        <w:rPr>
          <w:sz w:val="28"/>
          <w:szCs w:val="28"/>
          <w:lang w:eastAsia="uk-UA"/>
        </w:rPr>
        <w:t>м</w:t>
      </w:r>
      <w:proofErr w:type="gramEnd"/>
      <w:r w:rsidRPr="000E660A">
        <w:rPr>
          <w:sz w:val="28"/>
          <w:szCs w:val="28"/>
          <w:lang w:eastAsia="uk-UA"/>
        </w:rPr>
        <w:t>іжнародні</w:t>
      </w:r>
      <w:proofErr w:type="spellEnd"/>
      <w:r w:rsidRPr="000E660A">
        <w:rPr>
          <w:sz w:val="28"/>
          <w:szCs w:val="28"/>
          <w:lang w:eastAsia="uk-UA"/>
        </w:rPr>
        <w:t xml:space="preserve"> </w:t>
      </w:r>
      <w:proofErr w:type="spellStart"/>
      <w:r w:rsidRPr="000E660A">
        <w:rPr>
          <w:sz w:val="28"/>
          <w:szCs w:val="28"/>
          <w:lang w:eastAsia="uk-UA"/>
        </w:rPr>
        <w:t>змагання</w:t>
      </w:r>
      <w:proofErr w:type="spellEnd"/>
      <w:r w:rsidRPr="000E660A">
        <w:rPr>
          <w:sz w:val="28"/>
          <w:szCs w:val="28"/>
          <w:lang w:eastAsia="uk-UA"/>
        </w:rPr>
        <w:t xml:space="preserve"> за  </w:t>
      </w:r>
      <w:proofErr w:type="spellStart"/>
      <w:r w:rsidRPr="000E660A">
        <w:rPr>
          <w:sz w:val="28"/>
          <w:szCs w:val="28"/>
          <w:lang w:eastAsia="uk-UA"/>
        </w:rPr>
        <w:t>звітний</w:t>
      </w:r>
      <w:proofErr w:type="spellEnd"/>
      <w:r w:rsidRPr="000E660A">
        <w:rPr>
          <w:sz w:val="28"/>
          <w:szCs w:val="28"/>
          <w:lang w:eastAsia="uk-UA"/>
        </w:rPr>
        <w:t xml:space="preserve"> </w:t>
      </w:r>
      <w:proofErr w:type="spellStart"/>
      <w:r w:rsidRPr="000E660A">
        <w:rPr>
          <w:sz w:val="28"/>
          <w:szCs w:val="28"/>
          <w:lang w:eastAsia="uk-UA"/>
        </w:rPr>
        <w:t>період</w:t>
      </w:r>
      <w:proofErr w:type="spellEnd"/>
      <w:r w:rsidRPr="000E660A">
        <w:rPr>
          <w:sz w:val="28"/>
          <w:szCs w:val="28"/>
          <w:lang w:eastAsia="uk-UA"/>
        </w:rPr>
        <w:t xml:space="preserve">   </w:t>
      </w:r>
      <w:proofErr w:type="spellStart"/>
      <w:r w:rsidRPr="000E660A">
        <w:rPr>
          <w:sz w:val="28"/>
          <w:szCs w:val="28"/>
          <w:lang w:eastAsia="uk-UA"/>
        </w:rPr>
        <w:t>склали</w:t>
      </w:r>
      <w:proofErr w:type="spellEnd"/>
      <w:r w:rsidRPr="000E660A">
        <w:rPr>
          <w:sz w:val="28"/>
          <w:szCs w:val="28"/>
          <w:lang w:eastAsia="uk-UA"/>
        </w:rPr>
        <w:t xml:space="preserve">  125797 </w:t>
      </w:r>
      <w:proofErr w:type="spellStart"/>
      <w:r w:rsidRPr="000E660A">
        <w:rPr>
          <w:sz w:val="28"/>
          <w:szCs w:val="28"/>
          <w:lang w:eastAsia="uk-UA"/>
        </w:rPr>
        <w:t>грн</w:t>
      </w:r>
      <w:proofErr w:type="spellEnd"/>
      <w:r w:rsidRPr="000E660A">
        <w:rPr>
          <w:sz w:val="28"/>
          <w:szCs w:val="28"/>
          <w:lang w:eastAsia="uk-UA"/>
        </w:rPr>
        <w:t xml:space="preserve">.    </w:t>
      </w:r>
    </w:p>
    <w:p w:rsidR="000E660A" w:rsidRPr="000E660A" w:rsidRDefault="000E660A" w:rsidP="000E660A">
      <w:pPr>
        <w:ind w:firstLine="709"/>
        <w:jc w:val="both"/>
        <w:rPr>
          <w:sz w:val="28"/>
          <w:szCs w:val="28"/>
          <w:lang w:eastAsia="uk-UA"/>
        </w:rPr>
      </w:pPr>
      <w:r w:rsidRPr="000E660A">
        <w:rPr>
          <w:sz w:val="28"/>
          <w:szCs w:val="28"/>
          <w:lang w:eastAsia="uk-UA"/>
        </w:rPr>
        <w:t xml:space="preserve">На СК </w:t>
      </w:r>
      <w:proofErr w:type="spellStart"/>
      <w:r w:rsidRPr="000E660A">
        <w:rPr>
          <w:sz w:val="28"/>
          <w:szCs w:val="28"/>
          <w:lang w:eastAsia="uk-UA"/>
        </w:rPr>
        <w:t>Прогрес</w:t>
      </w:r>
      <w:proofErr w:type="spellEnd"/>
      <w:r w:rsidRPr="000E660A">
        <w:rPr>
          <w:sz w:val="28"/>
          <w:szCs w:val="28"/>
          <w:lang w:val="uk-UA" w:eastAsia="uk-UA"/>
        </w:rPr>
        <w:t xml:space="preserve"> за сприяння депутата обласної ради Лук’яненко М</w:t>
      </w:r>
      <w:r w:rsidR="009F0B2C">
        <w:rPr>
          <w:sz w:val="28"/>
          <w:szCs w:val="28"/>
          <w:lang w:val="uk-UA" w:eastAsia="uk-UA"/>
        </w:rPr>
        <w:t xml:space="preserve">ар’яни Анатоліївни та народного депутата Павла Олександровича </w:t>
      </w:r>
      <w:proofErr w:type="spellStart"/>
      <w:proofErr w:type="gramStart"/>
      <w:r w:rsidR="009F0B2C">
        <w:rPr>
          <w:sz w:val="28"/>
          <w:szCs w:val="28"/>
          <w:lang w:val="uk-UA" w:eastAsia="uk-UA"/>
        </w:rPr>
        <w:t>Р</w:t>
      </w:r>
      <w:proofErr w:type="gramEnd"/>
      <w:r w:rsidR="009F0B2C">
        <w:rPr>
          <w:sz w:val="28"/>
          <w:szCs w:val="28"/>
          <w:lang w:val="uk-UA" w:eastAsia="uk-UA"/>
        </w:rPr>
        <w:t>ізаненка</w:t>
      </w:r>
      <w:proofErr w:type="spellEnd"/>
      <w:r w:rsidRPr="000E660A">
        <w:rPr>
          <w:sz w:val="28"/>
          <w:szCs w:val="28"/>
          <w:lang w:eastAsia="uk-UA"/>
        </w:rPr>
        <w:t xml:space="preserve"> за </w:t>
      </w:r>
      <w:proofErr w:type="spellStart"/>
      <w:r w:rsidRPr="000E660A">
        <w:rPr>
          <w:sz w:val="28"/>
          <w:szCs w:val="28"/>
          <w:lang w:eastAsia="uk-UA"/>
        </w:rPr>
        <w:t>кошти</w:t>
      </w:r>
      <w:proofErr w:type="spellEnd"/>
      <w:r w:rsidRPr="000E660A">
        <w:rPr>
          <w:sz w:val="28"/>
          <w:szCs w:val="28"/>
          <w:lang w:eastAsia="uk-UA"/>
        </w:rPr>
        <w:t xml:space="preserve"> </w:t>
      </w:r>
      <w:proofErr w:type="spellStart"/>
      <w:r w:rsidRPr="000E660A">
        <w:rPr>
          <w:sz w:val="28"/>
          <w:szCs w:val="28"/>
          <w:lang w:eastAsia="uk-UA"/>
        </w:rPr>
        <w:t>субвенції</w:t>
      </w:r>
      <w:proofErr w:type="spellEnd"/>
      <w:r w:rsidRPr="000E660A">
        <w:rPr>
          <w:sz w:val="28"/>
          <w:szCs w:val="28"/>
          <w:lang w:eastAsia="uk-UA"/>
        </w:rPr>
        <w:t xml:space="preserve"> </w:t>
      </w:r>
      <w:proofErr w:type="spellStart"/>
      <w:r w:rsidRPr="000E660A">
        <w:rPr>
          <w:sz w:val="28"/>
          <w:szCs w:val="28"/>
          <w:lang w:eastAsia="uk-UA"/>
        </w:rPr>
        <w:t>з</w:t>
      </w:r>
      <w:proofErr w:type="spellEnd"/>
      <w:r w:rsidRPr="000E660A">
        <w:rPr>
          <w:sz w:val="28"/>
          <w:szCs w:val="28"/>
          <w:lang w:eastAsia="uk-UA"/>
        </w:rPr>
        <w:t xml:space="preserve"> державного бюджету </w:t>
      </w:r>
      <w:proofErr w:type="spellStart"/>
      <w:r w:rsidRPr="000E660A">
        <w:rPr>
          <w:sz w:val="28"/>
          <w:szCs w:val="28"/>
          <w:lang w:eastAsia="uk-UA"/>
        </w:rPr>
        <w:t>соціально-економічного</w:t>
      </w:r>
      <w:proofErr w:type="spellEnd"/>
      <w:r w:rsidRPr="000E660A">
        <w:rPr>
          <w:sz w:val="28"/>
          <w:szCs w:val="28"/>
          <w:lang w:eastAsia="uk-UA"/>
        </w:rPr>
        <w:t xml:space="preserve"> </w:t>
      </w:r>
      <w:proofErr w:type="spellStart"/>
      <w:r w:rsidRPr="000E660A">
        <w:rPr>
          <w:sz w:val="28"/>
          <w:szCs w:val="28"/>
          <w:lang w:eastAsia="uk-UA"/>
        </w:rPr>
        <w:t>розвитку</w:t>
      </w:r>
      <w:proofErr w:type="spellEnd"/>
      <w:r w:rsidRPr="000E660A">
        <w:rPr>
          <w:sz w:val="28"/>
          <w:szCs w:val="28"/>
          <w:lang w:eastAsia="uk-UA"/>
        </w:rPr>
        <w:t xml:space="preserve"> </w:t>
      </w:r>
      <w:proofErr w:type="spellStart"/>
      <w:r w:rsidRPr="000E660A">
        <w:rPr>
          <w:sz w:val="28"/>
          <w:szCs w:val="28"/>
          <w:lang w:eastAsia="uk-UA"/>
        </w:rPr>
        <w:t>окремих</w:t>
      </w:r>
      <w:proofErr w:type="spellEnd"/>
      <w:r w:rsidRPr="000E660A">
        <w:rPr>
          <w:sz w:val="28"/>
          <w:szCs w:val="28"/>
          <w:lang w:eastAsia="uk-UA"/>
        </w:rPr>
        <w:t xml:space="preserve"> </w:t>
      </w:r>
      <w:proofErr w:type="spellStart"/>
      <w:r w:rsidRPr="000E660A">
        <w:rPr>
          <w:sz w:val="28"/>
          <w:szCs w:val="28"/>
          <w:lang w:eastAsia="uk-UA"/>
        </w:rPr>
        <w:t>територій</w:t>
      </w:r>
      <w:proofErr w:type="spellEnd"/>
      <w:r w:rsidRPr="000E660A">
        <w:rPr>
          <w:sz w:val="28"/>
          <w:szCs w:val="28"/>
          <w:lang w:eastAsia="uk-UA"/>
        </w:rPr>
        <w:t xml:space="preserve"> (550 тис. </w:t>
      </w:r>
      <w:proofErr w:type="spellStart"/>
      <w:r w:rsidRPr="000E660A">
        <w:rPr>
          <w:sz w:val="28"/>
          <w:szCs w:val="28"/>
          <w:lang w:eastAsia="uk-UA"/>
        </w:rPr>
        <w:t>грн</w:t>
      </w:r>
      <w:proofErr w:type="spellEnd"/>
      <w:r w:rsidRPr="000E660A">
        <w:rPr>
          <w:sz w:val="28"/>
          <w:szCs w:val="28"/>
          <w:lang w:eastAsia="uk-UA"/>
        </w:rPr>
        <w:t xml:space="preserve">)  в 2019 </w:t>
      </w:r>
      <w:proofErr w:type="spellStart"/>
      <w:r w:rsidRPr="000E660A">
        <w:rPr>
          <w:sz w:val="28"/>
          <w:szCs w:val="28"/>
          <w:lang w:eastAsia="uk-UA"/>
        </w:rPr>
        <w:t>році</w:t>
      </w:r>
      <w:proofErr w:type="spellEnd"/>
      <w:r w:rsidRPr="000E660A">
        <w:rPr>
          <w:sz w:val="28"/>
          <w:szCs w:val="28"/>
          <w:lang w:eastAsia="uk-UA"/>
        </w:rPr>
        <w:t xml:space="preserve"> </w:t>
      </w:r>
      <w:proofErr w:type="spellStart"/>
      <w:r w:rsidRPr="000E660A">
        <w:rPr>
          <w:sz w:val="28"/>
          <w:szCs w:val="28"/>
          <w:lang w:eastAsia="uk-UA"/>
        </w:rPr>
        <w:t>побудований</w:t>
      </w:r>
      <w:proofErr w:type="spellEnd"/>
      <w:r w:rsidRPr="000E660A">
        <w:rPr>
          <w:sz w:val="28"/>
          <w:szCs w:val="28"/>
          <w:lang w:eastAsia="uk-UA"/>
        </w:rPr>
        <w:t xml:space="preserve"> та введений в </w:t>
      </w:r>
      <w:proofErr w:type="spellStart"/>
      <w:r w:rsidRPr="000E660A">
        <w:rPr>
          <w:sz w:val="28"/>
          <w:szCs w:val="28"/>
          <w:lang w:eastAsia="uk-UA"/>
        </w:rPr>
        <w:t>експлуатацію</w:t>
      </w:r>
      <w:proofErr w:type="spellEnd"/>
      <w:r w:rsidRPr="000E660A">
        <w:rPr>
          <w:sz w:val="28"/>
          <w:szCs w:val="28"/>
          <w:lang w:eastAsia="uk-UA"/>
        </w:rPr>
        <w:t xml:space="preserve"> </w:t>
      </w:r>
      <w:proofErr w:type="spellStart"/>
      <w:r w:rsidRPr="000E660A">
        <w:rPr>
          <w:sz w:val="28"/>
          <w:szCs w:val="28"/>
          <w:lang w:eastAsia="uk-UA"/>
        </w:rPr>
        <w:t>спортивний</w:t>
      </w:r>
      <w:proofErr w:type="spellEnd"/>
      <w:r w:rsidRPr="000E660A">
        <w:rPr>
          <w:sz w:val="28"/>
          <w:szCs w:val="28"/>
          <w:lang w:eastAsia="uk-UA"/>
        </w:rPr>
        <w:t xml:space="preserve"> </w:t>
      </w:r>
      <w:proofErr w:type="spellStart"/>
      <w:r w:rsidRPr="000E660A">
        <w:rPr>
          <w:sz w:val="28"/>
          <w:szCs w:val="28"/>
          <w:lang w:eastAsia="uk-UA"/>
        </w:rPr>
        <w:t>майданчик</w:t>
      </w:r>
      <w:proofErr w:type="spellEnd"/>
      <w:r w:rsidRPr="000E660A">
        <w:rPr>
          <w:sz w:val="28"/>
          <w:szCs w:val="28"/>
          <w:lang w:eastAsia="uk-UA"/>
        </w:rPr>
        <w:t xml:space="preserve"> </w:t>
      </w:r>
      <w:proofErr w:type="spellStart"/>
      <w:r w:rsidRPr="000E660A">
        <w:rPr>
          <w:sz w:val="28"/>
          <w:szCs w:val="28"/>
          <w:lang w:eastAsia="uk-UA"/>
        </w:rPr>
        <w:t>зі</w:t>
      </w:r>
      <w:proofErr w:type="spellEnd"/>
      <w:r w:rsidRPr="000E660A">
        <w:rPr>
          <w:sz w:val="28"/>
          <w:szCs w:val="28"/>
          <w:lang w:eastAsia="uk-UA"/>
        </w:rPr>
        <w:t xml:space="preserve"> </w:t>
      </w:r>
      <w:proofErr w:type="spellStart"/>
      <w:r w:rsidRPr="000E660A">
        <w:rPr>
          <w:sz w:val="28"/>
          <w:szCs w:val="28"/>
          <w:lang w:eastAsia="uk-UA"/>
        </w:rPr>
        <w:t>штучним</w:t>
      </w:r>
      <w:proofErr w:type="spellEnd"/>
      <w:r w:rsidRPr="000E660A">
        <w:rPr>
          <w:sz w:val="28"/>
          <w:szCs w:val="28"/>
          <w:lang w:eastAsia="uk-UA"/>
        </w:rPr>
        <w:t xml:space="preserve"> </w:t>
      </w:r>
      <w:proofErr w:type="spellStart"/>
      <w:r w:rsidRPr="000E660A">
        <w:rPr>
          <w:sz w:val="28"/>
          <w:szCs w:val="28"/>
          <w:lang w:eastAsia="uk-UA"/>
        </w:rPr>
        <w:t>покриттям</w:t>
      </w:r>
      <w:proofErr w:type="spellEnd"/>
      <w:r w:rsidRPr="000E660A">
        <w:rPr>
          <w:sz w:val="28"/>
          <w:szCs w:val="28"/>
          <w:lang w:eastAsia="uk-UA"/>
        </w:rPr>
        <w:t>. </w:t>
      </w:r>
    </w:p>
    <w:p w:rsidR="00860588" w:rsidRDefault="000E660A" w:rsidP="000E660A">
      <w:pPr>
        <w:ind w:firstLine="709"/>
        <w:jc w:val="both"/>
        <w:rPr>
          <w:sz w:val="28"/>
          <w:szCs w:val="28"/>
          <w:lang w:val="uk-UA" w:eastAsia="uk-UA"/>
        </w:rPr>
      </w:pPr>
      <w:r w:rsidRPr="000E660A">
        <w:rPr>
          <w:sz w:val="28"/>
          <w:szCs w:val="28"/>
          <w:lang w:eastAsia="uk-UA"/>
        </w:rPr>
        <w:t xml:space="preserve">На </w:t>
      </w:r>
      <w:proofErr w:type="spellStart"/>
      <w:r w:rsidRPr="000E660A">
        <w:rPr>
          <w:sz w:val="28"/>
          <w:szCs w:val="28"/>
          <w:lang w:eastAsia="uk-UA"/>
        </w:rPr>
        <w:t>виконання</w:t>
      </w:r>
      <w:proofErr w:type="spellEnd"/>
      <w:r w:rsidRPr="000E660A">
        <w:rPr>
          <w:sz w:val="28"/>
          <w:szCs w:val="28"/>
          <w:lang w:eastAsia="uk-UA"/>
        </w:rPr>
        <w:t xml:space="preserve"> </w:t>
      </w:r>
      <w:proofErr w:type="spellStart"/>
      <w:r w:rsidRPr="000E660A">
        <w:rPr>
          <w:sz w:val="28"/>
          <w:szCs w:val="28"/>
          <w:lang w:eastAsia="uk-UA"/>
        </w:rPr>
        <w:t>Програми</w:t>
      </w:r>
      <w:proofErr w:type="spellEnd"/>
      <w:r w:rsidRPr="000E660A">
        <w:rPr>
          <w:sz w:val="28"/>
          <w:szCs w:val="28"/>
          <w:lang w:eastAsia="uk-UA"/>
        </w:rPr>
        <w:t xml:space="preserve"> </w:t>
      </w:r>
      <w:proofErr w:type="spellStart"/>
      <w:r w:rsidRPr="000E660A">
        <w:rPr>
          <w:sz w:val="28"/>
          <w:szCs w:val="28"/>
          <w:lang w:eastAsia="uk-UA"/>
        </w:rPr>
        <w:t>розвитку</w:t>
      </w:r>
      <w:proofErr w:type="spellEnd"/>
      <w:r w:rsidRPr="000E660A">
        <w:rPr>
          <w:sz w:val="28"/>
          <w:szCs w:val="28"/>
          <w:lang w:eastAsia="uk-UA"/>
        </w:rPr>
        <w:t xml:space="preserve"> </w:t>
      </w:r>
      <w:proofErr w:type="spellStart"/>
      <w:r w:rsidRPr="000E660A">
        <w:rPr>
          <w:sz w:val="28"/>
          <w:szCs w:val="28"/>
          <w:lang w:eastAsia="uk-UA"/>
        </w:rPr>
        <w:t>фізичної</w:t>
      </w:r>
      <w:proofErr w:type="spellEnd"/>
      <w:r w:rsidRPr="000E660A">
        <w:rPr>
          <w:sz w:val="28"/>
          <w:szCs w:val="28"/>
          <w:lang w:eastAsia="uk-UA"/>
        </w:rPr>
        <w:t xml:space="preserve"> </w:t>
      </w:r>
      <w:proofErr w:type="spellStart"/>
      <w:r w:rsidRPr="000E660A">
        <w:rPr>
          <w:sz w:val="28"/>
          <w:szCs w:val="28"/>
          <w:lang w:eastAsia="uk-UA"/>
        </w:rPr>
        <w:t>культури</w:t>
      </w:r>
      <w:proofErr w:type="spellEnd"/>
      <w:r w:rsidRPr="000E660A">
        <w:rPr>
          <w:sz w:val="28"/>
          <w:szCs w:val="28"/>
          <w:lang w:eastAsia="uk-UA"/>
        </w:rPr>
        <w:t xml:space="preserve"> </w:t>
      </w:r>
      <w:proofErr w:type="spellStart"/>
      <w:r w:rsidRPr="000E660A">
        <w:rPr>
          <w:sz w:val="28"/>
          <w:szCs w:val="28"/>
          <w:lang w:eastAsia="uk-UA"/>
        </w:rPr>
        <w:t>і</w:t>
      </w:r>
      <w:proofErr w:type="spellEnd"/>
      <w:r w:rsidRPr="000E660A">
        <w:rPr>
          <w:sz w:val="28"/>
          <w:szCs w:val="28"/>
          <w:lang w:eastAsia="uk-UA"/>
        </w:rPr>
        <w:t xml:space="preserve"> спорту «</w:t>
      </w:r>
      <w:proofErr w:type="spellStart"/>
      <w:r w:rsidRPr="000E660A">
        <w:rPr>
          <w:sz w:val="28"/>
          <w:szCs w:val="28"/>
          <w:lang w:eastAsia="uk-UA"/>
        </w:rPr>
        <w:t>Баришівщина</w:t>
      </w:r>
      <w:proofErr w:type="spellEnd"/>
      <w:r w:rsidRPr="000E660A">
        <w:rPr>
          <w:sz w:val="28"/>
          <w:szCs w:val="28"/>
          <w:lang w:eastAsia="uk-UA"/>
        </w:rPr>
        <w:t xml:space="preserve"> спортивна» на 2019-2021 роки  </w:t>
      </w:r>
      <w:proofErr w:type="spellStart"/>
      <w:r w:rsidRPr="000E660A">
        <w:rPr>
          <w:sz w:val="28"/>
          <w:szCs w:val="28"/>
          <w:lang w:eastAsia="uk-UA"/>
        </w:rPr>
        <w:t>згідно</w:t>
      </w:r>
      <w:proofErr w:type="spellEnd"/>
      <w:r w:rsidRPr="000E660A">
        <w:rPr>
          <w:sz w:val="28"/>
          <w:szCs w:val="28"/>
          <w:lang w:eastAsia="uk-UA"/>
        </w:rPr>
        <w:t xml:space="preserve"> </w:t>
      </w:r>
      <w:proofErr w:type="spellStart"/>
      <w:r w:rsidRPr="000E660A">
        <w:rPr>
          <w:sz w:val="28"/>
          <w:szCs w:val="28"/>
          <w:lang w:eastAsia="uk-UA"/>
        </w:rPr>
        <w:t>кошторису</w:t>
      </w:r>
      <w:proofErr w:type="spellEnd"/>
      <w:r w:rsidRPr="000E660A">
        <w:rPr>
          <w:sz w:val="28"/>
          <w:szCs w:val="28"/>
          <w:lang w:eastAsia="uk-UA"/>
        </w:rPr>
        <w:t xml:space="preserve"> на 2019 </w:t>
      </w:r>
      <w:proofErr w:type="spellStart"/>
      <w:proofErr w:type="gramStart"/>
      <w:r w:rsidRPr="000E660A">
        <w:rPr>
          <w:sz w:val="28"/>
          <w:szCs w:val="28"/>
          <w:lang w:eastAsia="uk-UA"/>
        </w:rPr>
        <w:t>р</w:t>
      </w:r>
      <w:proofErr w:type="gramEnd"/>
      <w:r w:rsidRPr="000E660A">
        <w:rPr>
          <w:sz w:val="28"/>
          <w:szCs w:val="28"/>
          <w:lang w:eastAsia="uk-UA"/>
        </w:rPr>
        <w:t>ік</w:t>
      </w:r>
      <w:proofErr w:type="spellEnd"/>
      <w:r w:rsidRPr="000E660A">
        <w:rPr>
          <w:sz w:val="28"/>
          <w:szCs w:val="28"/>
          <w:lang w:eastAsia="uk-UA"/>
        </w:rPr>
        <w:t xml:space="preserve">  </w:t>
      </w:r>
      <w:proofErr w:type="spellStart"/>
      <w:r w:rsidRPr="000E660A">
        <w:rPr>
          <w:sz w:val="28"/>
          <w:szCs w:val="28"/>
          <w:lang w:eastAsia="uk-UA"/>
        </w:rPr>
        <w:t>затверджено</w:t>
      </w:r>
      <w:proofErr w:type="spellEnd"/>
      <w:r w:rsidRPr="000E660A">
        <w:rPr>
          <w:sz w:val="28"/>
          <w:szCs w:val="28"/>
          <w:lang w:eastAsia="uk-UA"/>
        </w:rPr>
        <w:t xml:space="preserve"> </w:t>
      </w:r>
      <w:proofErr w:type="spellStart"/>
      <w:r w:rsidRPr="000E660A">
        <w:rPr>
          <w:sz w:val="28"/>
          <w:szCs w:val="28"/>
          <w:lang w:eastAsia="uk-UA"/>
        </w:rPr>
        <w:t>кошти</w:t>
      </w:r>
      <w:proofErr w:type="spellEnd"/>
      <w:r w:rsidRPr="000E660A">
        <w:rPr>
          <w:sz w:val="28"/>
          <w:szCs w:val="28"/>
          <w:lang w:eastAsia="uk-UA"/>
        </w:rPr>
        <w:t xml:space="preserve"> в </w:t>
      </w:r>
      <w:proofErr w:type="spellStart"/>
      <w:r w:rsidRPr="000E660A">
        <w:rPr>
          <w:sz w:val="28"/>
          <w:szCs w:val="28"/>
          <w:lang w:eastAsia="uk-UA"/>
        </w:rPr>
        <w:t>сумі</w:t>
      </w:r>
      <w:proofErr w:type="spellEnd"/>
      <w:r w:rsidRPr="000E660A">
        <w:rPr>
          <w:sz w:val="28"/>
          <w:szCs w:val="28"/>
          <w:lang w:eastAsia="uk-UA"/>
        </w:rPr>
        <w:t xml:space="preserve"> 275 тис. </w:t>
      </w:r>
      <w:proofErr w:type="spellStart"/>
      <w:r w:rsidRPr="000E660A">
        <w:rPr>
          <w:sz w:val="28"/>
          <w:szCs w:val="28"/>
          <w:lang w:eastAsia="uk-UA"/>
        </w:rPr>
        <w:t>грн</w:t>
      </w:r>
      <w:proofErr w:type="spellEnd"/>
      <w:r w:rsidRPr="000E660A">
        <w:rPr>
          <w:sz w:val="28"/>
          <w:szCs w:val="28"/>
          <w:lang w:eastAsia="uk-UA"/>
        </w:rPr>
        <w:t xml:space="preserve">.  </w:t>
      </w:r>
    </w:p>
    <w:p w:rsidR="00860588" w:rsidRPr="000E660A" w:rsidRDefault="00860588" w:rsidP="00860588">
      <w:pPr>
        <w:ind w:firstLine="709"/>
        <w:jc w:val="both"/>
        <w:rPr>
          <w:sz w:val="28"/>
          <w:szCs w:val="28"/>
          <w:lang w:val="uk-UA" w:eastAsia="uk-UA"/>
        </w:rPr>
      </w:pPr>
      <w:r w:rsidRPr="000E660A">
        <w:rPr>
          <w:sz w:val="28"/>
          <w:szCs w:val="28"/>
          <w:lang w:val="uk-UA" w:eastAsia="uk-UA"/>
        </w:rPr>
        <w:t xml:space="preserve">Згідно розпорядження Київської ОДА від 15.03.2019 № 142 «Про організацію і проведення оздоровлення та відпочинку дітей у 2019 році», на підставі рішення виконавчого комітету Баришівської селищної ради від 17.04.2019 № 193-09-07 «Про затвердження програми оздоровлення та відпочинку дітей Баришівської селищної ради на 2019 рік» </w:t>
      </w:r>
      <w:r w:rsidR="00EE7CE0">
        <w:rPr>
          <w:sz w:val="28"/>
          <w:szCs w:val="28"/>
          <w:lang w:val="uk-UA" w:eastAsia="uk-UA"/>
        </w:rPr>
        <w:t xml:space="preserve">У 2019 році було </w:t>
      </w:r>
      <w:r w:rsidRPr="000E660A">
        <w:rPr>
          <w:sz w:val="28"/>
          <w:szCs w:val="28"/>
          <w:lang w:val="uk-UA" w:eastAsia="uk-UA"/>
        </w:rPr>
        <w:t>забезпечен</w:t>
      </w:r>
      <w:r w:rsidR="00EE7CE0">
        <w:rPr>
          <w:sz w:val="28"/>
          <w:szCs w:val="28"/>
          <w:lang w:val="uk-UA" w:eastAsia="uk-UA"/>
        </w:rPr>
        <w:t>о оздоровлення та відпочинок</w:t>
      </w:r>
      <w:r w:rsidRPr="000E660A">
        <w:rPr>
          <w:sz w:val="28"/>
          <w:szCs w:val="28"/>
          <w:lang w:val="uk-UA" w:eastAsia="uk-UA"/>
        </w:rPr>
        <w:t xml:space="preserve"> дітей</w:t>
      </w:r>
      <w:r w:rsidR="00EE7CE0">
        <w:rPr>
          <w:sz w:val="28"/>
          <w:szCs w:val="28"/>
          <w:lang w:val="uk-UA" w:eastAsia="uk-UA"/>
        </w:rPr>
        <w:t xml:space="preserve"> та</w:t>
      </w:r>
      <w:r w:rsidRPr="000E660A">
        <w:rPr>
          <w:sz w:val="28"/>
          <w:szCs w:val="28"/>
          <w:lang w:val="uk-UA" w:eastAsia="uk-UA"/>
        </w:rPr>
        <w:t xml:space="preserve"> координації заходів з організації оздоровлення </w:t>
      </w:r>
      <w:r w:rsidR="00EE7CE0">
        <w:rPr>
          <w:sz w:val="28"/>
          <w:szCs w:val="28"/>
          <w:lang w:val="uk-UA" w:eastAsia="uk-UA"/>
        </w:rPr>
        <w:t>та відпочинку дітей у 2019 році. Зокрема</w:t>
      </w:r>
      <w:r w:rsidRPr="000E660A">
        <w:rPr>
          <w:sz w:val="28"/>
          <w:szCs w:val="28"/>
          <w:lang w:val="uk-UA" w:eastAsia="uk-UA"/>
        </w:rPr>
        <w:t xml:space="preserve"> відділом освіти, молоді та спорту Баришівської селищної ради  сформована мережа закладів освіти на базі яких були розміщені пришкільні та мовні літні табори, загальною  кількістю 16 пришкільних  літніх таборів, в 15 </w:t>
      </w:r>
      <w:r w:rsidR="00EE7CE0">
        <w:rPr>
          <w:sz w:val="28"/>
          <w:szCs w:val="28"/>
          <w:lang w:val="uk-UA" w:eastAsia="uk-UA"/>
        </w:rPr>
        <w:t>закладах освіти</w:t>
      </w:r>
      <w:r w:rsidRPr="000E660A">
        <w:rPr>
          <w:sz w:val="28"/>
          <w:szCs w:val="28"/>
          <w:lang w:val="uk-UA" w:eastAsia="uk-UA"/>
        </w:rPr>
        <w:t xml:space="preserve"> та 1 філії якими були охоплені 650 дітей, у тому числі  5 мовних таборів на базі Баришівського НВК, Баришівської ЗОШ І-ІІІ ст. ім. Зерова, </w:t>
      </w:r>
      <w:proofErr w:type="spellStart"/>
      <w:r w:rsidRPr="000E660A">
        <w:rPr>
          <w:sz w:val="28"/>
          <w:szCs w:val="28"/>
          <w:lang w:val="uk-UA" w:eastAsia="uk-UA"/>
        </w:rPr>
        <w:t>Волошинівського</w:t>
      </w:r>
      <w:proofErr w:type="spellEnd"/>
      <w:r w:rsidRPr="000E660A">
        <w:rPr>
          <w:sz w:val="28"/>
          <w:szCs w:val="28"/>
          <w:lang w:val="uk-UA" w:eastAsia="uk-UA"/>
        </w:rPr>
        <w:t xml:space="preserve"> НВК ім. Р.</w:t>
      </w:r>
      <w:proofErr w:type="spellStart"/>
      <w:r w:rsidRPr="000E660A">
        <w:rPr>
          <w:sz w:val="28"/>
          <w:szCs w:val="28"/>
          <w:lang w:val="uk-UA" w:eastAsia="uk-UA"/>
        </w:rPr>
        <w:t>Лужевського</w:t>
      </w:r>
      <w:proofErr w:type="spellEnd"/>
      <w:r w:rsidRPr="000E660A">
        <w:rPr>
          <w:sz w:val="28"/>
          <w:szCs w:val="28"/>
          <w:lang w:val="uk-UA" w:eastAsia="uk-UA"/>
        </w:rPr>
        <w:t xml:space="preserve">, Селищанського НВК та відібраних навчальних </w:t>
      </w:r>
      <w:r w:rsidRPr="000E660A">
        <w:rPr>
          <w:sz w:val="28"/>
          <w:szCs w:val="28"/>
          <w:lang w:val="uk-UA" w:eastAsia="uk-UA"/>
        </w:rPr>
        <w:lastRenderedPageBreak/>
        <w:t xml:space="preserve">закладів відповідно до листа Міністерства освіти і науки України від 02.04.2019 № 1-9/212 на базі  Рудницького та </w:t>
      </w:r>
      <w:proofErr w:type="spellStart"/>
      <w:r w:rsidRPr="000E660A">
        <w:rPr>
          <w:sz w:val="28"/>
          <w:szCs w:val="28"/>
          <w:lang w:val="uk-UA" w:eastAsia="uk-UA"/>
        </w:rPr>
        <w:t>Веселинівського</w:t>
      </w:r>
      <w:proofErr w:type="spellEnd"/>
      <w:r w:rsidRPr="000E660A">
        <w:rPr>
          <w:sz w:val="28"/>
          <w:szCs w:val="28"/>
          <w:lang w:val="uk-UA" w:eastAsia="uk-UA"/>
        </w:rPr>
        <w:t xml:space="preserve"> НВК - організовуються літні мовні табори за проектом </w:t>
      </w:r>
      <w:proofErr w:type="spellStart"/>
      <w:r w:rsidRPr="000E660A">
        <w:rPr>
          <w:sz w:val="28"/>
          <w:szCs w:val="28"/>
          <w:lang w:val="en-US" w:eastAsia="uk-UA"/>
        </w:rPr>
        <w:t>GoCamp</w:t>
      </w:r>
      <w:proofErr w:type="spellEnd"/>
      <w:r w:rsidRPr="000E660A">
        <w:rPr>
          <w:sz w:val="28"/>
          <w:szCs w:val="28"/>
          <w:lang w:val="uk-UA" w:eastAsia="uk-UA"/>
        </w:rPr>
        <w:t xml:space="preserve">. </w:t>
      </w:r>
    </w:p>
    <w:p w:rsidR="00860588" w:rsidRPr="000E660A" w:rsidRDefault="00860588" w:rsidP="00860588">
      <w:pPr>
        <w:ind w:firstLine="709"/>
        <w:jc w:val="both"/>
        <w:rPr>
          <w:sz w:val="28"/>
          <w:szCs w:val="28"/>
          <w:lang w:val="uk-UA" w:eastAsia="uk-UA"/>
        </w:rPr>
      </w:pPr>
      <w:r w:rsidRPr="000E660A">
        <w:rPr>
          <w:sz w:val="28"/>
          <w:szCs w:val="28"/>
          <w:lang w:val="uk-UA" w:eastAsia="uk-UA"/>
        </w:rPr>
        <w:t xml:space="preserve">  Особлива увагу в організації оздоровлення та відпочинку </w:t>
      </w:r>
      <w:r w:rsidR="00EE7CE0">
        <w:rPr>
          <w:sz w:val="28"/>
          <w:szCs w:val="28"/>
          <w:lang w:val="uk-UA" w:eastAsia="uk-UA"/>
        </w:rPr>
        <w:t xml:space="preserve">приділялась дітям </w:t>
      </w:r>
      <w:r w:rsidRPr="000E660A">
        <w:rPr>
          <w:sz w:val="28"/>
          <w:szCs w:val="28"/>
          <w:lang w:val="uk-UA" w:eastAsia="uk-UA"/>
        </w:rPr>
        <w:t>пільгових категорій</w:t>
      </w:r>
      <w:r>
        <w:rPr>
          <w:sz w:val="28"/>
          <w:szCs w:val="28"/>
          <w:lang w:val="uk-UA" w:eastAsia="uk-UA"/>
        </w:rPr>
        <w:t>.</w:t>
      </w:r>
      <w:r w:rsidRPr="000E660A">
        <w:rPr>
          <w:sz w:val="28"/>
          <w:szCs w:val="28"/>
          <w:lang w:val="uk-UA" w:eastAsia="uk-UA"/>
        </w:rPr>
        <w:t xml:space="preserve"> </w:t>
      </w:r>
    </w:p>
    <w:p w:rsidR="00860588" w:rsidRPr="000E660A" w:rsidRDefault="00860588" w:rsidP="00860588">
      <w:pPr>
        <w:ind w:firstLine="709"/>
        <w:jc w:val="both"/>
        <w:rPr>
          <w:sz w:val="28"/>
          <w:szCs w:val="28"/>
          <w:lang w:val="uk-UA" w:eastAsia="uk-UA"/>
        </w:rPr>
      </w:pPr>
      <w:r>
        <w:rPr>
          <w:bCs/>
          <w:sz w:val="28"/>
          <w:szCs w:val="28"/>
          <w:lang w:val="uk-UA" w:eastAsia="uk-UA"/>
        </w:rPr>
        <w:t>На роботу пришкільних та мовних таборів у 2019 році</w:t>
      </w:r>
      <w:r w:rsidRPr="000E660A">
        <w:rPr>
          <w:bCs/>
          <w:sz w:val="28"/>
          <w:szCs w:val="28"/>
          <w:lang w:val="uk-UA" w:eastAsia="uk-UA"/>
        </w:rPr>
        <w:t xml:space="preserve"> </w:t>
      </w:r>
      <w:r>
        <w:rPr>
          <w:sz w:val="28"/>
          <w:szCs w:val="28"/>
          <w:lang w:val="uk-UA" w:eastAsia="uk-UA"/>
        </w:rPr>
        <w:t>виділено</w:t>
      </w:r>
      <w:r w:rsidR="00FD2DDF">
        <w:rPr>
          <w:sz w:val="28"/>
          <w:szCs w:val="28"/>
          <w:lang w:val="uk-UA" w:eastAsia="uk-UA"/>
        </w:rPr>
        <w:t xml:space="preserve"> 200200 грн. </w:t>
      </w:r>
    </w:p>
    <w:p w:rsidR="00A879E3" w:rsidRDefault="00A879E3" w:rsidP="00BE20BD">
      <w:pPr>
        <w:ind w:right="-1" w:firstLine="708"/>
        <w:jc w:val="both"/>
        <w:rPr>
          <w:rFonts w:eastAsia="Calibri"/>
          <w:sz w:val="28"/>
          <w:szCs w:val="28"/>
          <w:lang w:val="uk-UA" w:eastAsia="en-US"/>
        </w:rPr>
      </w:pPr>
      <w:r w:rsidRPr="00FD2DDF">
        <w:rPr>
          <w:sz w:val="28"/>
          <w:szCs w:val="28"/>
          <w:lang w:val="uk-UA"/>
        </w:rPr>
        <w:t xml:space="preserve">На виконання Програми </w:t>
      </w:r>
      <w:r w:rsidR="00BE20BD" w:rsidRPr="00FD2DDF">
        <w:rPr>
          <w:sz w:val="28"/>
          <w:szCs w:val="28"/>
          <w:lang w:val="uk-UA"/>
        </w:rPr>
        <w:t xml:space="preserve">з оздоровлення та відпочинку дітей Баришівської селищної ради на 2019 рік </w:t>
      </w:r>
      <w:r w:rsidRPr="00FD2DDF">
        <w:rPr>
          <w:sz w:val="28"/>
          <w:szCs w:val="28"/>
          <w:lang w:val="uk-UA"/>
        </w:rPr>
        <w:t>з</w:t>
      </w:r>
      <w:r w:rsidR="00BE20BD">
        <w:rPr>
          <w:sz w:val="28"/>
          <w:szCs w:val="28"/>
          <w:lang w:val="uk-UA"/>
        </w:rPr>
        <w:t xml:space="preserve"> місцевого</w:t>
      </w:r>
      <w:r w:rsidRPr="00FD2DDF">
        <w:rPr>
          <w:sz w:val="28"/>
          <w:szCs w:val="28"/>
          <w:lang w:val="uk-UA"/>
        </w:rPr>
        <w:t xml:space="preserve"> бюджету було профінансовано 533 160  грн., залучено батьківських коштів на суму 341 780 грн. для оплати путівок та 135 900 грн. для перевезення дітей в заклади відпочинку:</w:t>
      </w:r>
      <w:r w:rsidR="00BE20BD">
        <w:rPr>
          <w:sz w:val="28"/>
          <w:szCs w:val="28"/>
          <w:lang w:val="uk-UA"/>
        </w:rPr>
        <w:t xml:space="preserve"> </w:t>
      </w:r>
      <w:r w:rsidR="00EE7CE0">
        <w:rPr>
          <w:sz w:val="28"/>
          <w:szCs w:val="28"/>
          <w:lang w:val="uk-UA"/>
        </w:rPr>
        <w:t xml:space="preserve">оздоровлено </w:t>
      </w:r>
      <w:r w:rsidRPr="00FD2DDF">
        <w:rPr>
          <w:rFonts w:eastAsia="Calibri"/>
          <w:sz w:val="28"/>
          <w:szCs w:val="28"/>
          <w:lang w:val="uk-UA" w:eastAsia="en-US"/>
        </w:rPr>
        <w:t xml:space="preserve">142 дитини </w:t>
      </w:r>
      <w:r w:rsidR="00FD2DDF">
        <w:rPr>
          <w:rFonts w:eastAsia="Calibri"/>
          <w:sz w:val="28"/>
          <w:szCs w:val="28"/>
          <w:lang w:val="uk-UA" w:eastAsia="en-US"/>
        </w:rPr>
        <w:t xml:space="preserve">, </w:t>
      </w:r>
      <w:r w:rsidRPr="00FD2DDF">
        <w:rPr>
          <w:rFonts w:eastAsia="Calibri"/>
          <w:sz w:val="28"/>
          <w:szCs w:val="28"/>
          <w:lang w:val="uk-UA" w:eastAsia="en-US"/>
        </w:rPr>
        <w:t>з них: 24 дитини з багатодітних сімей, 15 дітей, потерпілих від аварії на ЧАЕС, 11 дітей учасників АТО, 6 дітей – сиріт, позбавлених батьківського піклування, 2 дітей з малозабезпечених сімей, 81 дитина, яка перебуває на диспансерному обліку, 1 дитина з інвалідністю, 2 дітей, які опинились</w:t>
      </w:r>
      <w:r w:rsidR="00FD2DDF">
        <w:rPr>
          <w:rFonts w:eastAsia="Calibri"/>
          <w:sz w:val="28"/>
          <w:szCs w:val="28"/>
          <w:lang w:val="uk-UA" w:eastAsia="en-US"/>
        </w:rPr>
        <w:t xml:space="preserve"> в складних життєвих обставинах</w:t>
      </w:r>
      <w:r w:rsidR="00BE20BD" w:rsidRPr="00FD2DDF">
        <w:rPr>
          <w:rFonts w:eastAsia="Calibri"/>
          <w:sz w:val="28"/>
          <w:szCs w:val="28"/>
          <w:lang w:val="uk-UA" w:eastAsia="en-US"/>
        </w:rPr>
        <w:t>.</w:t>
      </w:r>
    </w:p>
    <w:p w:rsidR="00CE535C" w:rsidRPr="00FD2DDF" w:rsidRDefault="00CE535C" w:rsidP="00CE535C">
      <w:pPr>
        <w:ind w:right="-1" w:firstLine="708"/>
        <w:jc w:val="center"/>
        <w:rPr>
          <w:rFonts w:eastAsia="Calibri"/>
          <w:b/>
          <w:sz w:val="28"/>
          <w:szCs w:val="28"/>
          <w:lang w:val="uk-UA" w:eastAsia="en-US"/>
        </w:rPr>
      </w:pPr>
      <w:r w:rsidRPr="00FD2DDF">
        <w:rPr>
          <w:rFonts w:eastAsia="Calibri"/>
          <w:b/>
          <w:sz w:val="28"/>
          <w:szCs w:val="28"/>
          <w:lang w:val="uk-UA" w:eastAsia="en-US"/>
        </w:rPr>
        <w:t xml:space="preserve">Розподіл використання коштів на оздоровлення </w:t>
      </w:r>
    </w:p>
    <w:p w:rsidR="00BE20BD" w:rsidRPr="00FD2DDF" w:rsidRDefault="00CE535C" w:rsidP="00CE535C">
      <w:pPr>
        <w:ind w:right="-1" w:firstLine="708"/>
        <w:jc w:val="center"/>
        <w:rPr>
          <w:rFonts w:eastAsia="Calibri"/>
          <w:b/>
          <w:sz w:val="28"/>
          <w:szCs w:val="28"/>
          <w:lang w:val="uk-UA" w:eastAsia="en-US"/>
        </w:rPr>
      </w:pPr>
      <w:r w:rsidRPr="00FD2DDF">
        <w:rPr>
          <w:rFonts w:eastAsia="Calibri"/>
          <w:b/>
          <w:sz w:val="28"/>
          <w:szCs w:val="28"/>
          <w:lang w:val="uk-UA" w:eastAsia="en-US"/>
        </w:rPr>
        <w:t xml:space="preserve">в розрізі </w:t>
      </w:r>
      <w:proofErr w:type="spellStart"/>
      <w:r w:rsidRPr="00FD2DDF">
        <w:rPr>
          <w:rFonts w:eastAsia="Calibri"/>
          <w:b/>
          <w:sz w:val="28"/>
          <w:szCs w:val="28"/>
          <w:lang w:val="uk-UA" w:eastAsia="en-US"/>
        </w:rPr>
        <w:t>старостинських</w:t>
      </w:r>
      <w:proofErr w:type="spellEnd"/>
      <w:r w:rsidRPr="00FD2DDF">
        <w:rPr>
          <w:rFonts w:eastAsia="Calibri"/>
          <w:b/>
          <w:sz w:val="28"/>
          <w:szCs w:val="28"/>
          <w:lang w:val="uk-UA" w:eastAsia="en-US"/>
        </w:rPr>
        <w:t xml:space="preserve"> округів</w:t>
      </w:r>
    </w:p>
    <w:tbl>
      <w:tblPr>
        <w:tblStyle w:val="a4"/>
        <w:tblW w:w="0" w:type="auto"/>
        <w:tblLook w:val="04A0"/>
      </w:tblPr>
      <w:tblGrid>
        <w:gridCol w:w="846"/>
        <w:gridCol w:w="4961"/>
        <w:gridCol w:w="2126"/>
        <w:gridCol w:w="1412"/>
      </w:tblGrid>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 п/</w:t>
            </w:r>
            <w:proofErr w:type="spellStart"/>
            <w:r w:rsidRPr="00CE535C">
              <w:rPr>
                <w:rFonts w:eastAsia="Calibri"/>
                <w:sz w:val="28"/>
                <w:szCs w:val="28"/>
                <w:lang w:val="uk-UA" w:eastAsia="en-US"/>
              </w:rPr>
              <w:t>п</w:t>
            </w:r>
            <w:proofErr w:type="spellEnd"/>
          </w:p>
        </w:tc>
        <w:tc>
          <w:tcPr>
            <w:tcW w:w="4961"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 xml:space="preserve">Назва </w:t>
            </w:r>
            <w:proofErr w:type="spellStart"/>
            <w:r w:rsidRPr="00CE535C">
              <w:rPr>
                <w:rFonts w:eastAsia="Calibri"/>
                <w:sz w:val="28"/>
                <w:szCs w:val="28"/>
                <w:lang w:val="uk-UA" w:eastAsia="en-US"/>
              </w:rPr>
              <w:t>старостинського</w:t>
            </w:r>
            <w:proofErr w:type="spellEnd"/>
            <w:r w:rsidRPr="00CE535C">
              <w:rPr>
                <w:rFonts w:eastAsia="Calibri"/>
                <w:sz w:val="28"/>
                <w:szCs w:val="28"/>
                <w:lang w:val="uk-UA" w:eastAsia="en-US"/>
              </w:rPr>
              <w:t xml:space="preserve"> округу</w:t>
            </w:r>
          </w:p>
        </w:tc>
        <w:tc>
          <w:tcPr>
            <w:tcW w:w="212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Кількість оздоровлених дітей</w:t>
            </w:r>
          </w:p>
        </w:tc>
        <w:tc>
          <w:tcPr>
            <w:tcW w:w="1412"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 xml:space="preserve">Сума </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 xml:space="preserve">1 </w:t>
            </w:r>
          </w:p>
        </w:tc>
        <w:tc>
          <w:tcPr>
            <w:tcW w:w="4961" w:type="dxa"/>
          </w:tcPr>
          <w:p w:rsidR="00CE535C" w:rsidRPr="00CE535C" w:rsidRDefault="00CE535C" w:rsidP="00CE535C">
            <w:pPr>
              <w:rPr>
                <w:rFonts w:eastAsia="Calibri"/>
                <w:sz w:val="28"/>
                <w:szCs w:val="28"/>
                <w:lang w:eastAsia="en-US"/>
              </w:rPr>
            </w:pPr>
            <w:proofErr w:type="spellStart"/>
            <w:r w:rsidRPr="00CE535C">
              <w:rPr>
                <w:rFonts w:eastAsia="Calibri"/>
                <w:sz w:val="28"/>
                <w:szCs w:val="28"/>
                <w:lang w:eastAsia="en-US"/>
              </w:rPr>
              <w:t>Бзівський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2</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8 890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2</w:t>
            </w:r>
          </w:p>
        </w:tc>
        <w:tc>
          <w:tcPr>
            <w:tcW w:w="4961" w:type="dxa"/>
          </w:tcPr>
          <w:p w:rsidR="00CE535C" w:rsidRPr="00CE535C" w:rsidRDefault="00CE535C" w:rsidP="00CE535C">
            <w:pPr>
              <w:rPr>
                <w:rFonts w:eastAsia="Calibri"/>
                <w:sz w:val="28"/>
                <w:szCs w:val="28"/>
                <w:lang w:eastAsia="en-US"/>
              </w:rPr>
            </w:pPr>
            <w:proofErr w:type="spellStart"/>
            <w:r w:rsidRPr="00CE535C">
              <w:rPr>
                <w:rFonts w:eastAsia="Calibri"/>
                <w:sz w:val="28"/>
                <w:szCs w:val="28"/>
                <w:lang w:eastAsia="en-US"/>
              </w:rPr>
              <w:t>Веселинівський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5</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19 600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3</w:t>
            </w:r>
          </w:p>
        </w:tc>
        <w:tc>
          <w:tcPr>
            <w:tcW w:w="4961" w:type="dxa"/>
          </w:tcPr>
          <w:p w:rsidR="00CE535C" w:rsidRPr="00CE535C" w:rsidRDefault="00CE535C" w:rsidP="00CE535C">
            <w:pPr>
              <w:rPr>
                <w:rFonts w:eastAsia="Calibri"/>
                <w:sz w:val="28"/>
                <w:szCs w:val="28"/>
                <w:lang w:eastAsia="en-US"/>
              </w:rPr>
            </w:pPr>
            <w:proofErr w:type="spellStart"/>
            <w:r w:rsidRPr="00CE535C">
              <w:rPr>
                <w:rFonts w:eastAsia="Calibri"/>
                <w:sz w:val="28"/>
                <w:szCs w:val="28"/>
                <w:lang w:eastAsia="en-US"/>
              </w:rPr>
              <w:t>Волошинівський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13</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45 300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4</w:t>
            </w:r>
          </w:p>
        </w:tc>
        <w:tc>
          <w:tcPr>
            <w:tcW w:w="4961" w:type="dxa"/>
          </w:tcPr>
          <w:p w:rsidR="00CE535C" w:rsidRPr="00CE535C" w:rsidRDefault="00CE535C" w:rsidP="00CE535C">
            <w:pPr>
              <w:rPr>
                <w:rFonts w:eastAsia="Calibri"/>
                <w:sz w:val="28"/>
                <w:szCs w:val="28"/>
                <w:lang w:eastAsia="en-US"/>
              </w:rPr>
            </w:pPr>
            <w:proofErr w:type="spellStart"/>
            <w:r w:rsidRPr="00CE535C">
              <w:rPr>
                <w:rFonts w:eastAsia="Calibri"/>
                <w:sz w:val="28"/>
                <w:szCs w:val="28"/>
                <w:lang w:eastAsia="en-US"/>
              </w:rPr>
              <w:t>Гостролуцький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4</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19 600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5</w:t>
            </w:r>
          </w:p>
        </w:tc>
        <w:tc>
          <w:tcPr>
            <w:tcW w:w="4961" w:type="dxa"/>
          </w:tcPr>
          <w:p w:rsidR="00CE535C" w:rsidRPr="00CE535C" w:rsidRDefault="00CE535C" w:rsidP="00CE535C">
            <w:pPr>
              <w:rPr>
                <w:rFonts w:eastAsia="Calibri"/>
                <w:sz w:val="28"/>
                <w:szCs w:val="28"/>
                <w:lang w:eastAsia="en-US"/>
              </w:rPr>
            </w:pPr>
            <w:proofErr w:type="spellStart"/>
            <w:r w:rsidRPr="00CE535C">
              <w:rPr>
                <w:rFonts w:eastAsia="Calibri"/>
                <w:sz w:val="28"/>
                <w:szCs w:val="28"/>
                <w:lang w:eastAsia="en-US"/>
              </w:rPr>
              <w:t>Дернівський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4</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14 980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6</w:t>
            </w:r>
          </w:p>
        </w:tc>
        <w:tc>
          <w:tcPr>
            <w:tcW w:w="4961" w:type="dxa"/>
          </w:tcPr>
          <w:p w:rsidR="00CE535C" w:rsidRPr="00CE535C" w:rsidRDefault="00CE535C" w:rsidP="00CE535C">
            <w:pPr>
              <w:rPr>
                <w:rFonts w:ascii="Calibri" w:eastAsia="Calibri" w:hAnsi="Calibri"/>
                <w:sz w:val="22"/>
                <w:szCs w:val="22"/>
                <w:lang w:eastAsia="en-US"/>
              </w:rPr>
            </w:pPr>
            <w:proofErr w:type="spellStart"/>
            <w:r w:rsidRPr="00CE535C">
              <w:rPr>
                <w:rFonts w:eastAsia="Calibri"/>
                <w:sz w:val="28"/>
                <w:szCs w:val="28"/>
                <w:lang w:eastAsia="en-US"/>
              </w:rPr>
              <w:t>Коржівський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9</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33 700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7</w:t>
            </w:r>
          </w:p>
        </w:tc>
        <w:tc>
          <w:tcPr>
            <w:tcW w:w="4961" w:type="dxa"/>
          </w:tcPr>
          <w:p w:rsidR="00CE535C" w:rsidRPr="00CE535C" w:rsidRDefault="00CE535C" w:rsidP="00CE535C">
            <w:pPr>
              <w:rPr>
                <w:rFonts w:ascii="Calibri" w:eastAsia="Calibri" w:hAnsi="Calibri"/>
                <w:sz w:val="22"/>
                <w:szCs w:val="22"/>
                <w:lang w:eastAsia="en-US"/>
              </w:rPr>
            </w:pPr>
            <w:proofErr w:type="spellStart"/>
            <w:r w:rsidRPr="00CE535C">
              <w:rPr>
                <w:rFonts w:eastAsia="Calibri"/>
                <w:sz w:val="28"/>
                <w:szCs w:val="28"/>
                <w:lang w:eastAsia="en-US"/>
              </w:rPr>
              <w:t>Корніївський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5</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28 000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8</w:t>
            </w:r>
          </w:p>
        </w:tc>
        <w:tc>
          <w:tcPr>
            <w:tcW w:w="4961" w:type="dxa"/>
          </w:tcPr>
          <w:p w:rsidR="00CE535C" w:rsidRPr="00CE535C" w:rsidRDefault="00CE535C" w:rsidP="00CE535C">
            <w:pPr>
              <w:rPr>
                <w:rFonts w:ascii="Calibri" w:eastAsia="Calibri" w:hAnsi="Calibri"/>
                <w:sz w:val="22"/>
                <w:szCs w:val="22"/>
                <w:lang w:eastAsia="en-US"/>
              </w:rPr>
            </w:pPr>
            <w:proofErr w:type="spellStart"/>
            <w:r w:rsidRPr="00CE535C">
              <w:rPr>
                <w:rFonts w:eastAsia="Calibri"/>
                <w:sz w:val="28"/>
                <w:szCs w:val="28"/>
                <w:lang w:eastAsia="en-US"/>
              </w:rPr>
              <w:t>Лукашівський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1</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5 600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9</w:t>
            </w:r>
          </w:p>
        </w:tc>
        <w:tc>
          <w:tcPr>
            <w:tcW w:w="4961" w:type="dxa"/>
          </w:tcPr>
          <w:p w:rsidR="00CE535C" w:rsidRPr="00CE535C" w:rsidRDefault="00CE535C" w:rsidP="00CE535C">
            <w:pPr>
              <w:rPr>
                <w:rFonts w:ascii="Calibri" w:eastAsia="Calibri" w:hAnsi="Calibri"/>
                <w:sz w:val="22"/>
                <w:szCs w:val="22"/>
                <w:lang w:eastAsia="en-US"/>
              </w:rPr>
            </w:pPr>
            <w:proofErr w:type="spellStart"/>
            <w:r w:rsidRPr="00CE535C">
              <w:rPr>
                <w:rFonts w:eastAsia="Calibri"/>
                <w:sz w:val="28"/>
                <w:szCs w:val="28"/>
                <w:lang w:eastAsia="en-US"/>
              </w:rPr>
              <w:t>Морозівський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8</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29 960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10</w:t>
            </w:r>
          </w:p>
        </w:tc>
        <w:tc>
          <w:tcPr>
            <w:tcW w:w="4961" w:type="dxa"/>
          </w:tcPr>
          <w:p w:rsidR="00CE535C" w:rsidRPr="00CE535C" w:rsidRDefault="00CE535C" w:rsidP="00CE535C">
            <w:pPr>
              <w:rPr>
                <w:rFonts w:ascii="Calibri" w:eastAsia="Calibri" w:hAnsi="Calibri"/>
                <w:sz w:val="22"/>
                <w:szCs w:val="22"/>
                <w:lang w:eastAsia="en-US"/>
              </w:rPr>
            </w:pPr>
            <w:proofErr w:type="spellStart"/>
            <w:r w:rsidRPr="00CE535C">
              <w:rPr>
                <w:rFonts w:eastAsia="Calibri"/>
                <w:sz w:val="28"/>
                <w:szCs w:val="28"/>
                <w:lang w:eastAsia="en-US"/>
              </w:rPr>
              <w:t>Паришківський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2</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8 890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11</w:t>
            </w:r>
          </w:p>
        </w:tc>
        <w:tc>
          <w:tcPr>
            <w:tcW w:w="4961" w:type="dxa"/>
          </w:tcPr>
          <w:p w:rsidR="00CE535C" w:rsidRPr="00CE535C" w:rsidRDefault="00CE535C" w:rsidP="00CE535C">
            <w:pPr>
              <w:rPr>
                <w:rFonts w:ascii="Calibri" w:eastAsia="Calibri" w:hAnsi="Calibri"/>
                <w:sz w:val="22"/>
                <w:szCs w:val="22"/>
                <w:lang w:eastAsia="en-US"/>
              </w:rPr>
            </w:pPr>
            <w:proofErr w:type="spellStart"/>
            <w:r w:rsidRPr="00CE535C">
              <w:rPr>
                <w:rFonts w:eastAsia="Calibri"/>
                <w:sz w:val="28"/>
                <w:szCs w:val="28"/>
                <w:lang w:eastAsia="en-US"/>
              </w:rPr>
              <w:t>Перемозький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4</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12 180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12</w:t>
            </w:r>
          </w:p>
        </w:tc>
        <w:tc>
          <w:tcPr>
            <w:tcW w:w="4961" w:type="dxa"/>
          </w:tcPr>
          <w:p w:rsidR="00CE535C" w:rsidRPr="00CE535C" w:rsidRDefault="00CE535C" w:rsidP="00CE535C">
            <w:pPr>
              <w:rPr>
                <w:rFonts w:ascii="Calibri" w:eastAsia="Calibri" w:hAnsi="Calibri"/>
                <w:sz w:val="22"/>
                <w:szCs w:val="22"/>
                <w:lang w:eastAsia="en-US"/>
              </w:rPr>
            </w:pPr>
            <w:proofErr w:type="spellStart"/>
            <w:r w:rsidRPr="00CE535C">
              <w:rPr>
                <w:rFonts w:eastAsia="Calibri"/>
                <w:sz w:val="28"/>
                <w:szCs w:val="28"/>
                <w:lang w:eastAsia="en-US"/>
              </w:rPr>
              <w:t>Подільський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2</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11 200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13</w:t>
            </w:r>
          </w:p>
        </w:tc>
        <w:tc>
          <w:tcPr>
            <w:tcW w:w="4961" w:type="dxa"/>
          </w:tcPr>
          <w:p w:rsidR="00CE535C" w:rsidRPr="00CE535C" w:rsidRDefault="00CE535C" w:rsidP="00CE535C">
            <w:pPr>
              <w:rPr>
                <w:rFonts w:ascii="Calibri" w:eastAsia="Calibri" w:hAnsi="Calibri"/>
                <w:sz w:val="22"/>
                <w:szCs w:val="22"/>
                <w:lang w:eastAsia="en-US"/>
              </w:rPr>
            </w:pPr>
            <w:proofErr w:type="spellStart"/>
            <w:r w:rsidRPr="00CE535C">
              <w:rPr>
                <w:rFonts w:eastAsia="Calibri"/>
                <w:sz w:val="28"/>
                <w:szCs w:val="28"/>
                <w:lang w:eastAsia="en-US"/>
              </w:rPr>
              <w:t>Сезенківський</w:t>
            </w:r>
            <w:proofErr w:type="spellEnd"/>
            <w:r w:rsidRPr="00CE535C">
              <w:rPr>
                <w:rFonts w:eastAsia="Calibri"/>
                <w:sz w:val="28"/>
                <w:szCs w:val="28"/>
                <w:lang w:val="uk-UA"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2</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8 890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14</w:t>
            </w:r>
          </w:p>
        </w:tc>
        <w:tc>
          <w:tcPr>
            <w:tcW w:w="4961" w:type="dxa"/>
          </w:tcPr>
          <w:p w:rsidR="00CE535C" w:rsidRPr="00CE535C" w:rsidRDefault="00CE535C" w:rsidP="00CE535C">
            <w:pPr>
              <w:rPr>
                <w:rFonts w:ascii="Calibri" w:eastAsia="Calibri" w:hAnsi="Calibri"/>
                <w:sz w:val="22"/>
                <w:szCs w:val="22"/>
                <w:lang w:eastAsia="en-US"/>
              </w:rPr>
            </w:pPr>
            <w:proofErr w:type="spellStart"/>
            <w:r w:rsidRPr="00CE535C">
              <w:rPr>
                <w:rFonts w:eastAsia="Calibri"/>
                <w:sz w:val="28"/>
                <w:szCs w:val="28"/>
                <w:lang w:eastAsia="en-US"/>
              </w:rPr>
              <w:t>Селичівський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1</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2 800</w:t>
            </w:r>
          </w:p>
        </w:tc>
      </w:tr>
      <w:tr w:rsidR="00CE535C" w:rsidRPr="00CE535C" w:rsidTr="00CE535C">
        <w:tc>
          <w:tcPr>
            <w:tcW w:w="846"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15</w:t>
            </w:r>
          </w:p>
        </w:tc>
        <w:tc>
          <w:tcPr>
            <w:tcW w:w="4961" w:type="dxa"/>
          </w:tcPr>
          <w:p w:rsidR="00CE535C" w:rsidRPr="00CE535C" w:rsidRDefault="00CE535C" w:rsidP="00CE535C">
            <w:pPr>
              <w:rPr>
                <w:rFonts w:ascii="Calibri" w:eastAsia="Calibri" w:hAnsi="Calibri"/>
                <w:sz w:val="22"/>
                <w:szCs w:val="22"/>
                <w:lang w:eastAsia="en-US"/>
              </w:rPr>
            </w:pPr>
            <w:proofErr w:type="spellStart"/>
            <w:r w:rsidRPr="00CE535C">
              <w:rPr>
                <w:rFonts w:eastAsia="Calibri"/>
                <w:sz w:val="28"/>
                <w:szCs w:val="28"/>
                <w:lang w:eastAsia="en-US"/>
              </w:rPr>
              <w:t>Селищанський</w:t>
            </w:r>
            <w:proofErr w:type="spellEnd"/>
            <w:r w:rsidRPr="00CE535C">
              <w:rPr>
                <w:rFonts w:eastAsia="Calibri"/>
                <w:sz w:val="28"/>
                <w:szCs w:val="28"/>
                <w:lang w:eastAsia="en-US"/>
              </w:rPr>
              <w:t xml:space="preserve"> </w:t>
            </w:r>
            <w:proofErr w:type="spellStart"/>
            <w:r w:rsidRPr="00CE535C">
              <w:rPr>
                <w:rFonts w:eastAsia="Calibri"/>
                <w:sz w:val="28"/>
                <w:szCs w:val="28"/>
                <w:lang w:eastAsia="en-US"/>
              </w:rPr>
              <w:t>старостинський</w:t>
            </w:r>
            <w:proofErr w:type="spellEnd"/>
            <w:r w:rsidRPr="00CE535C">
              <w:rPr>
                <w:rFonts w:eastAsia="Calibri"/>
                <w:sz w:val="28"/>
                <w:szCs w:val="28"/>
                <w:lang w:eastAsia="en-US"/>
              </w:rPr>
              <w:t xml:space="preserve"> округ</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6</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22 400</w:t>
            </w:r>
          </w:p>
        </w:tc>
      </w:tr>
      <w:tr w:rsidR="00CE535C" w:rsidRPr="00CE535C" w:rsidTr="00CE535C">
        <w:tc>
          <w:tcPr>
            <w:tcW w:w="846" w:type="dxa"/>
            <w:tcBorders>
              <w:bottom w:val="single" w:sz="4" w:space="0" w:color="auto"/>
            </w:tcBorders>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16</w:t>
            </w:r>
          </w:p>
        </w:tc>
        <w:tc>
          <w:tcPr>
            <w:tcW w:w="4961" w:type="dxa"/>
          </w:tcPr>
          <w:p w:rsidR="00CE535C" w:rsidRPr="00CE535C" w:rsidRDefault="00CE535C" w:rsidP="00CE535C">
            <w:pPr>
              <w:rPr>
                <w:rFonts w:eastAsia="Calibri"/>
                <w:sz w:val="28"/>
                <w:szCs w:val="28"/>
                <w:lang w:val="uk-UA" w:eastAsia="en-US"/>
              </w:rPr>
            </w:pPr>
            <w:r w:rsidRPr="00CE535C">
              <w:rPr>
                <w:rFonts w:eastAsia="Calibri"/>
                <w:sz w:val="28"/>
                <w:szCs w:val="28"/>
                <w:lang w:val="uk-UA" w:eastAsia="en-US"/>
              </w:rPr>
              <w:t>смт Баришівка</w:t>
            </w:r>
          </w:p>
        </w:tc>
        <w:tc>
          <w:tcPr>
            <w:tcW w:w="2126"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77</w:t>
            </w:r>
          </w:p>
        </w:tc>
        <w:tc>
          <w:tcPr>
            <w:tcW w:w="1412" w:type="dxa"/>
          </w:tcPr>
          <w:p w:rsidR="00CE535C" w:rsidRPr="00CE535C" w:rsidRDefault="00CE535C" w:rsidP="00CE535C">
            <w:pPr>
              <w:jc w:val="center"/>
              <w:rPr>
                <w:rFonts w:eastAsia="Calibri"/>
                <w:sz w:val="28"/>
                <w:szCs w:val="28"/>
                <w:lang w:val="uk-UA" w:eastAsia="en-US"/>
              </w:rPr>
            </w:pPr>
            <w:r w:rsidRPr="00CE535C">
              <w:rPr>
                <w:rFonts w:eastAsia="Calibri"/>
                <w:sz w:val="28"/>
                <w:szCs w:val="28"/>
                <w:lang w:val="uk-UA" w:eastAsia="en-US"/>
              </w:rPr>
              <w:t>261 170</w:t>
            </w:r>
          </w:p>
        </w:tc>
      </w:tr>
      <w:tr w:rsidR="00CE535C" w:rsidRPr="00CE535C" w:rsidTr="00CE535C">
        <w:tc>
          <w:tcPr>
            <w:tcW w:w="846" w:type="dxa"/>
            <w:tcBorders>
              <w:right w:val="nil"/>
            </w:tcBorders>
          </w:tcPr>
          <w:p w:rsidR="00CE535C" w:rsidRPr="00CE535C" w:rsidRDefault="00CE535C" w:rsidP="00CE535C">
            <w:pPr>
              <w:rPr>
                <w:rFonts w:eastAsia="Calibri"/>
                <w:sz w:val="28"/>
                <w:szCs w:val="28"/>
                <w:lang w:val="uk-UA" w:eastAsia="en-US"/>
              </w:rPr>
            </w:pPr>
          </w:p>
        </w:tc>
        <w:tc>
          <w:tcPr>
            <w:tcW w:w="4961" w:type="dxa"/>
            <w:tcBorders>
              <w:left w:val="nil"/>
            </w:tcBorders>
          </w:tcPr>
          <w:p w:rsidR="00CE535C" w:rsidRPr="00CE535C" w:rsidRDefault="00CE535C" w:rsidP="00CE535C">
            <w:pPr>
              <w:rPr>
                <w:rFonts w:eastAsia="Calibri"/>
                <w:b/>
                <w:sz w:val="28"/>
                <w:szCs w:val="28"/>
                <w:lang w:val="uk-UA" w:eastAsia="en-US"/>
              </w:rPr>
            </w:pPr>
            <w:r w:rsidRPr="00CE535C">
              <w:rPr>
                <w:rFonts w:eastAsia="Calibri"/>
                <w:b/>
                <w:sz w:val="28"/>
                <w:szCs w:val="28"/>
                <w:lang w:val="uk-UA" w:eastAsia="en-US"/>
              </w:rPr>
              <w:t xml:space="preserve">Всього </w:t>
            </w:r>
          </w:p>
        </w:tc>
        <w:tc>
          <w:tcPr>
            <w:tcW w:w="2126" w:type="dxa"/>
          </w:tcPr>
          <w:p w:rsidR="00CE535C" w:rsidRPr="00CE535C" w:rsidRDefault="00CE535C" w:rsidP="00CE535C">
            <w:pPr>
              <w:jc w:val="center"/>
              <w:rPr>
                <w:rFonts w:eastAsia="Calibri"/>
                <w:b/>
                <w:sz w:val="28"/>
                <w:szCs w:val="28"/>
                <w:lang w:val="uk-UA" w:eastAsia="en-US"/>
              </w:rPr>
            </w:pPr>
            <w:r w:rsidRPr="00CE535C">
              <w:rPr>
                <w:rFonts w:eastAsia="Calibri"/>
                <w:b/>
                <w:sz w:val="28"/>
                <w:szCs w:val="28"/>
                <w:lang w:val="uk-UA" w:eastAsia="en-US"/>
              </w:rPr>
              <w:t>145</w:t>
            </w:r>
          </w:p>
        </w:tc>
        <w:tc>
          <w:tcPr>
            <w:tcW w:w="1412" w:type="dxa"/>
          </w:tcPr>
          <w:p w:rsidR="00CE535C" w:rsidRPr="00CE535C" w:rsidRDefault="00CE535C" w:rsidP="00CE535C">
            <w:pPr>
              <w:jc w:val="center"/>
              <w:rPr>
                <w:rFonts w:eastAsia="Calibri"/>
                <w:b/>
                <w:sz w:val="28"/>
                <w:szCs w:val="28"/>
                <w:lang w:val="uk-UA" w:eastAsia="en-US"/>
              </w:rPr>
            </w:pPr>
            <w:r w:rsidRPr="00CE535C">
              <w:rPr>
                <w:rFonts w:eastAsia="Calibri"/>
                <w:b/>
                <w:sz w:val="28"/>
                <w:szCs w:val="28"/>
                <w:lang w:val="uk-UA" w:eastAsia="en-US"/>
              </w:rPr>
              <w:t>533 160</w:t>
            </w:r>
          </w:p>
        </w:tc>
      </w:tr>
    </w:tbl>
    <w:p w:rsidR="00A879E3" w:rsidRDefault="00BE20BD" w:rsidP="00A879E3">
      <w:pPr>
        <w:ind w:right="-1" w:firstLine="708"/>
        <w:contextualSpacing/>
        <w:jc w:val="both"/>
        <w:rPr>
          <w:rFonts w:eastAsia="Calibri"/>
          <w:sz w:val="28"/>
          <w:szCs w:val="28"/>
          <w:lang w:val="uk-UA" w:eastAsia="en-US"/>
        </w:rPr>
      </w:pPr>
      <w:r>
        <w:rPr>
          <w:rFonts w:eastAsia="Calibri"/>
          <w:sz w:val="28"/>
          <w:szCs w:val="28"/>
          <w:lang w:val="uk-UA" w:eastAsia="en-US"/>
        </w:rPr>
        <w:t>В</w:t>
      </w:r>
      <w:r w:rsidR="00A879E3" w:rsidRPr="00A879E3">
        <w:rPr>
          <w:rFonts w:eastAsia="Calibri"/>
          <w:sz w:val="28"/>
          <w:szCs w:val="28"/>
          <w:lang w:val="uk-UA" w:eastAsia="en-US"/>
        </w:rPr>
        <w:t xml:space="preserve">перше було </w:t>
      </w:r>
      <w:r w:rsidR="003F0C67">
        <w:rPr>
          <w:rFonts w:eastAsia="Calibri"/>
          <w:sz w:val="28"/>
          <w:szCs w:val="28"/>
          <w:lang w:val="uk-UA" w:eastAsia="en-US"/>
        </w:rPr>
        <w:t xml:space="preserve">організовано сімейне оздоровлення категорії </w:t>
      </w:r>
      <w:r w:rsidR="003F0C67" w:rsidRPr="003F0C67">
        <w:rPr>
          <w:rFonts w:eastAsia="Calibri"/>
          <w:sz w:val="28"/>
          <w:szCs w:val="28"/>
          <w:lang w:eastAsia="en-US"/>
        </w:rPr>
        <w:t>“</w:t>
      </w:r>
      <w:r w:rsidR="003F0C67">
        <w:rPr>
          <w:rFonts w:eastAsia="Calibri"/>
          <w:sz w:val="28"/>
          <w:szCs w:val="28"/>
          <w:lang w:val="uk-UA" w:eastAsia="en-US"/>
        </w:rPr>
        <w:t>прийомні сім</w:t>
      </w:r>
      <w:r w:rsidR="003F0C67" w:rsidRPr="003F0C67">
        <w:rPr>
          <w:rFonts w:eastAsia="Calibri"/>
          <w:sz w:val="28"/>
          <w:szCs w:val="28"/>
          <w:lang w:eastAsia="en-US"/>
        </w:rPr>
        <w:t>’</w:t>
      </w:r>
      <w:r w:rsidR="003F0C67">
        <w:rPr>
          <w:rFonts w:eastAsia="Calibri"/>
          <w:sz w:val="28"/>
          <w:szCs w:val="28"/>
          <w:lang w:val="uk-UA" w:eastAsia="en-US"/>
        </w:rPr>
        <w:t>ї</w:t>
      </w:r>
      <w:r w:rsidR="003F0C67" w:rsidRPr="003F0C67">
        <w:rPr>
          <w:rFonts w:eastAsia="Calibri"/>
          <w:sz w:val="28"/>
          <w:szCs w:val="28"/>
          <w:lang w:eastAsia="en-US"/>
        </w:rPr>
        <w:t>”</w:t>
      </w:r>
      <w:r w:rsidR="003F0C67">
        <w:rPr>
          <w:rFonts w:eastAsia="Calibri"/>
          <w:sz w:val="28"/>
          <w:szCs w:val="28"/>
          <w:lang w:val="uk-UA" w:eastAsia="en-US"/>
        </w:rPr>
        <w:t>. Прийомна сім</w:t>
      </w:r>
      <w:r w:rsidR="003F0C67" w:rsidRPr="002D6188">
        <w:rPr>
          <w:rFonts w:eastAsia="Calibri"/>
          <w:sz w:val="28"/>
          <w:szCs w:val="28"/>
          <w:lang w:val="uk-UA" w:eastAsia="en-US"/>
        </w:rPr>
        <w:t>’</w:t>
      </w:r>
      <w:r w:rsidR="003F0C67">
        <w:rPr>
          <w:rFonts w:eastAsia="Calibri"/>
          <w:sz w:val="28"/>
          <w:szCs w:val="28"/>
          <w:lang w:val="uk-UA" w:eastAsia="en-US"/>
        </w:rPr>
        <w:t xml:space="preserve">я </w:t>
      </w:r>
      <w:r w:rsidR="00A879E3" w:rsidRPr="00A879E3">
        <w:rPr>
          <w:rFonts w:eastAsia="Calibri"/>
          <w:sz w:val="28"/>
          <w:szCs w:val="28"/>
          <w:lang w:val="uk-UA" w:eastAsia="en-US"/>
        </w:rPr>
        <w:t xml:space="preserve">Мельниченко </w:t>
      </w:r>
      <w:r w:rsidR="002D6188">
        <w:rPr>
          <w:rFonts w:eastAsia="Calibri"/>
          <w:sz w:val="28"/>
          <w:szCs w:val="28"/>
          <w:lang w:val="uk-UA" w:eastAsia="en-US"/>
        </w:rPr>
        <w:t>( мати з</w:t>
      </w:r>
      <w:r w:rsidR="00A879E3" w:rsidRPr="00A879E3">
        <w:rPr>
          <w:rFonts w:eastAsia="Calibri"/>
          <w:sz w:val="28"/>
          <w:szCs w:val="28"/>
          <w:lang w:val="uk-UA" w:eastAsia="en-US"/>
        </w:rPr>
        <w:t xml:space="preserve"> двома дітьми, позбавленими батьківського піклування</w:t>
      </w:r>
      <w:r w:rsidR="002D6188">
        <w:rPr>
          <w:rFonts w:eastAsia="Calibri"/>
          <w:sz w:val="28"/>
          <w:szCs w:val="28"/>
          <w:lang w:val="uk-UA" w:eastAsia="en-US"/>
        </w:rPr>
        <w:t xml:space="preserve"> )</w:t>
      </w:r>
      <w:r w:rsidR="00A879E3" w:rsidRPr="00A879E3">
        <w:rPr>
          <w:rFonts w:eastAsia="Calibri"/>
          <w:sz w:val="28"/>
          <w:szCs w:val="28"/>
          <w:lang w:val="uk-UA" w:eastAsia="en-US"/>
        </w:rPr>
        <w:t xml:space="preserve"> </w:t>
      </w:r>
      <w:r w:rsidR="003F0C67">
        <w:rPr>
          <w:rFonts w:eastAsia="Calibri"/>
          <w:sz w:val="28"/>
          <w:szCs w:val="28"/>
          <w:lang w:val="uk-UA" w:eastAsia="en-US"/>
        </w:rPr>
        <w:t xml:space="preserve">мала можливість </w:t>
      </w:r>
      <w:r w:rsidR="002D6188">
        <w:rPr>
          <w:rFonts w:eastAsia="Calibri"/>
          <w:sz w:val="28"/>
          <w:szCs w:val="28"/>
          <w:lang w:val="uk-UA" w:eastAsia="en-US"/>
        </w:rPr>
        <w:t xml:space="preserve">відпочити та </w:t>
      </w:r>
      <w:r w:rsidR="003F0C67">
        <w:rPr>
          <w:rFonts w:eastAsia="Calibri"/>
          <w:sz w:val="28"/>
          <w:szCs w:val="28"/>
          <w:lang w:val="uk-UA" w:eastAsia="en-US"/>
        </w:rPr>
        <w:t xml:space="preserve">оздоровитись </w:t>
      </w:r>
      <w:r w:rsidR="002D6188">
        <w:rPr>
          <w:rFonts w:eastAsia="Calibri"/>
          <w:sz w:val="28"/>
          <w:szCs w:val="28"/>
          <w:lang w:val="uk-UA" w:eastAsia="en-US"/>
        </w:rPr>
        <w:t xml:space="preserve">в </w:t>
      </w:r>
      <w:r w:rsidR="00A879E3" w:rsidRPr="00A879E3">
        <w:rPr>
          <w:rFonts w:eastAsia="Calibri"/>
          <w:sz w:val="28"/>
          <w:szCs w:val="28"/>
          <w:lang w:val="uk-UA" w:eastAsia="en-US"/>
        </w:rPr>
        <w:t>с. Курортне Одеської області</w:t>
      </w:r>
      <w:r>
        <w:rPr>
          <w:rFonts w:eastAsia="Calibri"/>
          <w:sz w:val="28"/>
          <w:szCs w:val="28"/>
          <w:lang w:val="uk-UA" w:eastAsia="en-US"/>
        </w:rPr>
        <w:t xml:space="preserve"> (в рамках виконання вищезгаданої Програми)</w:t>
      </w:r>
      <w:r w:rsidR="00A879E3" w:rsidRPr="00A879E3">
        <w:rPr>
          <w:rFonts w:eastAsia="Calibri"/>
          <w:sz w:val="28"/>
          <w:szCs w:val="28"/>
          <w:lang w:val="uk-UA" w:eastAsia="en-US"/>
        </w:rPr>
        <w:t xml:space="preserve">. </w:t>
      </w:r>
    </w:p>
    <w:p w:rsidR="00860588" w:rsidRPr="00A879E3" w:rsidRDefault="00860588" w:rsidP="00860588">
      <w:pPr>
        <w:ind w:firstLine="708"/>
        <w:jc w:val="both"/>
        <w:rPr>
          <w:sz w:val="28"/>
          <w:szCs w:val="28"/>
          <w:lang w:val="uk-UA"/>
        </w:rPr>
      </w:pPr>
      <w:r w:rsidRPr="00860588">
        <w:rPr>
          <w:sz w:val="28"/>
          <w:szCs w:val="28"/>
          <w:lang w:val="uk-UA"/>
        </w:rPr>
        <w:t>На виконання</w:t>
      </w:r>
      <w:r w:rsidRPr="00A879E3">
        <w:rPr>
          <w:sz w:val="28"/>
          <w:szCs w:val="28"/>
          <w:lang w:val="uk-UA"/>
        </w:rPr>
        <w:t xml:space="preserve"> рішень Баришівської селищної ради від 20.08.2019 року №529-15-07 «Про затвердження структури апарату виконавчого комітету Баришівської селищної ради» в структурі апарату Баришівської селищної ради </w:t>
      </w:r>
      <w:r w:rsidRPr="00A879E3">
        <w:rPr>
          <w:sz w:val="28"/>
          <w:szCs w:val="28"/>
          <w:lang w:val="uk-UA"/>
        </w:rPr>
        <w:lastRenderedPageBreak/>
        <w:t>була створена служба у справах дітей та сім’ї, зареєстрована як юридична особа</w:t>
      </w:r>
      <w:r>
        <w:rPr>
          <w:sz w:val="28"/>
          <w:szCs w:val="28"/>
          <w:lang w:val="uk-UA"/>
        </w:rPr>
        <w:t>.</w:t>
      </w:r>
    </w:p>
    <w:p w:rsidR="00860588" w:rsidRDefault="00860588" w:rsidP="00A879E3">
      <w:pPr>
        <w:ind w:right="-1" w:firstLine="708"/>
        <w:contextualSpacing/>
        <w:jc w:val="both"/>
        <w:rPr>
          <w:rFonts w:eastAsia="Calibri"/>
          <w:sz w:val="28"/>
          <w:szCs w:val="28"/>
          <w:lang w:val="uk-UA" w:eastAsia="en-US"/>
        </w:rPr>
      </w:pPr>
      <w:r>
        <w:rPr>
          <w:rFonts w:eastAsia="Calibri"/>
          <w:sz w:val="28"/>
          <w:szCs w:val="28"/>
          <w:lang w:val="uk-UA" w:eastAsia="en-US"/>
        </w:rPr>
        <w:t>Службою у справах дітей та сім</w:t>
      </w:r>
      <w:r w:rsidRPr="00860588">
        <w:rPr>
          <w:rFonts w:eastAsia="Calibri"/>
          <w:sz w:val="28"/>
          <w:szCs w:val="28"/>
          <w:lang w:val="uk-UA" w:eastAsia="en-US"/>
        </w:rPr>
        <w:t>’</w:t>
      </w:r>
      <w:r>
        <w:rPr>
          <w:rFonts w:eastAsia="Calibri"/>
          <w:sz w:val="28"/>
          <w:szCs w:val="28"/>
          <w:lang w:val="uk-UA" w:eastAsia="en-US"/>
        </w:rPr>
        <w:t>ї спільно з Центром соціальних служб для дітей, сім</w:t>
      </w:r>
      <w:r w:rsidRPr="00860588">
        <w:rPr>
          <w:rFonts w:eastAsia="Calibri"/>
          <w:sz w:val="28"/>
          <w:szCs w:val="28"/>
          <w:lang w:val="uk-UA" w:eastAsia="en-US"/>
        </w:rPr>
        <w:t>’</w:t>
      </w:r>
      <w:r>
        <w:rPr>
          <w:rFonts w:eastAsia="Calibri"/>
          <w:sz w:val="28"/>
          <w:szCs w:val="28"/>
          <w:lang w:val="uk-UA" w:eastAsia="en-US"/>
        </w:rPr>
        <w:t>ї та молоді протягом 2019 року проведено ряд заходів для сімей та дітей, які перебувають у складних життєвих обставинах. Зокрема:</w:t>
      </w:r>
    </w:p>
    <w:p w:rsidR="00A879E3" w:rsidRPr="00860588" w:rsidRDefault="00860588" w:rsidP="00A879E3">
      <w:pPr>
        <w:ind w:right="-1" w:firstLine="708"/>
        <w:contextualSpacing/>
        <w:jc w:val="both"/>
        <w:rPr>
          <w:rFonts w:eastAsia="Calibri"/>
          <w:sz w:val="28"/>
          <w:szCs w:val="28"/>
          <w:lang w:val="uk-UA" w:eastAsia="en-US"/>
        </w:rPr>
      </w:pPr>
      <w:r>
        <w:rPr>
          <w:rFonts w:eastAsia="Calibri"/>
          <w:sz w:val="28"/>
          <w:szCs w:val="28"/>
          <w:lang w:val="uk-UA" w:eastAsia="en-US"/>
        </w:rPr>
        <w:t>- в</w:t>
      </w:r>
      <w:r w:rsidR="00A879E3" w:rsidRPr="00860588">
        <w:rPr>
          <w:rFonts w:eastAsia="Calibri"/>
          <w:sz w:val="28"/>
          <w:szCs w:val="28"/>
          <w:lang w:val="uk-UA" w:eastAsia="en-US"/>
        </w:rPr>
        <w:t xml:space="preserve"> рамках акції «Великодній кошик» спільно з ТОВ «АГРО – С» надано 20-ти багатодітним сім’ям, які опинились в складних життєвих обставинах продуктові набори та солодощі до Великодня;</w:t>
      </w:r>
    </w:p>
    <w:p w:rsidR="00A879E3" w:rsidRPr="00A879E3" w:rsidRDefault="00860588" w:rsidP="00A879E3">
      <w:pPr>
        <w:ind w:right="-1" w:firstLine="708"/>
        <w:contextualSpacing/>
        <w:jc w:val="both"/>
        <w:rPr>
          <w:rFonts w:eastAsia="Calibri"/>
          <w:sz w:val="28"/>
          <w:szCs w:val="28"/>
          <w:lang w:val="uk-UA" w:eastAsia="en-US"/>
        </w:rPr>
      </w:pPr>
      <w:r>
        <w:rPr>
          <w:rFonts w:eastAsia="Calibri"/>
          <w:sz w:val="28"/>
          <w:szCs w:val="28"/>
          <w:lang w:val="uk-UA" w:eastAsia="en-US"/>
        </w:rPr>
        <w:t xml:space="preserve">- </w:t>
      </w:r>
      <w:r w:rsidR="00EE7CE0">
        <w:rPr>
          <w:rFonts w:eastAsia="Calibri"/>
          <w:sz w:val="28"/>
          <w:szCs w:val="28"/>
          <w:lang w:val="uk-UA" w:eastAsia="en-US"/>
        </w:rPr>
        <w:t>о</w:t>
      </w:r>
      <w:r w:rsidR="00A879E3" w:rsidRPr="00860588">
        <w:rPr>
          <w:rFonts w:eastAsia="Calibri"/>
          <w:sz w:val="28"/>
          <w:szCs w:val="28"/>
          <w:lang w:val="uk-UA" w:eastAsia="en-US"/>
        </w:rPr>
        <w:t>рганізовано поїздку 16 дітей – сиріт, позбавлених батьківського піклування та дітей, учасників АТО на обласну новорічну виставу «Агенти Новорічної безпеки»</w:t>
      </w:r>
      <w:r>
        <w:rPr>
          <w:rFonts w:eastAsia="Calibri"/>
          <w:sz w:val="28"/>
          <w:szCs w:val="28"/>
          <w:lang w:val="uk-UA" w:eastAsia="en-US"/>
        </w:rPr>
        <w:t xml:space="preserve"> ;</w:t>
      </w:r>
    </w:p>
    <w:p w:rsidR="00A879E3" w:rsidRPr="00A879E3" w:rsidRDefault="00860588" w:rsidP="00A879E3">
      <w:pPr>
        <w:ind w:right="-1" w:firstLine="708"/>
        <w:contextualSpacing/>
        <w:jc w:val="both"/>
        <w:rPr>
          <w:rFonts w:eastAsia="Calibri"/>
          <w:sz w:val="28"/>
          <w:szCs w:val="28"/>
          <w:lang w:val="uk-UA" w:eastAsia="en-US"/>
        </w:rPr>
      </w:pPr>
      <w:r>
        <w:rPr>
          <w:rFonts w:eastAsia="Calibri"/>
          <w:sz w:val="28"/>
          <w:szCs w:val="28"/>
          <w:lang w:val="uk-UA" w:eastAsia="en-US"/>
        </w:rPr>
        <w:t xml:space="preserve">- </w:t>
      </w:r>
      <w:r w:rsidR="002D6188">
        <w:rPr>
          <w:rFonts w:eastAsia="Calibri"/>
          <w:sz w:val="28"/>
          <w:szCs w:val="28"/>
          <w:lang w:val="uk-UA" w:eastAsia="en-US"/>
        </w:rPr>
        <w:t xml:space="preserve">за координації голови Комісії з питань захисту прав дитини, яким, згідно чинного законодавства є селищний голова, </w:t>
      </w:r>
      <w:r>
        <w:rPr>
          <w:rFonts w:eastAsia="Calibri"/>
          <w:sz w:val="28"/>
          <w:szCs w:val="28"/>
          <w:lang w:val="uk-UA" w:eastAsia="en-US"/>
        </w:rPr>
        <w:t>з</w:t>
      </w:r>
      <w:proofErr w:type="spellStart"/>
      <w:r w:rsidR="00A879E3" w:rsidRPr="00A879E3">
        <w:rPr>
          <w:rFonts w:eastAsia="Calibri"/>
          <w:sz w:val="28"/>
          <w:szCs w:val="28"/>
          <w:lang w:eastAsia="en-US"/>
        </w:rPr>
        <w:t>дійснено</w:t>
      </w:r>
      <w:proofErr w:type="spellEnd"/>
      <w:r w:rsidR="00A879E3" w:rsidRPr="00A879E3">
        <w:rPr>
          <w:rFonts w:eastAsia="Calibri"/>
          <w:sz w:val="28"/>
          <w:szCs w:val="28"/>
          <w:lang w:eastAsia="en-US"/>
        </w:rPr>
        <w:t xml:space="preserve"> 110 </w:t>
      </w:r>
      <w:proofErr w:type="spellStart"/>
      <w:r w:rsidR="00A879E3" w:rsidRPr="00A879E3">
        <w:rPr>
          <w:rFonts w:eastAsia="Calibri"/>
          <w:sz w:val="28"/>
          <w:szCs w:val="28"/>
          <w:lang w:eastAsia="en-US"/>
        </w:rPr>
        <w:t>виїздів</w:t>
      </w:r>
      <w:proofErr w:type="spellEnd"/>
      <w:r w:rsidR="00A879E3" w:rsidRPr="00A879E3">
        <w:rPr>
          <w:rFonts w:eastAsia="Calibri"/>
          <w:sz w:val="28"/>
          <w:szCs w:val="28"/>
          <w:lang w:eastAsia="en-US"/>
        </w:rPr>
        <w:t xml:space="preserve"> в </w:t>
      </w:r>
      <w:proofErr w:type="spellStart"/>
      <w:r w:rsidR="00A879E3" w:rsidRPr="00A879E3">
        <w:rPr>
          <w:rFonts w:eastAsia="Calibri"/>
          <w:sz w:val="28"/>
          <w:szCs w:val="28"/>
          <w:lang w:eastAsia="en-US"/>
        </w:rPr>
        <w:t>сім’ї</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які</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опинились</w:t>
      </w:r>
      <w:proofErr w:type="spellEnd"/>
      <w:r w:rsidR="00A879E3" w:rsidRPr="00A879E3">
        <w:rPr>
          <w:rFonts w:eastAsia="Calibri"/>
          <w:sz w:val="28"/>
          <w:szCs w:val="28"/>
          <w:lang w:eastAsia="en-US"/>
        </w:rPr>
        <w:t xml:space="preserve"> в </w:t>
      </w:r>
      <w:proofErr w:type="spellStart"/>
      <w:r w:rsidR="00A879E3" w:rsidRPr="00A879E3">
        <w:rPr>
          <w:rFonts w:eastAsia="Calibri"/>
          <w:sz w:val="28"/>
          <w:szCs w:val="28"/>
          <w:lang w:eastAsia="en-US"/>
        </w:rPr>
        <w:t>складних</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життєвих</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обставинах</w:t>
      </w:r>
      <w:proofErr w:type="spellEnd"/>
      <w:r w:rsidR="00A879E3" w:rsidRPr="00A879E3">
        <w:rPr>
          <w:rFonts w:eastAsia="Calibri"/>
          <w:sz w:val="28"/>
          <w:szCs w:val="28"/>
          <w:lang w:eastAsia="en-US"/>
        </w:rPr>
        <w:t xml:space="preserve"> за </w:t>
      </w:r>
      <w:proofErr w:type="spellStart"/>
      <w:r w:rsidR="00A879E3" w:rsidRPr="00A879E3">
        <w:rPr>
          <w:rFonts w:eastAsia="Calibri"/>
          <w:sz w:val="28"/>
          <w:szCs w:val="28"/>
          <w:lang w:eastAsia="en-US"/>
        </w:rPr>
        <w:t>місцем</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проживання</w:t>
      </w:r>
      <w:proofErr w:type="spellEnd"/>
      <w:r w:rsidR="002D6188">
        <w:rPr>
          <w:rFonts w:eastAsia="Calibri"/>
          <w:sz w:val="28"/>
          <w:szCs w:val="28"/>
          <w:lang w:val="uk-UA" w:eastAsia="en-US"/>
        </w:rPr>
        <w:t>,</w:t>
      </w:r>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з</w:t>
      </w:r>
      <w:proofErr w:type="spellEnd"/>
      <w:r w:rsidR="00A879E3" w:rsidRPr="00A879E3">
        <w:rPr>
          <w:rFonts w:eastAsia="Calibri"/>
          <w:sz w:val="28"/>
          <w:szCs w:val="28"/>
          <w:lang w:eastAsia="en-US"/>
        </w:rPr>
        <w:t xml:space="preserve"> метою </w:t>
      </w:r>
      <w:proofErr w:type="spellStart"/>
      <w:r w:rsidR="00A879E3" w:rsidRPr="00A879E3">
        <w:rPr>
          <w:rFonts w:eastAsia="Calibri"/>
          <w:sz w:val="28"/>
          <w:szCs w:val="28"/>
          <w:lang w:eastAsia="en-US"/>
        </w:rPr>
        <w:t>захисту</w:t>
      </w:r>
      <w:proofErr w:type="spellEnd"/>
      <w:r w:rsidR="00A879E3" w:rsidRPr="00A879E3">
        <w:rPr>
          <w:rFonts w:eastAsia="Calibri"/>
          <w:sz w:val="28"/>
          <w:szCs w:val="28"/>
          <w:lang w:eastAsia="en-US"/>
        </w:rPr>
        <w:t xml:space="preserve"> прав </w:t>
      </w:r>
      <w:proofErr w:type="spellStart"/>
      <w:r w:rsidR="00A879E3" w:rsidRPr="00A879E3">
        <w:rPr>
          <w:rFonts w:eastAsia="Calibri"/>
          <w:sz w:val="28"/>
          <w:szCs w:val="28"/>
          <w:lang w:eastAsia="en-US"/>
        </w:rPr>
        <w:t>дітей</w:t>
      </w:r>
      <w:proofErr w:type="spellEnd"/>
      <w:r w:rsidR="00A879E3" w:rsidRPr="00A879E3">
        <w:rPr>
          <w:rFonts w:eastAsia="Calibri"/>
          <w:sz w:val="28"/>
          <w:szCs w:val="28"/>
          <w:lang w:eastAsia="en-US"/>
        </w:rPr>
        <w:t xml:space="preserve">, контролю за </w:t>
      </w:r>
      <w:proofErr w:type="spellStart"/>
      <w:r w:rsidR="00A879E3" w:rsidRPr="00A879E3">
        <w:rPr>
          <w:rFonts w:eastAsia="Calibri"/>
          <w:sz w:val="28"/>
          <w:szCs w:val="28"/>
          <w:lang w:eastAsia="en-US"/>
        </w:rPr>
        <w:t>умовами</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проживання</w:t>
      </w:r>
      <w:proofErr w:type="spellEnd"/>
      <w:r w:rsidR="00A879E3" w:rsidRPr="00A879E3">
        <w:rPr>
          <w:rFonts w:eastAsia="Calibri"/>
          <w:sz w:val="28"/>
          <w:szCs w:val="28"/>
          <w:lang w:eastAsia="en-US"/>
        </w:rPr>
        <w:t xml:space="preserve"> та </w:t>
      </w:r>
      <w:proofErr w:type="spellStart"/>
      <w:r w:rsidR="00A879E3" w:rsidRPr="00A879E3">
        <w:rPr>
          <w:rFonts w:eastAsia="Calibri"/>
          <w:sz w:val="28"/>
          <w:szCs w:val="28"/>
          <w:lang w:eastAsia="en-US"/>
        </w:rPr>
        <w:t>надання</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допомоги</w:t>
      </w:r>
      <w:proofErr w:type="spellEnd"/>
      <w:r>
        <w:rPr>
          <w:rFonts w:eastAsia="Calibri"/>
          <w:sz w:val="28"/>
          <w:szCs w:val="28"/>
          <w:lang w:val="uk-UA" w:eastAsia="en-US"/>
        </w:rPr>
        <w:t xml:space="preserve"> ;</w:t>
      </w:r>
    </w:p>
    <w:p w:rsidR="00A879E3" w:rsidRPr="00A879E3" w:rsidRDefault="00860588" w:rsidP="00A879E3">
      <w:pPr>
        <w:ind w:right="-1" w:firstLine="708"/>
        <w:contextualSpacing/>
        <w:jc w:val="both"/>
        <w:rPr>
          <w:rFonts w:eastAsia="Calibri"/>
          <w:sz w:val="28"/>
          <w:szCs w:val="28"/>
          <w:lang w:eastAsia="en-US"/>
        </w:rPr>
      </w:pPr>
      <w:r>
        <w:rPr>
          <w:rFonts w:eastAsia="Calibri"/>
          <w:sz w:val="28"/>
          <w:szCs w:val="28"/>
          <w:lang w:val="uk-UA" w:eastAsia="en-US"/>
        </w:rPr>
        <w:t>- п</w:t>
      </w:r>
      <w:r w:rsidR="00BE20BD">
        <w:rPr>
          <w:rFonts w:eastAsia="Calibri"/>
          <w:sz w:val="28"/>
          <w:szCs w:val="28"/>
          <w:lang w:val="uk-UA" w:eastAsia="en-US"/>
        </w:rPr>
        <w:t>роведено</w:t>
      </w:r>
      <w:r w:rsidR="00A879E3" w:rsidRPr="00A879E3">
        <w:rPr>
          <w:rFonts w:eastAsia="Calibri"/>
          <w:sz w:val="28"/>
          <w:szCs w:val="28"/>
          <w:lang w:val="uk-UA" w:eastAsia="en-US"/>
        </w:rPr>
        <w:t xml:space="preserve"> вилучення та тимчасове влаштування для проведення медичного огляду в КНП «Баришівська центральна районна лікарня» 2-х неповнолітніх дітей з с. </w:t>
      </w:r>
      <w:proofErr w:type="spellStart"/>
      <w:r w:rsidR="00A879E3" w:rsidRPr="00A879E3">
        <w:rPr>
          <w:rFonts w:eastAsia="Calibri"/>
          <w:sz w:val="28"/>
          <w:szCs w:val="28"/>
          <w:lang w:val="uk-UA" w:eastAsia="en-US"/>
        </w:rPr>
        <w:t>Дернівка</w:t>
      </w:r>
      <w:proofErr w:type="spellEnd"/>
      <w:r w:rsidR="00A879E3" w:rsidRPr="00A879E3">
        <w:rPr>
          <w:rFonts w:eastAsia="Calibri"/>
          <w:sz w:val="28"/>
          <w:szCs w:val="28"/>
          <w:lang w:val="uk-UA" w:eastAsia="en-US"/>
        </w:rPr>
        <w:t xml:space="preserve">, які залишились без батьківського піклування, 2-х посиротілих дітей з смт. </w:t>
      </w:r>
      <w:r w:rsidR="00A879E3" w:rsidRPr="00A879E3">
        <w:rPr>
          <w:rFonts w:eastAsia="Calibri"/>
          <w:sz w:val="28"/>
          <w:szCs w:val="28"/>
          <w:lang w:eastAsia="en-US"/>
        </w:rPr>
        <w:t xml:space="preserve">Баришівка, 1 </w:t>
      </w:r>
      <w:proofErr w:type="spellStart"/>
      <w:r w:rsidR="00A879E3" w:rsidRPr="00A879E3">
        <w:rPr>
          <w:rFonts w:eastAsia="Calibri"/>
          <w:sz w:val="28"/>
          <w:szCs w:val="28"/>
          <w:lang w:eastAsia="en-US"/>
        </w:rPr>
        <w:t>дитину</w:t>
      </w:r>
      <w:proofErr w:type="spellEnd"/>
      <w:r w:rsidR="00A879E3" w:rsidRPr="00A879E3">
        <w:rPr>
          <w:rFonts w:eastAsia="Calibri"/>
          <w:sz w:val="28"/>
          <w:szCs w:val="28"/>
          <w:lang w:eastAsia="en-US"/>
        </w:rPr>
        <w:t xml:space="preserve"> - сироту с. </w:t>
      </w:r>
      <w:proofErr w:type="spellStart"/>
      <w:r w:rsidR="00A879E3" w:rsidRPr="00A879E3">
        <w:rPr>
          <w:rFonts w:eastAsia="Calibri"/>
          <w:sz w:val="28"/>
          <w:szCs w:val="28"/>
          <w:lang w:eastAsia="en-US"/>
        </w:rPr>
        <w:t>Корніївки</w:t>
      </w:r>
      <w:proofErr w:type="spellEnd"/>
      <w:r w:rsidR="00A879E3" w:rsidRPr="00A879E3">
        <w:rPr>
          <w:rFonts w:eastAsia="Calibri"/>
          <w:sz w:val="28"/>
          <w:szCs w:val="28"/>
          <w:lang w:eastAsia="en-US"/>
        </w:rPr>
        <w:t xml:space="preserve">, 2 </w:t>
      </w:r>
      <w:proofErr w:type="spellStart"/>
      <w:r w:rsidR="00A879E3" w:rsidRPr="00A879E3">
        <w:rPr>
          <w:rFonts w:eastAsia="Calibri"/>
          <w:sz w:val="28"/>
          <w:szCs w:val="28"/>
          <w:lang w:eastAsia="en-US"/>
        </w:rPr>
        <w:t>дітей</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які</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опинились</w:t>
      </w:r>
      <w:proofErr w:type="spellEnd"/>
      <w:r w:rsidR="00A879E3" w:rsidRPr="00A879E3">
        <w:rPr>
          <w:rFonts w:eastAsia="Calibri"/>
          <w:sz w:val="28"/>
          <w:szCs w:val="28"/>
          <w:lang w:eastAsia="en-US"/>
        </w:rPr>
        <w:t xml:space="preserve"> в </w:t>
      </w:r>
      <w:proofErr w:type="spellStart"/>
      <w:r w:rsidR="00A879E3" w:rsidRPr="00A879E3">
        <w:rPr>
          <w:rFonts w:eastAsia="Calibri"/>
          <w:sz w:val="28"/>
          <w:szCs w:val="28"/>
          <w:lang w:eastAsia="en-US"/>
        </w:rPr>
        <w:t>складних</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життєвих</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обставинах</w:t>
      </w:r>
      <w:proofErr w:type="spellEnd"/>
      <w:r w:rsidR="00A879E3" w:rsidRPr="00A879E3">
        <w:rPr>
          <w:rFonts w:eastAsia="Calibri"/>
          <w:sz w:val="28"/>
          <w:szCs w:val="28"/>
          <w:lang w:eastAsia="en-US"/>
        </w:rPr>
        <w:t xml:space="preserve"> смт. Баришівка;</w:t>
      </w:r>
    </w:p>
    <w:p w:rsidR="00A879E3" w:rsidRPr="00A879E3" w:rsidRDefault="00860588" w:rsidP="00A879E3">
      <w:pPr>
        <w:ind w:right="-1" w:firstLine="708"/>
        <w:contextualSpacing/>
        <w:jc w:val="both"/>
        <w:rPr>
          <w:rFonts w:eastAsia="Calibri"/>
          <w:sz w:val="28"/>
          <w:szCs w:val="28"/>
          <w:lang w:eastAsia="en-US"/>
        </w:rPr>
      </w:pPr>
      <w:r>
        <w:rPr>
          <w:rFonts w:eastAsia="Calibri"/>
          <w:sz w:val="28"/>
          <w:szCs w:val="28"/>
          <w:lang w:val="uk-UA" w:eastAsia="en-US"/>
        </w:rPr>
        <w:t>- з</w:t>
      </w:r>
      <w:proofErr w:type="spellStart"/>
      <w:r w:rsidR="00A879E3" w:rsidRPr="00A879E3">
        <w:rPr>
          <w:rFonts w:eastAsia="Calibri"/>
          <w:sz w:val="28"/>
          <w:szCs w:val="28"/>
          <w:lang w:eastAsia="en-US"/>
        </w:rPr>
        <w:t>дійснено</w:t>
      </w:r>
      <w:proofErr w:type="spellEnd"/>
      <w:r w:rsidR="00A879E3" w:rsidRPr="00A879E3">
        <w:rPr>
          <w:rFonts w:eastAsia="Calibri"/>
          <w:sz w:val="28"/>
          <w:szCs w:val="28"/>
          <w:lang w:eastAsia="en-US"/>
        </w:rPr>
        <w:t xml:space="preserve"> 20 </w:t>
      </w:r>
      <w:proofErr w:type="spellStart"/>
      <w:r w:rsidR="00A879E3" w:rsidRPr="00A879E3">
        <w:rPr>
          <w:rFonts w:eastAsia="Calibri"/>
          <w:sz w:val="28"/>
          <w:szCs w:val="28"/>
          <w:lang w:eastAsia="en-US"/>
        </w:rPr>
        <w:t>виїздів</w:t>
      </w:r>
      <w:proofErr w:type="spellEnd"/>
      <w:r w:rsidR="00A879E3" w:rsidRPr="00A879E3">
        <w:rPr>
          <w:rFonts w:eastAsia="Calibri"/>
          <w:sz w:val="28"/>
          <w:szCs w:val="28"/>
          <w:lang w:eastAsia="en-US"/>
        </w:rPr>
        <w:t xml:space="preserve"> в </w:t>
      </w:r>
      <w:proofErr w:type="spellStart"/>
      <w:r w:rsidR="00A879E3" w:rsidRPr="00A879E3">
        <w:rPr>
          <w:rFonts w:eastAsia="Calibri"/>
          <w:sz w:val="28"/>
          <w:szCs w:val="28"/>
          <w:lang w:eastAsia="en-US"/>
        </w:rPr>
        <w:t>опікунські</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сім’ї</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з</w:t>
      </w:r>
      <w:proofErr w:type="spellEnd"/>
      <w:r w:rsidR="00A879E3" w:rsidRPr="00A879E3">
        <w:rPr>
          <w:rFonts w:eastAsia="Calibri"/>
          <w:sz w:val="28"/>
          <w:szCs w:val="28"/>
          <w:lang w:eastAsia="en-US"/>
        </w:rPr>
        <w:t xml:space="preserve"> метою </w:t>
      </w:r>
      <w:proofErr w:type="spellStart"/>
      <w:r w:rsidR="00A879E3" w:rsidRPr="00A879E3">
        <w:rPr>
          <w:rFonts w:eastAsia="Calibri"/>
          <w:sz w:val="28"/>
          <w:szCs w:val="28"/>
          <w:lang w:eastAsia="en-US"/>
        </w:rPr>
        <w:t>здійснення</w:t>
      </w:r>
      <w:proofErr w:type="spellEnd"/>
      <w:r w:rsidR="00A879E3" w:rsidRPr="00A879E3">
        <w:rPr>
          <w:rFonts w:eastAsia="Calibri"/>
          <w:sz w:val="28"/>
          <w:szCs w:val="28"/>
          <w:lang w:eastAsia="en-US"/>
        </w:rPr>
        <w:t xml:space="preserve"> контролю за </w:t>
      </w:r>
      <w:proofErr w:type="spellStart"/>
      <w:r w:rsidR="00A879E3" w:rsidRPr="00A879E3">
        <w:rPr>
          <w:rFonts w:eastAsia="Calibri"/>
          <w:sz w:val="28"/>
          <w:szCs w:val="28"/>
          <w:lang w:eastAsia="en-US"/>
        </w:rPr>
        <w:t>умовами</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утримання</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і</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виховання</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дітей-сиріт</w:t>
      </w:r>
      <w:proofErr w:type="spellEnd"/>
      <w:r w:rsidR="00A879E3" w:rsidRPr="00A879E3">
        <w:rPr>
          <w:rFonts w:eastAsia="Calibri"/>
          <w:sz w:val="28"/>
          <w:szCs w:val="28"/>
          <w:lang w:eastAsia="en-US"/>
        </w:rPr>
        <w:t xml:space="preserve"> та </w:t>
      </w:r>
      <w:proofErr w:type="spellStart"/>
      <w:r w:rsidR="00A879E3" w:rsidRPr="00A879E3">
        <w:rPr>
          <w:rFonts w:eastAsia="Calibri"/>
          <w:sz w:val="28"/>
          <w:szCs w:val="28"/>
          <w:lang w:eastAsia="en-US"/>
        </w:rPr>
        <w:t>дітей</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позбавлених</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батьківського</w:t>
      </w:r>
      <w:proofErr w:type="spellEnd"/>
      <w:r w:rsidR="00A879E3" w:rsidRPr="00A879E3">
        <w:rPr>
          <w:rFonts w:eastAsia="Calibri"/>
          <w:sz w:val="28"/>
          <w:szCs w:val="28"/>
          <w:lang w:eastAsia="en-US"/>
        </w:rPr>
        <w:t xml:space="preserve"> </w:t>
      </w:r>
      <w:proofErr w:type="spellStart"/>
      <w:r w:rsidR="00A879E3" w:rsidRPr="00A879E3">
        <w:rPr>
          <w:rFonts w:eastAsia="Calibri"/>
          <w:sz w:val="28"/>
          <w:szCs w:val="28"/>
          <w:lang w:eastAsia="en-US"/>
        </w:rPr>
        <w:t>піклування</w:t>
      </w:r>
      <w:proofErr w:type="spellEnd"/>
      <w:r w:rsidR="00A879E3" w:rsidRPr="00A879E3">
        <w:rPr>
          <w:rFonts w:eastAsia="Calibri"/>
          <w:sz w:val="28"/>
          <w:szCs w:val="28"/>
          <w:lang w:eastAsia="en-US"/>
        </w:rPr>
        <w:t>;</w:t>
      </w:r>
    </w:p>
    <w:p w:rsidR="00A879E3" w:rsidRPr="00486372" w:rsidRDefault="00486372" w:rsidP="00A13411">
      <w:pPr>
        <w:contextualSpacing/>
        <w:jc w:val="both"/>
        <w:rPr>
          <w:sz w:val="28"/>
          <w:szCs w:val="28"/>
          <w:lang w:val="uk-UA"/>
        </w:rPr>
      </w:pPr>
      <w:r>
        <w:rPr>
          <w:sz w:val="28"/>
          <w:szCs w:val="28"/>
          <w:lang w:val="uk-UA"/>
        </w:rPr>
        <w:t>При виконкомі селищної ради с</w:t>
      </w:r>
      <w:r w:rsidR="00A879E3" w:rsidRPr="00486372">
        <w:rPr>
          <w:sz w:val="28"/>
          <w:szCs w:val="28"/>
          <w:lang w:val="uk-UA"/>
        </w:rPr>
        <w:t xml:space="preserve">творено Комісію з питань проведення проектних, </w:t>
      </w:r>
      <w:proofErr w:type="spellStart"/>
      <w:r w:rsidR="00A879E3" w:rsidRPr="00486372">
        <w:rPr>
          <w:sz w:val="28"/>
          <w:szCs w:val="28"/>
          <w:lang w:val="uk-UA"/>
        </w:rPr>
        <w:t>будівельно</w:t>
      </w:r>
      <w:proofErr w:type="spellEnd"/>
      <w:r w:rsidR="00A879E3" w:rsidRPr="00486372">
        <w:rPr>
          <w:sz w:val="28"/>
          <w:szCs w:val="28"/>
          <w:lang w:val="uk-UA"/>
        </w:rPr>
        <w:t xml:space="preserve"> – ремонтних робіт, придбання житла та приміщень для розвитку сімейних та інших форм виховання, забезпечення житлом дітей-сиріт, дітей, позбавлених батьківського піклування, осіб з їх числа, </w:t>
      </w:r>
      <w:r w:rsidR="00A13411">
        <w:rPr>
          <w:sz w:val="28"/>
          <w:szCs w:val="28"/>
          <w:lang w:val="uk-UA"/>
        </w:rPr>
        <w:t xml:space="preserve">якою </w:t>
      </w:r>
      <w:r w:rsidR="00A879E3" w:rsidRPr="00486372">
        <w:rPr>
          <w:sz w:val="28"/>
          <w:szCs w:val="28"/>
          <w:lang w:val="uk-UA"/>
        </w:rPr>
        <w:t>проведено 2 засідання, прийнято рішення про виділення грошової компенсації на придбання житла для 2-х осіб з числа дітей – сиріт, позбавлених батьківського піклування</w:t>
      </w:r>
      <w:r w:rsidR="00A13411">
        <w:rPr>
          <w:sz w:val="28"/>
          <w:szCs w:val="28"/>
          <w:lang w:val="uk-UA"/>
        </w:rPr>
        <w:t xml:space="preserve">. Кожна дитина отримала кошти у суму </w:t>
      </w:r>
      <w:r w:rsidR="00A13411" w:rsidRPr="00BB70E7">
        <w:rPr>
          <w:sz w:val="28"/>
          <w:szCs w:val="28"/>
        </w:rPr>
        <w:t xml:space="preserve">366 854 </w:t>
      </w:r>
      <w:proofErr w:type="spellStart"/>
      <w:r w:rsidR="00A13411" w:rsidRPr="00BB70E7">
        <w:rPr>
          <w:sz w:val="28"/>
          <w:szCs w:val="28"/>
        </w:rPr>
        <w:t>грн</w:t>
      </w:r>
      <w:proofErr w:type="spellEnd"/>
      <w:r w:rsidR="00A13411" w:rsidRPr="00BB70E7">
        <w:rPr>
          <w:sz w:val="28"/>
          <w:szCs w:val="28"/>
        </w:rPr>
        <w:t>.</w:t>
      </w:r>
      <w:r w:rsidR="00A13411">
        <w:rPr>
          <w:sz w:val="28"/>
          <w:szCs w:val="28"/>
          <w:lang w:val="uk-UA"/>
        </w:rPr>
        <w:t xml:space="preserve"> ( загальна сума грошової компенсації склала - </w:t>
      </w:r>
      <w:r w:rsidR="00A879E3" w:rsidRPr="00486372">
        <w:rPr>
          <w:sz w:val="28"/>
          <w:szCs w:val="28"/>
          <w:lang w:val="uk-UA"/>
        </w:rPr>
        <w:t xml:space="preserve"> 733</w:t>
      </w:r>
      <w:r w:rsidR="00A879E3" w:rsidRPr="00A879E3">
        <w:rPr>
          <w:sz w:val="28"/>
          <w:szCs w:val="28"/>
        </w:rPr>
        <w:t> </w:t>
      </w:r>
      <w:r w:rsidR="00A879E3" w:rsidRPr="00486372">
        <w:rPr>
          <w:sz w:val="28"/>
          <w:szCs w:val="28"/>
          <w:lang w:val="uk-UA"/>
        </w:rPr>
        <w:t>708 грн.</w:t>
      </w:r>
      <w:r w:rsidR="00A13411">
        <w:rPr>
          <w:sz w:val="28"/>
          <w:szCs w:val="28"/>
          <w:lang w:val="uk-UA"/>
        </w:rPr>
        <w:t xml:space="preserve"> )</w:t>
      </w:r>
    </w:p>
    <w:p w:rsidR="00A879E3" w:rsidRPr="00A879E3" w:rsidRDefault="00A879E3" w:rsidP="00A879E3">
      <w:pPr>
        <w:jc w:val="both"/>
        <w:rPr>
          <w:sz w:val="28"/>
          <w:szCs w:val="28"/>
          <w:lang w:val="uk-UA"/>
        </w:rPr>
      </w:pPr>
      <w:r w:rsidRPr="00A879E3">
        <w:rPr>
          <w:sz w:val="28"/>
          <w:szCs w:val="28"/>
          <w:lang w:val="uk-UA"/>
        </w:rPr>
        <w:tab/>
        <w:t xml:space="preserve">З метою проведення соціально-профілактичної роботи, спрямованої на запобігання потраплянню в складні життєві обставини  сімей, дітей та молоді Центр </w:t>
      </w:r>
      <w:r w:rsidR="00486372">
        <w:rPr>
          <w:sz w:val="28"/>
          <w:szCs w:val="28"/>
          <w:lang w:val="uk-UA"/>
        </w:rPr>
        <w:t xml:space="preserve">соціальних служб </w:t>
      </w:r>
      <w:r w:rsidR="00EE7CE0">
        <w:rPr>
          <w:sz w:val="28"/>
          <w:szCs w:val="28"/>
          <w:lang w:val="uk-UA"/>
        </w:rPr>
        <w:t xml:space="preserve">у 2019 році </w:t>
      </w:r>
      <w:r w:rsidRPr="00A879E3">
        <w:rPr>
          <w:sz w:val="28"/>
          <w:szCs w:val="28"/>
          <w:lang w:val="uk-UA"/>
        </w:rPr>
        <w:t xml:space="preserve">провів 48 групових заходів, </w:t>
      </w:r>
      <w:r w:rsidR="00EE7CE0">
        <w:rPr>
          <w:sz w:val="28"/>
          <w:szCs w:val="28"/>
          <w:lang w:val="uk-UA"/>
        </w:rPr>
        <w:t xml:space="preserve">якими було охоплено </w:t>
      </w:r>
      <w:r w:rsidRPr="00A879E3">
        <w:rPr>
          <w:sz w:val="28"/>
          <w:szCs w:val="28"/>
          <w:lang w:val="uk-UA"/>
        </w:rPr>
        <w:t>2738 осіб.</w:t>
      </w:r>
    </w:p>
    <w:p w:rsidR="00A879E3" w:rsidRDefault="00A879E3" w:rsidP="00A879E3">
      <w:pPr>
        <w:ind w:firstLine="567"/>
        <w:jc w:val="both"/>
        <w:rPr>
          <w:sz w:val="28"/>
          <w:szCs w:val="28"/>
          <w:lang w:val="uk-UA"/>
        </w:rPr>
      </w:pPr>
      <w:r w:rsidRPr="00A879E3">
        <w:rPr>
          <w:sz w:val="28"/>
          <w:szCs w:val="28"/>
          <w:lang w:val="uk-UA"/>
        </w:rPr>
        <w:t>Всього за 2019 рік Центром охоплено індивідуальними та груповими соціальними послугами 3295 осіб.</w:t>
      </w:r>
    </w:p>
    <w:p w:rsidR="00486372" w:rsidRPr="00486372" w:rsidRDefault="00486372" w:rsidP="00A879E3">
      <w:pPr>
        <w:ind w:firstLine="567"/>
        <w:jc w:val="both"/>
        <w:rPr>
          <w:b/>
          <w:sz w:val="28"/>
          <w:szCs w:val="28"/>
          <w:lang w:val="uk-UA"/>
        </w:rPr>
      </w:pPr>
      <w:r w:rsidRPr="00486372">
        <w:rPr>
          <w:b/>
          <w:sz w:val="28"/>
          <w:szCs w:val="28"/>
          <w:lang w:val="uk-UA"/>
        </w:rPr>
        <w:t>Культура</w:t>
      </w:r>
    </w:p>
    <w:p w:rsidR="00562847" w:rsidRDefault="00714016" w:rsidP="00562847">
      <w:pPr>
        <w:ind w:firstLine="708"/>
        <w:jc w:val="both"/>
        <w:rPr>
          <w:sz w:val="28"/>
          <w:szCs w:val="28"/>
          <w:lang w:val="uk-UA" w:eastAsia="en-US"/>
        </w:rPr>
      </w:pPr>
      <w:r>
        <w:rPr>
          <w:color w:val="000000"/>
          <w:sz w:val="28"/>
          <w:szCs w:val="28"/>
          <w:shd w:val="clear" w:color="auto" w:fill="FFFFFF"/>
          <w:lang w:val="uk-UA"/>
        </w:rPr>
        <w:t xml:space="preserve">Що стосується сфери культури та туризму слід зазначити, що </w:t>
      </w:r>
      <w:r w:rsidR="00562847">
        <w:rPr>
          <w:color w:val="000000"/>
          <w:sz w:val="28"/>
          <w:szCs w:val="28"/>
          <w:shd w:val="clear" w:color="auto" w:fill="FFFFFF"/>
          <w:lang w:val="uk-UA"/>
        </w:rPr>
        <w:t>в</w:t>
      </w:r>
      <w:r w:rsidR="00562847" w:rsidRPr="00A879E3">
        <w:rPr>
          <w:sz w:val="28"/>
          <w:szCs w:val="28"/>
          <w:lang w:val="uk-UA" w:eastAsia="en-US"/>
        </w:rPr>
        <w:t xml:space="preserve">сього за звітний період 2019 року проведено </w:t>
      </w:r>
      <w:r w:rsidR="00562847" w:rsidRPr="00A879E3">
        <w:rPr>
          <w:sz w:val="28"/>
          <w:szCs w:val="28"/>
          <w:lang w:eastAsia="en-US"/>
        </w:rPr>
        <w:t xml:space="preserve">226 </w:t>
      </w:r>
      <w:r w:rsidR="00562847" w:rsidRPr="00A879E3">
        <w:rPr>
          <w:sz w:val="28"/>
          <w:szCs w:val="28"/>
          <w:lang w:val="uk-UA" w:eastAsia="en-US"/>
        </w:rPr>
        <w:t xml:space="preserve">культурно-масових заходів, на яких були присутні </w:t>
      </w:r>
      <w:r w:rsidR="00562847" w:rsidRPr="00A879E3">
        <w:rPr>
          <w:sz w:val="28"/>
          <w:szCs w:val="28"/>
          <w:lang w:eastAsia="en-US"/>
        </w:rPr>
        <w:t>6 480</w:t>
      </w:r>
      <w:r w:rsidR="00562847" w:rsidRPr="00A879E3">
        <w:rPr>
          <w:sz w:val="28"/>
          <w:szCs w:val="28"/>
          <w:lang w:val="uk-UA" w:eastAsia="en-US"/>
        </w:rPr>
        <w:t xml:space="preserve"> відвідувачів з різних категорій населення, з них </w:t>
      </w:r>
      <w:r w:rsidR="00562847" w:rsidRPr="00A879E3">
        <w:rPr>
          <w:sz w:val="28"/>
          <w:szCs w:val="28"/>
          <w:lang w:eastAsia="en-US"/>
        </w:rPr>
        <w:t>24</w:t>
      </w:r>
      <w:r w:rsidR="00562847" w:rsidRPr="00A879E3">
        <w:rPr>
          <w:sz w:val="28"/>
          <w:szCs w:val="28"/>
          <w:lang w:val="uk-UA" w:eastAsia="en-US"/>
        </w:rPr>
        <w:t xml:space="preserve"> заходи п</w:t>
      </w:r>
      <w:r w:rsidR="00562847">
        <w:rPr>
          <w:sz w:val="28"/>
          <w:szCs w:val="28"/>
          <w:lang w:val="uk-UA" w:eastAsia="en-US"/>
        </w:rPr>
        <w:t>роведено для дітей, на яких були</w:t>
      </w:r>
      <w:r w:rsidR="00562847" w:rsidRPr="00A879E3">
        <w:rPr>
          <w:sz w:val="28"/>
          <w:szCs w:val="28"/>
          <w:lang w:val="uk-UA" w:eastAsia="en-US"/>
        </w:rPr>
        <w:t xml:space="preserve"> присутн</w:t>
      </w:r>
      <w:r w:rsidR="00562847">
        <w:rPr>
          <w:sz w:val="28"/>
          <w:szCs w:val="28"/>
          <w:lang w:val="uk-UA" w:eastAsia="en-US"/>
        </w:rPr>
        <w:t>і</w:t>
      </w:r>
      <w:r w:rsidR="00562847" w:rsidRPr="00A879E3">
        <w:rPr>
          <w:sz w:val="28"/>
          <w:szCs w:val="28"/>
          <w:lang w:val="uk-UA" w:eastAsia="en-US"/>
        </w:rPr>
        <w:t xml:space="preserve"> 8 300 дітей.</w:t>
      </w:r>
      <w:r w:rsidR="002D6188">
        <w:rPr>
          <w:sz w:val="28"/>
          <w:szCs w:val="28"/>
          <w:lang w:val="uk-UA" w:eastAsia="en-US"/>
        </w:rPr>
        <w:t xml:space="preserve"> </w:t>
      </w:r>
    </w:p>
    <w:p w:rsidR="002D6188" w:rsidRPr="002D6188" w:rsidRDefault="002D6188" w:rsidP="00562847">
      <w:pPr>
        <w:ind w:firstLine="708"/>
        <w:jc w:val="both"/>
        <w:rPr>
          <w:i/>
          <w:sz w:val="28"/>
          <w:szCs w:val="28"/>
          <w:lang w:val="uk-UA" w:eastAsia="en-US"/>
        </w:rPr>
      </w:pPr>
      <w:r>
        <w:rPr>
          <w:i/>
          <w:sz w:val="28"/>
          <w:szCs w:val="28"/>
          <w:lang w:val="uk-UA" w:eastAsia="en-US"/>
        </w:rPr>
        <w:t>Хочу зауважити, що найбільш масштабними заходами для дітей громади у 2019 році були День захисту дітей, участь у якому взяли біля двох тисяч дітей громади</w:t>
      </w:r>
      <w:r w:rsidR="006E516B">
        <w:rPr>
          <w:i/>
          <w:sz w:val="28"/>
          <w:szCs w:val="28"/>
          <w:lang w:val="uk-UA" w:eastAsia="en-US"/>
        </w:rPr>
        <w:t>;</w:t>
      </w:r>
      <w:r>
        <w:rPr>
          <w:i/>
          <w:sz w:val="28"/>
          <w:szCs w:val="28"/>
          <w:lang w:val="uk-UA" w:eastAsia="en-US"/>
        </w:rPr>
        <w:t xml:space="preserve"> </w:t>
      </w:r>
      <w:r w:rsidR="006E516B">
        <w:rPr>
          <w:i/>
          <w:sz w:val="28"/>
          <w:szCs w:val="28"/>
          <w:lang w:val="uk-UA" w:eastAsia="en-US"/>
        </w:rPr>
        <w:t>в рамках проведення заходу</w:t>
      </w:r>
      <w:r>
        <w:rPr>
          <w:i/>
          <w:sz w:val="28"/>
          <w:szCs w:val="28"/>
          <w:lang w:val="uk-UA" w:eastAsia="en-US"/>
        </w:rPr>
        <w:t xml:space="preserve"> дітям були організовані</w:t>
      </w:r>
      <w:r w:rsidR="006E516B">
        <w:rPr>
          <w:i/>
          <w:sz w:val="28"/>
          <w:szCs w:val="28"/>
          <w:lang w:val="uk-UA" w:eastAsia="en-US"/>
        </w:rPr>
        <w:t xml:space="preserve"> безкоштовні розваги ( атракціони, конкурси, майстер-класи ), а також свято святого Миколая та відкриття Новорічної ялинки громади, участь в якому </w:t>
      </w:r>
      <w:r w:rsidR="006E516B">
        <w:rPr>
          <w:i/>
          <w:sz w:val="28"/>
          <w:szCs w:val="28"/>
          <w:lang w:val="uk-UA" w:eastAsia="en-US"/>
        </w:rPr>
        <w:lastRenderedPageBreak/>
        <w:t xml:space="preserve">взяли 800 дітей, які мали можливість безкоштовно переглянути </w:t>
      </w:r>
      <w:r w:rsidR="00863E15">
        <w:rPr>
          <w:i/>
          <w:sz w:val="28"/>
          <w:szCs w:val="28"/>
          <w:lang w:val="uk-UA" w:eastAsia="en-US"/>
        </w:rPr>
        <w:t>н</w:t>
      </w:r>
      <w:r w:rsidR="006E516B">
        <w:rPr>
          <w:i/>
          <w:sz w:val="28"/>
          <w:szCs w:val="28"/>
          <w:lang w:val="uk-UA" w:eastAsia="en-US"/>
        </w:rPr>
        <w:t xml:space="preserve">оворічну </w:t>
      </w:r>
      <w:r w:rsidR="00863E15">
        <w:rPr>
          <w:i/>
          <w:sz w:val="28"/>
          <w:szCs w:val="28"/>
          <w:lang w:val="uk-UA" w:eastAsia="en-US"/>
        </w:rPr>
        <w:t>виставу та отримати новорічні подарунки.</w:t>
      </w:r>
    </w:p>
    <w:p w:rsidR="00562847" w:rsidRPr="00A879E3" w:rsidRDefault="00562847" w:rsidP="00562847">
      <w:pPr>
        <w:ind w:firstLine="708"/>
        <w:jc w:val="both"/>
        <w:rPr>
          <w:sz w:val="28"/>
          <w:szCs w:val="28"/>
          <w:lang w:val="uk-UA" w:eastAsia="en-US"/>
        </w:rPr>
      </w:pPr>
      <w:r w:rsidRPr="00A879E3">
        <w:rPr>
          <w:sz w:val="28"/>
          <w:szCs w:val="28"/>
          <w:lang w:val="uk-UA" w:eastAsia="en-US"/>
        </w:rPr>
        <w:t>На проведення культурно-мистецьких заходів на території Баришівської громади використано 178 299 гр</w:t>
      </w:r>
      <w:r w:rsidR="006238EB">
        <w:rPr>
          <w:sz w:val="28"/>
          <w:szCs w:val="28"/>
          <w:lang w:val="uk-UA" w:eastAsia="en-US"/>
        </w:rPr>
        <w:t>н. спонсорських та місцевого бю</w:t>
      </w:r>
      <w:r w:rsidRPr="00A879E3">
        <w:rPr>
          <w:sz w:val="28"/>
          <w:szCs w:val="28"/>
          <w:lang w:val="uk-UA" w:eastAsia="en-US"/>
        </w:rPr>
        <w:t>д</w:t>
      </w:r>
      <w:r w:rsidR="006238EB">
        <w:rPr>
          <w:sz w:val="28"/>
          <w:szCs w:val="28"/>
          <w:lang w:val="uk-UA" w:eastAsia="en-US"/>
        </w:rPr>
        <w:t>ж</w:t>
      </w:r>
      <w:r w:rsidRPr="00A879E3">
        <w:rPr>
          <w:sz w:val="28"/>
          <w:szCs w:val="28"/>
          <w:lang w:val="uk-UA" w:eastAsia="en-US"/>
        </w:rPr>
        <w:t>ету.</w:t>
      </w:r>
    </w:p>
    <w:p w:rsidR="00A879E3" w:rsidRPr="00A879E3" w:rsidRDefault="006238EB" w:rsidP="00610B5B">
      <w:pPr>
        <w:ind w:firstLine="708"/>
        <w:jc w:val="both"/>
        <w:rPr>
          <w:sz w:val="28"/>
          <w:szCs w:val="28"/>
          <w:lang w:val="uk-UA"/>
        </w:rPr>
      </w:pPr>
      <w:r>
        <w:rPr>
          <w:sz w:val="28"/>
          <w:szCs w:val="28"/>
          <w:lang w:val="uk-UA"/>
        </w:rPr>
        <w:t>Крім того, в</w:t>
      </w:r>
      <w:r w:rsidR="00A879E3" w:rsidRPr="00A879E3">
        <w:rPr>
          <w:sz w:val="28"/>
          <w:szCs w:val="28"/>
          <w:lang w:val="uk-UA"/>
        </w:rPr>
        <w:t xml:space="preserve"> закладах культури громади діють платні послуги, які дають можливість забезпечити самоокупність закладів та подальшу їх діяльність. Розроблено та затверджено розпорядження кошторису платних послуг, які надаються закладами культури</w:t>
      </w:r>
      <w:r w:rsidR="00714016">
        <w:rPr>
          <w:sz w:val="28"/>
          <w:szCs w:val="28"/>
          <w:lang w:val="uk-UA"/>
        </w:rPr>
        <w:t>. Протягом</w:t>
      </w:r>
      <w:r w:rsidR="00A879E3" w:rsidRPr="00A879E3">
        <w:rPr>
          <w:sz w:val="28"/>
          <w:szCs w:val="28"/>
          <w:lang w:val="uk-UA"/>
        </w:rPr>
        <w:t xml:space="preserve"> 2019 р</w:t>
      </w:r>
      <w:r w:rsidR="00714016">
        <w:rPr>
          <w:sz w:val="28"/>
          <w:szCs w:val="28"/>
          <w:lang w:val="uk-UA"/>
        </w:rPr>
        <w:t>о</w:t>
      </w:r>
      <w:r w:rsidR="00A879E3" w:rsidRPr="00A879E3">
        <w:rPr>
          <w:sz w:val="28"/>
          <w:szCs w:val="28"/>
          <w:lang w:val="uk-UA"/>
        </w:rPr>
        <w:t>к</w:t>
      </w:r>
      <w:r w:rsidR="00714016">
        <w:rPr>
          <w:sz w:val="28"/>
          <w:szCs w:val="28"/>
          <w:lang w:val="uk-UA"/>
        </w:rPr>
        <w:t>у</w:t>
      </w:r>
      <w:r w:rsidR="00A879E3" w:rsidRPr="00A879E3">
        <w:rPr>
          <w:sz w:val="28"/>
          <w:szCs w:val="28"/>
          <w:lang w:val="uk-UA"/>
        </w:rPr>
        <w:t xml:space="preserve"> заклади надали платні послуги на суму 515 816 грн., з них 77 150 грн. – К</w:t>
      </w:r>
      <w:r w:rsidR="00863E15">
        <w:rPr>
          <w:sz w:val="28"/>
          <w:szCs w:val="28"/>
          <w:lang w:val="uk-UA"/>
        </w:rPr>
        <w:t>ультурно-мистецький центр</w:t>
      </w:r>
      <w:r w:rsidR="00A879E3" w:rsidRPr="00A879E3">
        <w:rPr>
          <w:sz w:val="28"/>
          <w:szCs w:val="28"/>
          <w:lang w:val="uk-UA"/>
        </w:rPr>
        <w:t xml:space="preserve"> (оренда приміщення та плата за заняття в студіях), 4 980 грн. – </w:t>
      </w:r>
      <w:r w:rsidR="00EE7CE0">
        <w:rPr>
          <w:sz w:val="28"/>
          <w:szCs w:val="28"/>
          <w:lang w:val="uk-UA"/>
        </w:rPr>
        <w:t xml:space="preserve">клубні заклади (оренда та плата </w:t>
      </w:r>
      <w:r w:rsidR="00A879E3" w:rsidRPr="00A879E3">
        <w:rPr>
          <w:sz w:val="28"/>
          <w:szCs w:val="28"/>
          <w:lang w:val="uk-UA"/>
        </w:rPr>
        <w:t xml:space="preserve">за проведення </w:t>
      </w:r>
      <w:r w:rsidR="00610B5B">
        <w:rPr>
          <w:sz w:val="28"/>
          <w:szCs w:val="28"/>
          <w:lang w:val="uk-UA"/>
        </w:rPr>
        <w:t>вечорів відпочинку для молоді).</w:t>
      </w:r>
    </w:p>
    <w:p w:rsidR="00E662EC" w:rsidRDefault="00714016" w:rsidP="00A879E3">
      <w:pPr>
        <w:ind w:firstLine="708"/>
        <w:jc w:val="both"/>
        <w:rPr>
          <w:sz w:val="28"/>
          <w:szCs w:val="28"/>
          <w:lang w:val="uk-UA"/>
        </w:rPr>
      </w:pPr>
      <w:r>
        <w:rPr>
          <w:sz w:val="28"/>
          <w:szCs w:val="28"/>
          <w:lang w:val="uk-UA"/>
        </w:rPr>
        <w:t>Кошторис</w:t>
      </w:r>
      <w:r w:rsidR="00A879E3" w:rsidRPr="00A879E3">
        <w:rPr>
          <w:sz w:val="28"/>
          <w:szCs w:val="28"/>
          <w:lang w:val="uk-UA"/>
        </w:rPr>
        <w:t xml:space="preserve"> Програм</w:t>
      </w:r>
      <w:r>
        <w:rPr>
          <w:sz w:val="28"/>
          <w:szCs w:val="28"/>
          <w:lang w:val="uk-UA"/>
        </w:rPr>
        <w:t>и</w:t>
      </w:r>
      <w:r w:rsidR="00A879E3" w:rsidRPr="00A879E3">
        <w:rPr>
          <w:sz w:val="28"/>
          <w:szCs w:val="28"/>
          <w:lang w:val="uk-UA"/>
        </w:rPr>
        <w:t xml:space="preserve"> розвитку культури</w:t>
      </w:r>
      <w:r>
        <w:rPr>
          <w:sz w:val="28"/>
          <w:szCs w:val="28"/>
          <w:lang w:val="uk-UA"/>
        </w:rPr>
        <w:t xml:space="preserve"> </w:t>
      </w:r>
      <w:r w:rsidR="00A879E3" w:rsidRPr="00A879E3">
        <w:rPr>
          <w:sz w:val="28"/>
          <w:szCs w:val="28"/>
          <w:lang w:val="uk-UA"/>
        </w:rPr>
        <w:t xml:space="preserve">на 2019 рік затверджений у сумі 500 000 </w:t>
      </w:r>
      <w:proofErr w:type="spellStart"/>
      <w:r w:rsidR="00A879E3" w:rsidRPr="00A879E3">
        <w:rPr>
          <w:sz w:val="28"/>
          <w:szCs w:val="28"/>
          <w:lang w:val="uk-UA"/>
        </w:rPr>
        <w:t>грн</w:t>
      </w:r>
      <w:proofErr w:type="spellEnd"/>
      <w:r w:rsidR="00A879E3" w:rsidRPr="00A879E3">
        <w:rPr>
          <w:sz w:val="28"/>
          <w:szCs w:val="28"/>
          <w:lang w:val="uk-UA"/>
        </w:rPr>
        <w:t xml:space="preserve"> (з них: 410 000 - місцевий бюджет, 90 000 – інші джерела не заборонені Законом (спонсорські кошти). З Програми використано 234 200 грн. кошів місцевого бюджету, що становить 57,</w:t>
      </w:r>
      <w:r w:rsidR="00E662EC">
        <w:rPr>
          <w:sz w:val="28"/>
          <w:szCs w:val="28"/>
          <w:lang w:val="uk-UA"/>
        </w:rPr>
        <w:t>1% від затверджених у кошторисі.</w:t>
      </w:r>
    </w:p>
    <w:p w:rsidR="00A879E3" w:rsidRPr="00610B5B" w:rsidRDefault="00E662EC" w:rsidP="00A879E3">
      <w:pPr>
        <w:ind w:firstLine="708"/>
        <w:jc w:val="both"/>
        <w:rPr>
          <w:i/>
          <w:sz w:val="28"/>
          <w:szCs w:val="28"/>
          <w:lang w:val="uk-UA"/>
        </w:rPr>
      </w:pPr>
      <w:r w:rsidRPr="00610B5B">
        <w:rPr>
          <w:i/>
          <w:sz w:val="28"/>
          <w:szCs w:val="28"/>
          <w:lang w:val="uk-UA"/>
        </w:rPr>
        <w:t>Н</w:t>
      </w:r>
      <w:r w:rsidR="00A879E3" w:rsidRPr="00610B5B">
        <w:rPr>
          <w:i/>
          <w:sz w:val="28"/>
          <w:szCs w:val="28"/>
          <w:lang w:val="uk-UA"/>
        </w:rPr>
        <w:t>а придбання сувенірної продукції, подарунків та квітів на виступи художніх колективів та виконавців Баришівської громади у Міжнародних, Всеукраїнських, обласних фестивалях, конкурсах та по обміну концертно-культурними програмами з іншими громадами області, на виступи художніх колективів та виконавців Баришівської громади у Міжнародних, Всеукраїнських, обласних фестивалях, конкурсах та по обміну концертно-культурними програмами з іншими громадами області,</w:t>
      </w:r>
      <w:r w:rsidR="00714016" w:rsidRPr="00610B5B">
        <w:rPr>
          <w:i/>
          <w:sz w:val="28"/>
          <w:szCs w:val="28"/>
          <w:lang w:val="uk-UA"/>
        </w:rPr>
        <w:t xml:space="preserve"> </w:t>
      </w:r>
      <w:r w:rsidR="00A879E3" w:rsidRPr="00610B5B">
        <w:rPr>
          <w:i/>
          <w:sz w:val="28"/>
          <w:szCs w:val="28"/>
          <w:lang w:val="uk-UA"/>
        </w:rPr>
        <w:t>на відзначення премією В.С.</w:t>
      </w:r>
      <w:r w:rsidR="00714016" w:rsidRPr="00610B5B">
        <w:rPr>
          <w:i/>
          <w:sz w:val="28"/>
          <w:szCs w:val="28"/>
          <w:lang w:val="uk-UA"/>
        </w:rPr>
        <w:t xml:space="preserve"> </w:t>
      </w:r>
      <w:r w:rsidR="00A879E3" w:rsidRPr="00610B5B">
        <w:rPr>
          <w:i/>
          <w:sz w:val="28"/>
          <w:szCs w:val="28"/>
          <w:lang w:val="uk-UA"/>
        </w:rPr>
        <w:t>Костенка видатних діячів культури з нагоди Всеукраїнського Дня працівників культури та майстрів народного мистецтва, на придбання статуеток, подарунків, подяк, рамок та квітів на нагородження переможців обласних, Всеукраїнських Міжнародних конкурсів та фестивалів «Гордість Баришівської громади в галузі культури, на придбання подарунків, подяк, рамок та квітів для нагородження переможців фестивалю-конкурсу патріотичної пісні «Молоді голоси», на оплату послуг виступу Заслуженого академічного Ансамблю пісні і танцю Збройних Сил України на День Захисника України, на придбання новорічних прикрас, подарунків та оплату послуг (вистава для дітей) відповідно п. 3 «Новорічні заходи для різних категорій населення».</w:t>
      </w:r>
    </w:p>
    <w:p w:rsidR="00A879E3" w:rsidRPr="00610B5B" w:rsidRDefault="00A879E3" w:rsidP="00A879E3">
      <w:pPr>
        <w:ind w:firstLine="708"/>
        <w:jc w:val="both"/>
        <w:rPr>
          <w:sz w:val="28"/>
          <w:szCs w:val="28"/>
          <w:lang w:val="uk-UA" w:eastAsia="en-US"/>
        </w:rPr>
      </w:pPr>
      <w:r w:rsidRPr="00610B5B">
        <w:rPr>
          <w:sz w:val="28"/>
          <w:szCs w:val="28"/>
          <w:lang w:val="uk-UA" w:eastAsia="en-US"/>
        </w:rPr>
        <w:t xml:space="preserve">Також </w:t>
      </w:r>
      <w:r w:rsidR="00E662EC" w:rsidRPr="00610B5B">
        <w:rPr>
          <w:sz w:val="28"/>
          <w:szCs w:val="28"/>
          <w:lang w:val="uk-UA" w:eastAsia="en-US"/>
        </w:rPr>
        <w:t xml:space="preserve">зауважу, що на організацію заходів громади відділом культури та туризму залучено </w:t>
      </w:r>
      <w:r w:rsidRPr="00610B5B">
        <w:rPr>
          <w:sz w:val="28"/>
          <w:szCs w:val="28"/>
          <w:lang w:val="uk-UA" w:eastAsia="en-US"/>
        </w:rPr>
        <w:t xml:space="preserve">785 тис. грн. спонсорських та 80 200 грн. батьківських коштів. Всього використано спонсорських та батьківських коштів – 865 200 </w:t>
      </w:r>
      <w:proofErr w:type="spellStart"/>
      <w:r w:rsidRPr="00610B5B">
        <w:rPr>
          <w:sz w:val="28"/>
          <w:szCs w:val="28"/>
          <w:lang w:val="uk-UA" w:eastAsia="en-US"/>
        </w:rPr>
        <w:t>грн</w:t>
      </w:r>
      <w:proofErr w:type="spellEnd"/>
      <w:r w:rsidRPr="00610B5B">
        <w:rPr>
          <w:sz w:val="28"/>
          <w:szCs w:val="28"/>
          <w:lang w:val="uk-UA" w:eastAsia="en-US"/>
        </w:rPr>
        <w:t>, тобто в 9,7 раз наявне перевиконання від запланованих коштів з інших джерел не заборонених Законом по Програмі.</w:t>
      </w:r>
    </w:p>
    <w:p w:rsidR="00A879E3" w:rsidRPr="00A879E3" w:rsidRDefault="00A879E3" w:rsidP="00A879E3">
      <w:pPr>
        <w:ind w:firstLine="708"/>
        <w:jc w:val="both"/>
        <w:rPr>
          <w:sz w:val="28"/>
          <w:szCs w:val="28"/>
          <w:lang w:val="uk-UA"/>
        </w:rPr>
      </w:pPr>
      <w:r w:rsidRPr="00A879E3">
        <w:rPr>
          <w:sz w:val="28"/>
          <w:szCs w:val="28"/>
          <w:lang w:val="uk-UA"/>
        </w:rPr>
        <w:t xml:space="preserve">Загалом по Програмі використано 1 099 400 грн. (із запланованих 500 000 грн.). Отже, за рахунок спонсорських коштів наявне перевиконання кошторису Програми розвитку культури у 2019 році в 2,2 рази. </w:t>
      </w:r>
      <w:r w:rsidR="00E662EC">
        <w:rPr>
          <w:sz w:val="28"/>
          <w:szCs w:val="28"/>
          <w:lang w:val="uk-UA"/>
        </w:rPr>
        <w:t>Якщо у</w:t>
      </w:r>
      <w:r w:rsidRPr="00A879E3">
        <w:rPr>
          <w:sz w:val="28"/>
          <w:szCs w:val="28"/>
          <w:lang w:val="uk-UA"/>
        </w:rPr>
        <w:t xml:space="preserve"> 2018 році перевиконання по програмі складало </w:t>
      </w:r>
      <w:r w:rsidR="00E662EC">
        <w:rPr>
          <w:sz w:val="28"/>
          <w:szCs w:val="28"/>
          <w:lang w:val="uk-UA"/>
        </w:rPr>
        <w:t xml:space="preserve">лише </w:t>
      </w:r>
      <w:r w:rsidRPr="00A879E3">
        <w:rPr>
          <w:sz w:val="28"/>
          <w:szCs w:val="28"/>
          <w:lang w:val="uk-UA"/>
        </w:rPr>
        <w:t>25,9%, то в 2019 році Програму перевиконано в 2,2 рази</w:t>
      </w:r>
      <w:r w:rsidR="00E662EC">
        <w:rPr>
          <w:sz w:val="28"/>
          <w:szCs w:val="28"/>
          <w:lang w:val="uk-UA"/>
        </w:rPr>
        <w:t>.</w:t>
      </w:r>
      <w:r w:rsidRPr="00A879E3">
        <w:rPr>
          <w:sz w:val="28"/>
          <w:szCs w:val="28"/>
          <w:lang w:val="uk-UA"/>
        </w:rPr>
        <w:t xml:space="preserve"> </w:t>
      </w:r>
    </w:p>
    <w:p w:rsidR="00A879E3" w:rsidRPr="00A879E3" w:rsidRDefault="00A879E3" w:rsidP="00A879E3">
      <w:pPr>
        <w:ind w:firstLine="708"/>
        <w:jc w:val="both"/>
        <w:rPr>
          <w:sz w:val="28"/>
          <w:szCs w:val="28"/>
          <w:lang w:val="uk-UA" w:eastAsia="en-US"/>
        </w:rPr>
      </w:pPr>
      <w:r w:rsidRPr="00A879E3">
        <w:rPr>
          <w:sz w:val="28"/>
          <w:szCs w:val="28"/>
          <w:lang w:val="uk-UA" w:eastAsia="en-US"/>
        </w:rPr>
        <w:t>В закладах культури Баришівської громади пройшли поточні ремонти за кошти місцевого бюджету та спонсорські кош</w:t>
      </w:r>
      <w:r w:rsidR="00E662EC">
        <w:rPr>
          <w:sz w:val="28"/>
          <w:szCs w:val="28"/>
          <w:lang w:val="uk-UA" w:eastAsia="en-US"/>
        </w:rPr>
        <w:t>т</w:t>
      </w:r>
      <w:r w:rsidRPr="00A879E3">
        <w:rPr>
          <w:sz w:val="28"/>
          <w:szCs w:val="28"/>
          <w:lang w:val="uk-UA" w:eastAsia="en-US"/>
        </w:rPr>
        <w:t xml:space="preserve">и на суму 766 702 грн. </w:t>
      </w:r>
      <w:r w:rsidRPr="006238EB">
        <w:rPr>
          <w:i/>
          <w:sz w:val="28"/>
          <w:szCs w:val="28"/>
          <w:lang w:val="uk-UA" w:eastAsia="en-US"/>
        </w:rPr>
        <w:t>(переоформлено документа</w:t>
      </w:r>
      <w:r w:rsidR="00863E15">
        <w:rPr>
          <w:i/>
          <w:sz w:val="28"/>
          <w:szCs w:val="28"/>
          <w:lang w:val="uk-UA" w:eastAsia="en-US"/>
        </w:rPr>
        <w:t>цію на капітальний ремонт фасаду</w:t>
      </w:r>
      <w:r w:rsidRPr="006238EB">
        <w:rPr>
          <w:i/>
          <w:sz w:val="28"/>
          <w:szCs w:val="28"/>
          <w:lang w:val="uk-UA" w:eastAsia="en-US"/>
        </w:rPr>
        <w:t xml:space="preserve"> </w:t>
      </w:r>
      <w:r w:rsidR="00863E15">
        <w:rPr>
          <w:i/>
          <w:sz w:val="28"/>
          <w:szCs w:val="28"/>
          <w:lang w:val="uk-UA" w:eastAsia="en-US"/>
        </w:rPr>
        <w:t>Б</w:t>
      </w:r>
      <w:r w:rsidRPr="006238EB">
        <w:rPr>
          <w:i/>
          <w:sz w:val="28"/>
          <w:szCs w:val="28"/>
          <w:lang w:val="uk-UA" w:eastAsia="en-US"/>
        </w:rPr>
        <w:t>аришівськ</w:t>
      </w:r>
      <w:r w:rsidR="00863E15">
        <w:rPr>
          <w:i/>
          <w:sz w:val="28"/>
          <w:szCs w:val="28"/>
          <w:lang w:val="uk-UA" w:eastAsia="en-US"/>
        </w:rPr>
        <w:t>ої</w:t>
      </w:r>
      <w:r w:rsidRPr="006238EB">
        <w:rPr>
          <w:i/>
          <w:sz w:val="28"/>
          <w:szCs w:val="28"/>
          <w:lang w:val="uk-UA" w:eastAsia="en-US"/>
        </w:rPr>
        <w:t xml:space="preserve"> </w:t>
      </w:r>
      <w:r w:rsidR="00863E15">
        <w:rPr>
          <w:i/>
          <w:sz w:val="28"/>
          <w:szCs w:val="28"/>
          <w:lang w:val="uk-UA" w:eastAsia="en-US"/>
        </w:rPr>
        <w:t>дитячої музичної школи</w:t>
      </w:r>
      <w:r w:rsidRPr="006238EB">
        <w:rPr>
          <w:i/>
          <w:sz w:val="28"/>
          <w:szCs w:val="28"/>
          <w:lang w:val="uk-UA" w:eastAsia="en-US"/>
        </w:rPr>
        <w:t>; розпочалися роботи по встановленню газового опалення в Б</w:t>
      </w:r>
      <w:r w:rsidR="00863E15">
        <w:rPr>
          <w:i/>
          <w:sz w:val="28"/>
          <w:szCs w:val="28"/>
          <w:lang w:val="uk-UA" w:eastAsia="en-US"/>
        </w:rPr>
        <w:t>удинку культури</w:t>
      </w:r>
      <w:r w:rsidRPr="006238EB">
        <w:rPr>
          <w:i/>
          <w:sz w:val="28"/>
          <w:szCs w:val="28"/>
          <w:lang w:val="uk-UA" w:eastAsia="en-US"/>
        </w:rPr>
        <w:t xml:space="preserve"> с. Коржі та оформлено відповідну документацію </w:t>
      </w:r>
      <w:r w:rsidRPr="006238EB">
        <w:rPr>
          <w:i/>
          <w:sz w:val="28"/>
          <w:szCs w:val="28"/>
          <w:lang w:val="uk-UA" w:eastAsia="en-US"/>
        </w:rPr>
        <w:lastRenderedPageBreak/>
        <w:t>по встановленню газового опалення; відремонтовано дах в С</w:t>
      </w:r>
      <w:r w:rsidR="00863E15">
        <w:rPr>
          <w:i/>
          <w:sz w:val="28"/>
          <w:szCs w:val="28"/>
          <w:lang w:val="uk-UA" w:eastAsia="en-US"/>
        </w:rPr>
        <w:t>ільського клубу</w:t>
      </w:r>
      <w:r w:rsidRPr="006238EB">
        <w:rPr>
          <w:i/>
          <w:sz w:val="28"/>
          <w:szCs w:val="28"/>
          <w:lang w:val="uk-UA" w:eastAsia="en-US"/>
        </w:rPr>
        <w:t xml:space="preserve"> с. </w:t>
      </w:r>
      <w:proofErr w:type="spellStart"/>
      <w:r w:rsidRPr="006238EB">
        <w:rPr>
          <w:i/>
          <w:sz w:val="28"/>
          <w:szCs w:val="28"/>
          <w:lang w:val="uk-UA" w:eastAsia="en-US"/>
        </w:rPr>
        <w:t>Рудницьке</w:t>
      </w:r>
      <w:proofErr w:type="spellEnd"/>
      <w:r w:rsidRPr="006238EB">
        <w:rPr>
          <w:i/>
          <w:sz w:val="28"/>
          <w:szCs w:val="28"/>
          <w:lang w:val="uk-UA" w:eastAsia="en-US"/>
        </w:rPr>
        <w:t>, які планується продовжити у 2020 році; відремонтовано водовідведення даху – стік; у Б</w:t>
      </w:r>
      <w:r w:rsidR="00863E15">
        <w:rPr>
          <w:i/>
          <w:sz w:val="28"/>
          <w:szCs w:val="28"/>
          <w:lang w:val="uk-UA" w:eastAsia="en-US"/>
        </w:rPr>
        <w:t>удинку культури</w:t>
      </w:r>
      <w:r w:rsidRPr="006238EB">
        <w:rPr>
          <w:i/>
          <w:sz w:val="28"/>
          <w:szCs w:val="28"/>
          <w:lang w:val="uk-UA" w:eastAsia="en-US"/>
        </w:rPr>
        <w:t xml:space="preserve"> с. Лукаші демонтовано гіпсові плити, монтаж і демонтаж риштування в актовому залі, вивезено побутове сміття; за кошти місцевого бюджету проходить поточний ремонт кімнат краєзнавчого музею; завершені ремонті роботи по капітальному ремонту даху та вимощенню музею Т.Г.Шевченка, пофарбовано фасад закладу, встановлено додаткове підсвічування експонатів).</w:t>
      </w:r>
    </w:p>
    <w:p w:rsidR="00A879E3" w:rsidRPr="00A879E3" w:rsidRDefault="00A879E3" w:rsidP="00A879E3">
      <w:pPr>
        <w:ind w:firstLine="708"/>
        <w:jc w:val="both"/>
        <w:rPr>
          <w:sz w:val="28"/>
          <w:szCs w:val="28"/>
          <w:lang w:val="uk-UA" w:eastAsia="en-US"/>
        </w:rPr>
      </w:pPr>
      <w:r w:rsidRPr="00A879E3">
        <w:rPr>
          <w:color w:val="000000"/>
          <w:sz w:val="28"/>
          <w:szCs w:val="28"/>
          <w:lang w:eastAsia="en-US"/>
        </w:rPr>
        <w:t xml:space="preserve">19 </w:t>
      </w:r>
      <w:proofErr w:type="spellStart"/>
      <w:r w:rsidRPr="00A879E3">
        <w:rPr>
          <w:color w:val="000000"/>
          <w:sz w:val="28"/>
          <w:szCs w:val="28"/>
          <w:lang w:eastAsia="en-US"/>
        </w:rPr>
        <w:t>травня</w:t>
      </w:r>
      <w:proofErr w:type="spellEnd"/>
      <w:r w:rsidRPr="00A879E3">
        <w:rPr>
          <w:color w:val="000000"/>
          <w:sz w:val="28"/>
          <w:szCs w:val="28"/>
          <w:lang w:eastAsia="en-US"/>
        </w:rPr>
        <w:t xml:space="preserve"> 2019 року</w:t>
      </w:r>
      <w:r w:rsidRPr="00A879E3">
        <w:rPr>
          <w:color w:val="000000"/>
          <w:sz w:val="28"/>
          <w:szCs w:val="28"/>
          <w:lang w:val="uk-UA" w:eastAsia="en-US"/>
        </w:rPr>
        <w:t xml:space="preserve"> колективи Баришівської громади, які носять почесне звання «народний», «зразковий» з успіхом </w:t>
      </w:r>
      <w:proofErr w:type="gramStart"/>
      <w:r w:rsidRPr="00A879E3">
        <w:rPr>
          <w:color w:val="000000"/>
          <w:sz w:val="28"/>
          <w:szCs w:val="28"/>
          <w:lang w:val="uk-UA" w:eastAsia="en-US"/>
        </w:rPr>
        <w:t>п</w:t>
      </w:r>
      <w:proofErr w:type="gramEnd"/>
      <w:r w:rsidRPr="00A879E3">
        <w:rPr>
          <w:color w:val="000000"/>
          <w:sz w:val="28"/>
          <w:szCs w:val="28"/>
          <w:lang w:val="uk-UA" w:eastAsia="en-US"/>
        </w:rPr>
        <w:t>ідтвердили своє звання.</w:t>
      </w:r>
    </w:p>
    <w:p w:rsidR="00A879E3" w:rsidRPr="00A879E3" w:rsidRDefault="00A879E3" w:rsidP="00A879E3">
      <w:pPr>
        <w:ind w:firstLine="708"/>
        <w:jc w:val="both"/>
        <w:rPr>
          <w:sz w:val="28"/>
          <w:szCs w:val="28"/>
          <w:lang w:val="uk-UA" w:eastAsia="en-US"/>
        </w:rPr>
      </w:pPr>
      <w:r w:rsidRPr="00A879E3">
        <w:rPr>
          <w:sz w:val="28"/>
          <w:szCs w:val="28"/>
          <w:lang w:val="uk-UA" w:eastAsia="en-US"/>
        </w:rPr>
        <w:t>Протягом звітного періоду п</w:t>
      </w:r>
      <w:r w:rsidR="00610B5B">
        <w:rPr>
          <w:sz w:val="28"/>
          <w:szCs w:val="28"/>
          <w:lang w:val="uk-UA" w:eastAsia="en-US"/>
        </w:rPr>
        <w:t>роведено 7 фестивалів-конкурсів.</w:t>
      </w:r>
      <w:r w:rsidRPr="00A879E3">
        <w:rPr>
          <w:sz w:val="28"/>
          <w:szCs w:val="28"/>
          <w:lang w:val="uk-UA" w:eastAsia="en-US"/>
        </w:rPr>
        <w:t xml:space="preserve"> </w:t>
      </w:r>
    </w:p>
    <w:p w:rsidR="00A879E3" w:rsidRPr="00A879E3" w:rsidRDefault="00A879E3" w:rsidP="00A879E3">
      <w:pPr>
        <w:ind w:firstLine="708"/>
        <w:jc w:val="both"/>
        <w:rPr>
          <w:iCs/>
          <w:sz w:val="28"/>
          <w:szCs w:val="28"/>
          <w:lang w:val="uk-UA" w:eastAsia="en-US"/>
        </w:rPr>
      </w:pPr>
      <w:r w:rsidRPr="00A879E3">
        <w:rPr>
          <w:iCs/>
          <w:sz w:val="28"/>
          <w:szCs w:val="28"/>
          <w:lang w:val="uk-UA" w:eastAsia="en-US"/>
        </w:rPr>
        <w:t xml:space="preserve">У 2019 році колективи культурно-мистецького центру та Баришівської дитячої музичної школи представили </w:t>
      </w:r>
      <w:proofErr w:type="spellStart"/>
      <w:r w:rsidRPr="00A879E3">
        <w:rPr>
          <w:iCs/>
          <w:sz w:val="28"/>
          <w:szCs w:val="28"/>
          <w:lang w:val="uk-UA" w:eastAsia="en-US"/>
        </w:rPr>
        <w:t>Баришівщину</w:t>
      </w:r>
      <w:proofErr w:type="spellEnd"/>
      <w:r w:rsidRPr="00A879E3">
        <w:rPr>
          <w:iCs/>
          <w:sz w:val="28"/>
          <w:szCs w:val="28"/>
          <w:lang w:val="uk-UA" w:eastAsia="en-US"/>
        </w:rPr>
        <w:t xml:space="preserve"> за кордоном: народний аматорський хоровий колектив «Жайвір» (керівник – Г.В.</w:t>
      </w:r>
      <w:proofErr w:type="spellStart"/>
      <w:r w:rsidRPr="00A879E3">
        <w:rPr>
          <w:iCs/>
          <w:sz w:val="28"/>
          <w:szCs w:val="28"/>
          <w:lang w:val="uk-UA" w:eastAsia="en-US"/>
        </w:rPr>
        <w:t>Сташук</w:t>
      </w:r>
      <w:proofErr w:type="spellEnd"/>
      <w:r w:rsidRPr="00A879E3">
        <w:rPr>
          <w:iCs/>
          <w:sz w:val="28"/>
          <w:szCs w:val="28"/>
          <w:lang w:val="uk-UA" w:eastAsia="en-US"/>
        </w:rPr>
        <w:t xml:space="preserve">) взяв участь у 5-му Міжнародному фестивалі мистецтв «Сонячна </w:t>
      </w:r>
      <w:proofErr w:type="spellStart"/>
      <w:r w:rsidRPr="00A879E3">
        <w:rPr>
          <w:iCs/>
          <w:sz w:val="28"/>
          <w:szCs w:val="28"/>
          <w:lang w:val="uk-UA" w:eastAsia="en-US"/>
        </w:rPr>
        <w:t>олімпія</w:t>
      </w:r>
      <w:proofErr w:type="spellEnd"/>
      <w:r w:rsidRPr="00A879E3">
        <w:rPr>
          <w:iCs/>
          <w:sz w:val="28"/>
          <w:szCs w:val="28"/>
          <w:lang w:val="uk-UA" w:eastAsia="en-US"/>
        </w:rPr>
        <w:t>» (</w:t>
      </w:r>
      <w:proofErr w:type="spellStart"/>
      <w:r w:rsidRPr="00A879E3">
        <w:rPr>
          <w:iCs/>
          <w:sz w:val="28"/>
          <w:szCs w:val="28"/>
          <w:lang w:val="uk-UA" w:eastAsia="en-US"/>
        </w:rPr>
        <w:t>Богарія</w:t>
      </w:r>
      <w:proofErr w:type="spellEnd"/>
      <w:r w:rsidRPr="00A879E3">
        <w:rPr>
          <w:iCs/>
          <w:sz w:val="28"/>
          <w:szCs w:val="28"/>
          <w:lang w:val="uk-UA" w:eastAsia="en-US"/>
        </w:rPr>
        <w:t xml:space="preserve"> – </w:t>
      </w:r>
      <w:proofErr w:type="spellStart"/>
      <w:r w:rsidRPr="00A879E3">
        <w:rPr>
          <w:iCs/>
          <w:sz w:val="28"/>
          <w:szCs w:val="28"/>
          <w:lang w:val="uk-UA" w:eastAsia="en-US"/>
        </w:rPr>
        <w:t>Кранево</w:t>
      </w:r>
      <w:proofErr w:type="spellEnd"/>
      <w:r w:rsidRPr="00A879E3">
        <w:rPr>
          <w:iCs/>
          <w:sz w:val="28"/>
          <w:szCs w:val="28"/>
          <w:lang w:val="uk-UA" w:eastAsia="en-US"/>
        </w:rPr>
        <w:t>); народний аматорський ансамбль сучасного бального танцю «Юність» (керівник – Л.В.</w:t>
      </w:r>
      <w:proofErr w:type="spellStart"/>
      <w:r w:rsidRPr="00A879E3">
        <w:rPr>
          <w:iCs/>
          <w:sz w:val="28"/>
          <w:szCs w:val="28"/>
          <w:lang w:val="uk-UA" w:eastAsia="en-US"/>
        </w:rPr>
        <w:t>Гудим</w:t>
      </w:r>
      <w:proofErr w:type="spellEnd"/>
      <w:r w:rsidRPr="00A879E3">
        <w:rPr>
          <w:iCs/>
          <w:sz w:val="28"/>
          <w:szCs w:val="28"/>
          <w:lang w:val="uk-UA" w:eastAsia="en-US"/>
        </w:rPr>
        <w:t>) та учасники вокальної студії «Сузір’я» (керівник – Н.О.</w:t>
      </w:r>
      <w:proofErr w:type="spellStart"/>
      <w:r w:rsidRPr="00A879E3">
        <w:rPr>
          <w:iCs/>
          <w:sz w:val="28"/>
          <w:szCs w:val="28"/>
          <w:lang w:val="uk-UA" w:eastAsia="en-US"/>
        </w:rPr>
        <w:t>Деркачевська</w:t>
      </w:r>
      <w:proofErr w:type="spellEnd"/>
      <w:r w:rsidRPr="00A879E3">
        <w:rPr>
          <w:iCs/>
          <w:sz w:val="28"/>
          <w:szCs w:val="28"/>
          <w:lang w:val="uk-UA" w:eastAsia="en-US"/>
        </w:rPr>
        <w:t>) взяли участь у культурно-мистецькій поїздці по обміну концертними програмами у Республіці Польща.</w:t>
      </w:r>
    </w:p>
    <w:p w:rsidR="00CE535C" w:rsidRPr="006238EB" w:rsidRDefault="00E662EC" w:rsidP="00610B5B">
      <w:pPr>
        <w:autoSpaceDE w:val="0"/>
        <w:autoSpaceDN w:val="0"/>
        <w:adjustRightInd w:val="0"/>
        <w:ind w:firstLine="708"/>
        <w:jc w:val="both"/>
        <w:rPr>
          <w:sz w:val="28"/>
          <w:szCs w:val="28"/>
          <w:lang w:val="uk-UA"/>
        </w:rPr>
      </w:pPr>
      <w:r>
        <w:rPr>
          <w:iCs/>
          <w:sz w:val="28"/>
          <w:szCs w:val="28"/>
          <w:lang w:val="uk-UA"/>
        </w:rPr>
        <w:t>Відділ культури та туризму виконавчого</w:t>
      </w:r>
      <w:r w:rsidR="00610B5B">
        <w:rPr>
          <w:iCs/>
          <w:sz w:val="28"/>
          <w:szCs w:val="28"/>
          <w:lang w:val="uk-UA"/>
        </w:rPr>
        <w:t xml:space="preserve"> комітету селищної ради координує</w:t>
      </w:r>
      <w:r>
        <w:rPr>
          <w:iCs/>
          <w:sz w:val="28"/>
          <w:szCs w:val="28"/>
          <w:lang w:val="uk-UA"/>
        </w:rPr>
        <w:t xml:space="preserve"> роботу </w:t>
      </w:r>
      <w:r w:rsidR="00A879E3" w:rsidRPr="00A879E3">
        <w:rPr>
          <w:iCs/>
          <w:sz w:val="28"/>
          <w:szCs w:val="28"/>
          <w:lang w:val="uk-UA"/>
        </w:rPr>
        <w:t>Баришівс</w:t>
      </w:r>
      <w:r>
        <w:rPr>
          <w:iCs/>
          <w:sz w:val="28"/>
          <w:szCs w:val="28"/>
          <w:lang w:val="uk-UA"/>
        </w:rPr>
        <w:t>ької</w:t>
      </w:r>
      <w:r w:rsidR="00A879E3" w:rsidRPr="00A879E3">
        <w:rPr>
          <w:iCs/>
          <w:sz w:val="28"/>
          <w:szCs w:val="28"/>
          <w:lang w:val="uk-UA"/>
        </w:rPr>
        <w:t xml:space="preserve"> </w:t>
      </w:r>
      <w:r>
        <w:rPr>
          <w:iCs/>
          <w:sz w:val="28"/>
          <w:szCs w:val="28"/>
          <w:lang w:val="uk-UA"/>
        </w:rPr>
        <w:t xml:space="preserve">дитячої музичної школи , де </w:t>
      </w:r>
      <w:r w:rsidR="00A879E3" w:rsidRPr="00A879E3">
        <w:rPr>
          <w:iCs/>
          <w:sz w:val="28"/>
          <w:szCs w:val="28"/>
          <w:lang w:val="uk-UA"/>
        </w:rPr>
        <w:t>навчається</w:t>
      </w:r>
      <w:r w:rsidR="00610B5B">
        <w:rPr>
          <w:iCs/>
          <w:sz w:val="28"/>
          <w:szCs w:val="28"/>
          <w:lang w:val="uk-UA"/>
        </w:rPr>
        <w:t xml:space="preserve"> 312 учнів та</w:t>
      </w:r>
      <w:r>
        <w:rPr>
          <w:iCs/>
          <w:sz w:val="28"/>
          <w:szCs w:val="28"/>
          <w:lang w:val="uk-UA"/>
        </w:rPr>
        <w:t xml:space="preserve"> працює 22 викладачі ;</w:t>
      </w:r>
      <w:r w:rsidR="00943FD3">
        <w:rPr>
          <w:iCs/>
          <w:sz w:val="28"/>
          <w:szCs w:val="28"/>
          <w:lang w:val="uk-UA"/>
        </w:rPr>
        <w:t xml:space="preserve"> роботу музеїв та музе</w:t>
      </w:r>
      <w:r w:rsidR="00610B5B">
        <w:rPr>
          <w:iCs/>
          <w:sz w:val="28"/>
          <w:szCs w:val="28"/>
          <w:lang w:val="uk-UA"/>
        </w:rPr>
        <w:t xml:space="preserve">йних кімнат на території громади, а також координує </w:t>
      </w:r>
      <w:r w:rsidR="00943FD3">
        <w:rPr>
          <w:sz w:val="28"/>
          <w:szCs w:val="28"/>
          <w:lang w:val="uk-UA"/>
        </w:rPr>
        <w:t>д</w:t>
      </w:r>
      <w:r w:rsidR="00A879E3" w:rsidRPr="00A879E3">
        <w:rPr>
          <w:sz w:val="28"/>
          <w:szCs w:val="28"/>
          <w:lang w:val="uk-UA"/>
        </w:rPr>
        <w:t xml:space="preserve">іяльність централізованої бібліотечної системи </w:t>
      </w:r>
      <w:r w:rsidR="00943FD3">
        <w:rPr>
          <w:sz w:val="28"/>
          <w:szCs w:val="28"/>
          <w:lang w:val="uk-UA"/>
        </w:rPr>
        <w:t>у складі 22 закладів</w:t>
      </w:r>
      <w:r w:rsidR="006238EB">
        <w:rPr>
          <w:sz w:val="28"/>
          <w:szCs w:val="28"/>
          <w:lang w:val="uk-UA"/>
        </w:rPr>
        <w:t xml:space="preserve"> - це</w:t>
      </w:r>
      <w:r w:rsidR="00A879E3" w:rsidRPr="00A879E3">
        <w:rPr>
          <w:sz w:val="28"/>
          <w:szCs w:val="28"/>
          <w:lang w:val="uk-UA"/>
        </w:rPr>
        <w:t xml:space="preserve"> Баришівська центральна бібліотека для дорослих,  Баришівська бібліотека для дітей, 20 сільських бібліотек-філіалів. </w:t>
      </w:r>
    </w:p>
    <w:p w:rsidR="00A879E3" w:rsidRPr="00A879E3" w:rsidRDefault="00A879E3" w:rsidP="00A879E3">
      <w:pPr>
        <w:autoSpaceDE w:val="0"/>
        <w:autoSpaceDN w:val="0"/>
        <w:adjustRightInd w:val="0"/>
        <w:ind w:firstLine="708"/>
        <w:jc w:val="both"/>
        <w:rPr>
          <w:sz w:val="28"/>
          <w:szCs w:val="28"/>
          <w:lang w:val="uk-UA"/>
        </w:rPr>
      </w:pPr>
      <w:r w:rsidRPr="00A879E3">
        <w:rPr>
          <w:sz w:val="28"/>
          <w:szCs w:val="28"/>
        </w:rPr>
        <w:t xml:space="preserve">За 2019 </w:t>
      </w:r>
      <w:proofErr w:type="spellStart"/>
      <w:proofErr w:type="gramStart"/>
      <w:r w:rsidRPr="00A879E3">
        <w:rPr>
          <w:sz w:val="28"/>
          <w:szCs w:val="28"/>
        </w:rPr>
        <w:t>р</w:t>
      </w:r>
      <w:proofErr w:type="gramEnd"/>
      <w:r w:rsidRPr="00A879E3">
        <w:rPr>
          <w:sz w:val="28"/>
          <w:szCs w:val="28"/>
        </w:rPr>
        <w:t>ік</w:t>
      </w:r>
      <w:proofErr w:type="spellEnd"/>
      <w:r w:rsidRPr="00A879E3">
        <w:rPr>
          <w:sz w:val="28"/>
          <w:szCs w:val="28"/>
        </w:rPr>
        <w:t xml:space="preserve"> для </w:t>
      </w:r>
      <w:proofErr w:type="spellStart"/>
      <w:r w:rsidRPr="00A879E3">
        <w:rPr>
          <w:sz w:val="28"/>
          <w:szCs w:val="28"/>
        </w:rPr>
        <w:t>діяльності</w:t>
      </w:r>
      <w:proofErr w:type="spellEnd"/>
      <w:r w:rsidRPr="00A879E3">
        <w:rPr>
          <w:sz w:val="28"/>
          <w:szCs w:val="28"/>
        </w:rPr>
        <w:t xml:space="preserve"> </w:t>
      </w:r>
      <w:proofErr w:type="spellStart"/>
      <w:r w:rsidRPr="00A879E3">
        <w:rPr>
          <w:sz w:val="28"/>
          <w:szCs w:val="28"/>
        </w:rPr>
        <w:t>бібліотек</w:t>
      </w:r>
      <w:proofErr w:type="spellEnd"/>
      <w:r w:rsidRPr="00A879E3">
        <w:rPr>
          <w:sz w:val="28"/>
          <w:szCs w:val="28"/>
        </w:rPr>
        <w:t xml:space="preserve"> </w:t>
      </w:r>
      <w:r w:rsidR="00943FD3">
        <w:rPr>
          <w:sz w:val="28"/>
          <w:szCs w:val="28"/>
          <w:lang w:val="uk-UA"/>
        </w:rPr>
        <w:t xml:space="preserve">громади </w:t>
      </w:r>
      <w:r w:rsidRPr="00A879E3">
        <w:rPr>
          <w:sz w:val="28"/>
          <w:szCs w:val="28"/>
        </w:rPr>
        <w:t>залучено 70</w:t>
      </w:r>
      <w:r w:rsidRPr="00A879E3">
        <w:rPr>
          <w:sz w:val="28"/>
          <w:szCs w:val="28"/>
          <w:lang w:val="uk-UA"/>
        </w:rPr>
        <w:t xml:space="preserve"> </w:t>
      </w:r>
      <w:r w:rsidRPr="00A879E3">
        <w:rPr>
          <w:sz w:val="28"/>
          <w:szCs w:val="28"/>
        </w:rPr>
        <w:t xml:space="preserve">372 </w:t>
      </w:r>
      <w:proofErr w:type="spellStart"/>
      <w:r w:rsidRPr="00A879E3">
        <w:rPr>
          <w:sz w:val="28"/>
          <w:szCs w:val="28"/>
        </w:rPr>
        <w:t>грн</w:t>
      </w:r>
      <w:proofErr w:type="spellEnd"/>
      <w:r w:rsidRPr="00A879E3">
        <w:rPr>
          <w:sz w:val="28"/>
          <w:szCs w:val="28"/>
        </w:rPr>
        <w:t xml:space="preserve"> </w:t>
      </w:r>
      <w:proofErr w:type="spellStart"/>
      <w:r w:rsidRPr="00A879E3">
        <w:rPr>
          <w:sz w:val="28"/>
          <w:szCs w:val="28"/>
        </w:rPr>
        <w:t>спонсорських</w:t>
      </w:r>
      <w:proofErr w:type="spellEnd"/>
      <w:r w:rsidRPr="00A879E3">
        <w:rPr>
          <w:sz w:val="28"/>
          <w:szCs w:val="28"/>
        </w:rPr>
        <w:t xml:space="preserve"> </w:t>
      </w:r>
      <w:proofErr w:type="spellStart"/>
      <w:r w:rsidRPr="00A879E3">
        <w:rPr>
          <w:sz w:val="28"/>
          <w:szCs w:val="28"/>
        </w:rPr>
        <w:t>коштів</w:t>
      </w:r>
      <w:proofErr w:type="spellEnd"/>
      <w:r w:rsidRPr="00A879E3">
        <w:rPr>
          <w:sz w:val="28"/>
          <w:szCs w:val="28"/>
          <w:lang w:val="uk-UA"/>
        </w:rPr>
        <w:t>: н</w:t>
      </w:r>
      <w:r w:rsidRPr="00A879E3">
        <w:rPr>
          <w:sz w:val="28"/>
          <w:szCs w:val="28"/>
        </w:rPr>
        <w:t xml:space="preserve">а </w:t>
      </w:r>
      <w:proofErr w:type="spellStart"/>
      <w:r w:rsidRPr="00A879E3">
        <w:rPr>
          <w:sz w:val="28"/>
          <w:szCs w:val="28"/>
        </w:rPr>
        <w:t>передплату</w:t>
      </w:r>
      <w:proofErr w:type="spellEnd"/>
      <w:r w:rsidRPr="00A879E3">
        <w:rPr>
          <w:sz w:val="28"/>
          <w:szCs w:val="28"/>
        </w:rPr>
        <w:t xml:space="preserve"> </w:t>
      </w:r>
      <w:proofErr w:type="spellStart"/>
      <w:r w:rsidRPr="00A879E3">
        <w:rPr>
          <w:sz w:val="28"/>
          <w:szCs w:val="28"/>
        </w:rPr>
        <w:t>періодичних</w:t>
      </w:r>
      <w:proofErr w:type="spellEnd"/>
      <w:r w:rsidRPr="00A879E3">
        <w:rPr>
          <w:sz w:val="28"/>
          <w:szCs w:val="28"/>
        </w:rPr>
        <w:t xml:space="preserve"> </w:t>
      </w:r>
      <w:proofErr w:type="spellStart"/>
      <w:r w:rsidRPr="00A879E3">
        <w:rPr>
          <w:sz w:val="28"/>
          <w:szCs w:val="28"/>
        </w:rPr>
        <w:t>видань</w:t>
      </w:r>
      <w:proofErr w:type="spellEnd"/>
      <w:r w:rsidRPr="00A879E3">
        <w:rPr>
          <w:sz w:val="28"/>
          <w:szCs w:val="28"/>
        </w:rPr>
        <w:t xml:space="preserve"> для </w:t>
      </w:r>
      <w:proofErr w:type="spellStart"/>
      <w:r w:rsidRPr="00A879E3">
        <w:rPr>
          <w:sz w:val="28"/>
          <w:szCs w:val="28"/>
        </w:rPr>
        <w:t>бібліотек</w:t>
      </w:r>
      <w:proofErr w:type="spellEnd"/>
      <w:r w:rsidRPr="00A879E3">
        <w:rPr>
          <w:sz w:val="28"/>
          <w:szCs w:val="28"/>
        </w:rPr>
        <w:t xml:space="preserve"> </w:t>
      </w:r>
      <w:proofErr w:type="spellStart"/>
      <w:r w:rsidRPr="00A879E3">
        <w:rPr>
          <w:sz w:val="28"/>
          <w:szCs w:val="28"/>
        </w:rPr>
        <w:t>системи</w:t>
      </w:r>
      <w:proofErr w:type="spellEnd"/>
      <w:r w:rsidRPr="00A879E3">
        <w:rPr>
          <w:sz w:val="28"/>
          <w:szCs w:val="28"/>
        </w:rPr>
        <w:t xml:space="preserve"> </w:t>
      </w:r>
      <w:r w:rsidRPr="00A879E3">
        <w:rPr>
          <w:sz w:val="28"/>
          <w:szCs w:val="28"/>
          <w:lang w:val="uk-UA"/>
        </w:rPr>
        <w:t xml:space="preserve">– </w:t>
      </w:r>
      <w:r w:rsidRPr="00A879E3">
        <w:rPr>
          <w:sz w:val="28"/>
          <w:szCs w:val="28"/>
        </w:rPr>
        <w:t>4</w:t>
      </w:r>
      <w:r w:rsidRPr="00A879E3">
        <w:rPr>
          <w:sz w:val="28"/>
          <w:szCs w:val="28"/>
          <w:lang w:val="uk-UA"/>
        </w:rPr>
        <w:t xml:space="preserve"> </w:t>
      </w:r>
      <w:r w:rsidRPr="00A879E3">
        <w:rPr>
          <w:sz w:val="28"/>
          <w:szCs w:val="28"/>
        </w:rPr>
        <w:t xml:space="preserve">672 </w:t>
      </w:r>
      <w:proofErr w:type="spellStart"/>
      <w:r w:rsidRPr="00A879E3">
        <w:rPr>
          <w:sz w:val="28"/>
          <w:szCs w:val="28"/>
        </w:rPr>
        <w:t>грн</w:t>
      </w:r>
      <w:proofErr w:type="spellEnd"/>
      <w:r w:rsidRPr="00A879E3">
        <w:rPr>
          <w:sz w:val="28"/>
          <w:szCs w:val="28"/>
          <w:lang w:val="uk-UA"/>
        </w:rPr>
        <w:t>., н</w:t>
      </w:r>
      <w:r w:rsidRPr="00A879E3">
        <w:rPr>
          <w:sz w:val="28"/>
          <w:szCs w:val="28"/>
        </w:rPr>
        <w:t xml:space="preserve">а ремонт </w:t>
      </w:r>
      <w:proofErr w:type="spellStart"/>
      <w:r w:rsidRPr="00A879E3">
        <w:rPr>
          <w:sz w:val="28"/>
          <w:szCs w:val="28"/>
        </w:rPr>
        <w:t>приміщень</w:t>
      </w:r>
      <w:proofErr w:type="spellEnd"/>
      <w:r w:rsidRPr="00A879E3">
        <w:rPr>
          <w:sz w:val="28"/>
          <w:szCs w:val="28"/>
        </w:rPr>
        <w:t xml:space="preserve">, </w:t>
      </w:r>
      <w:proofErr w:type="spellStart"/>
      <w:r w:rsidRPr="00A879E3">
        <w:rPr>
          <w:sz w:val="28"/>
          <w:szCs w:val="28"/>
        </w:rPr>
        <w:t>придбання</w:t>
      </w:r>
      <w:proofErr w:type="spellEnd"/>
      <w:r w:rsidRPr="00A879E3">
        <w:rPr>
          <w:sz w:val="28"/>
          <w:szCs w:val="28"/>
        </w:rPr>
        <w:t xml:space="preserve"> </w:t>
      </w:r>
      <w:proofErr w:type="spellStart"/>
      <w:r w:rsidRPr="00A879E3">
        <w:rPr>
          <w:sz w:val="28"/>
          <w:szCs w:val="28"/>
        </w:rPr>
        <w:t>обладнання</w:t>
      </w:r>
      <w:proofErr w:type="spellEnd"/>
      <w:r w:rsidRPr="00A879E3">
        <w:rPr>
          <w:sz w:val="28"/>
          <w:szCs w:val="28"/>
        </w:rPr>
        <w:t xml:space="preserve"> – 20</w:t>
      </w:r>
      <w:r w:rsidRPr="00A879E3">
        <w:rPr>
          <w:sz w:val="28"/>
          <w:szCs w:val="28"/>
          <w:lang w:val="uk-UA"/>
        </w:rPr>
        <w:t xml:space="preserve"> </w:t>
      </w:r>
      <w:r w:rsidRPr="00A879E3">
        <w:rPr>
          <w:sz w:val="28"/>
          <w:szCs w:val="28"/>
        </w:rPr>
        <w:t xml:space="preserve">100 </w:t>
      </w:r>
      <w:proofErr w:type="spellStart"/>
      <w:r w:rsidRPr="00A879E3">
        <w:rPr>
          <w:sz w:val="28"/>
          <w:szCs w:val="28"/>
        </w:rPr>
        <w:t>грн</w:t>
      </w:r>
      <w:proofErr w:type="spellEnd"/>
      <w:r w:rsidRPr="00A879E3">
        <w:rPr>
          <w:sz w:val="28"/>
          <w:szCs w:val="28"/>
          <w:lang w:val="uk-UA"/>
        </w:rPr>
        <w:t>., н</w:t>
      </w:r>
      <w:r w:rsidRPr="00A879E3">
        <w:rPr>
          <w:sz w:val="28"/>
          <w:szCs w:val="28"/>
        </w:rPr>
        <w:t xml:space="preserve">а </w:t>
      </w:r>
      <w:proofErr w:type="spellStart"/>
      <w:r w:rsidRPr="00A879E3">
        <w:rPr>
          <w:sz w:val="28"/>
          <w:szCs w:val="28"/>
        </w:rPr>
        <w:t>проведення</w:t>
      </w:r>
      <w:proofErr w:type="spellEnd"/>
      <w:r w:rsidRPr="00A879E3">
        <w:rPr>
          <w:sz w:val="28"/>
          <w:szCs w:val="28"/>
        </w:rPr>
        <w:t xml:space="preserve"> </w:t>
      </w:r>
      <w:proofErr w:type="spellStart"/>
      <w:r w:rsidRPr="00A879E3">
        <w:rPr>
          <w:sz w:val="28"/>
          <w:szCs w:val="28"/>
        </w:rPr>
        <w:t>масових</w:t>
      </w:r>
      <w:proofErr w:type="spellEnd"/>
      <w:r w:rsidRPr="00A879E3">
        <w:rPr>
          <w:sz w:val="28"/>
          <w:szCs w:val="28"/>
        </w:rPr>
        <w:t xml:space="preserve"> </w:t>
      </w:r>
      <w:proofErr w:type="spellStart"/>
      <w:r w:rsidRPr="00A879E3">
        <w:rPr>
          <w:sz w:val="28"/>
          <w:szCs w:val="28"/>
        </w:rPr>
        <w:t>заходів</w:t>
      </w:r>
      <w:proofErr w:type="spellEnd"/>
      <w:r w:rsidRPr="00A879E3">
        <w:rPr>
          <w:sz w:val="28"/>
          <w:szCs w:val="28"/>
        </w:rPr>
        <w:t xml:space="preserve"> – 45</w:t>
      </w:r>
      <w:r w:rsidRPr="00A879E3">
        <w:rPr>
          <w:sz w:val="28"/>
          <w:szCs w:val="28"/>
          <w:lang w:val="uk-UA"/>
        </w:rPr>
        <w:t xml:space="preserve"> </w:t>
      </w:r>
      <w:r w:rsidRPr="00A879E3">
        <w:rPr>
          <w:sz w:val="28"/>
          <w:szCs w:val="28"/>
        </w:rPr>
        <w:t xml:space="preserve">600 </w:t>
      </w:r>
      <w:proofErr w:type="spellStart"/>
      <w:r w:rsidRPr="00A879E3">
        <w:rPr>
          <w:sz w:val="28"/>
          <w:szCs w:val="28"/>
        </w:rPr>
        <w:t>грн</w:t>
      </w:r>
      <w:proofErr w:type="spellEnd"/>
      <w:r w:rsidRPr="00A879E3">
        <w:rPr>
          <w:sz w:val="28"/>
          <w:szCs w:val="28"/>
          <w:lang w:val="uk-UA"/>
        </w:rPr>
        <w:t>.</w:t>
      </w:r>
    </w:p>
    <w:p w:rsidR="00943FD3" w:rsidRPr="00943FD3" w:rsidRDefault="00A879E3" w:rsidP="00CE535C">
      <w:pPr>
        <w:jc w:val="both"/>
        <w:rPr>
          <w:b/>
          <w:sz w:val="28"/>
          <w:szCs w:val="28"/>
          <w:lang w:val="uk-UA"/>
        </w:rPr>
      </w:pPr>
      <w:r w:rsidRPr="00A879E3">
        <w:rPr>
          <w:sz w:val="28"/>
          <w:szCs w:val="28"/>
        </w:rPr>
        <w:tab/>
      </w:r>
      <w:r w:rsidR="00943FD3">
        <w:rPr>
          <w:b/>
          <w:sz w:val="28"/>
          <w:szCs w:val="28"/>
          <w:lang w:val="uk-UA"/>
        </w:rPr>
        <w:t>МЕДИЧНЕ ОБСЛУГОВУВАННЯ НАСЕЛЕННЯ</w:t>
      </w:r>
    </w:p>
    <w:p w:rsidR="00CE535C" w:rsidRPr="00CE535C" w:rsidRDefault="00CE535C" w:rsidP="00943FD3">
      <w:pPr>
        <w:jc w:val="both"/>
        <w:rPr>
          <w:sz w:val="28"/>
          <w:szCs w:val="28"/>
          <w:lang w:val="uk-UA"/>
        </w:rPr>
      </w:pPr>
      <w:r w:rsidRPr="00CE535C">
        <w:rPr>
          <w:sz w:val="28"/>
          <w:szCs w:val="28"/>
          <w:lang w:val="uk-UA"/>
        </w:rPr>
        <w:t>На території Баришівської селищної ради для надання медично</w:t>
      </w:r>
      <w:r w:rsidR="00943FD3">
        <w:rPr>
          <w:sz w:val="28"/>
          <w:szCs w:val="28"/>
          <w:lang w:val="uk-UA"/>
        </w:rPr>
        <w:t>ї допомоги населенню функціонує Комунальне некомерційне підприємство «</w:t>
      </w:r>
      <w:r w:rsidRPr="00CE535C">
        <w:rPr>
          <w:sz w:val="28"/>
          <w:szCs w:val="28"/>
          <w:lang w:val="uk-UA"/>
        </w:rPr>
        <w:t>Баришівська центральна районна лікарня</w:t>
      </w:r>
      <w:r w:rsidR="00943FD3">
        <w:rPr>
          <w:sz w:val="28"/>
          <w:szCs w:val="28"/>
          <w:lang w:val="uk-UA"/>
        </w:rPr>
        <w:t>»</w:t>
      </w:r>
      <w:r w:rsidRPr="00CE535C">
        <w:rPr>
          <w:sz w:val="28"/>
          <w:szCs w:val="28"/>
          <w:lang w:val="uk-UA"/>
        </w:rPr>
        <w:t xml:space="preserve">, яка надає педіатричну, терапевтичну, хірургічну та інші види допомоги, а також </w:t>
      </w:r>
      <w:r w:rsidR="00943FD3" w:rsidRPr="00CE535C">
        <w:rPr>
          <w:sz w:val="28"/>
          <w:szCs w:val="28"/>
          <w:lang w:val="uk-UA"/>
        </w:rPr>
        <w:t>Баришівська медична амбулаторія сімейної медицини</w:t>
      </w:r>
      <w:r w:rsidR="00943FD3">
        <w:rPr>
          <w:sz w:val="28"/>
          <w:szCs w:val="28"/>
          <w:lang w:val="uk-UA"/>
        </w:rPr>
        <w:t xml:space="preserve">, </w:t>
      </w:r>
      <w:proofErr w:type="spellStart"/>
      <w:r w:rsidRPr="00CE535C">
        <w:rPr>
          <w:sz w:val="28"/>
          <w:szCs w:val="28"/>
          <w:lang w:val="uk-UA"/>
        </w:rPr>
        <w:t>ФАПи</w:t>
      </w:r>
      <w:proofErr w:type="spellEnd"/>
      <w:r w:rsidRPr="00CE535C">
        <w:rPr>
          <w:sz w:val="28"/>
          <w:szCs w:val="28"/>
          <w:lang w:val="uk-UA"/>
        </w:rPr>
        <w:t xml:space="preserve"> та </w:t>
      </w:r>
      <w:proofErr w:type="spellStart"/>
      <w:r w:rsidRPr="00CE535C">
        <w:rPr>
          <w:sz w:val="28"/>
          <w:szCs w:val="28"/>
          <w:lang w:val="uk-UA"/>
        </w:rPr>
        <w:t>медамбулаторій</w:t>
      </w:r>
      <w:proofErr w:type="spellEnd"/>
      <w:r w:rsidRPr="00CE535C">
        <w:rPr>
          <w:sz w:val="28"/>
          <w:szCs w:val="28"/>
          <w:lang w:val="uk-UA"/>
        </w:rPr>
        <w:t xml:space="preserve"> у </w:t>
      </w:r>
      <w:proofErr w:type="spellStart"/>
      <w:r w:rsidRPr="00CE535C">
        <w:rPr>
          <w:sz w:val="28"/>
          <w:szCs w:val="28"/>
          <w:lang w:val="uk-UA"/>
        </w:rPr>
        <w:t>старостинських</w:t>
      </w:r>
      <w:proofErr w:type="spellEnd"/>
      <w:r w:rsidRPr="00CE535C">
        <w:rPr>
          <w:sz w:val="28"/>
          <w:szCs w:val="28"/>
          <w:lang w:val="uk-UA"/>
        </w:rPr>
        <w:t xml:space="preserve"> округах ради.</w:t>
      </w:r>
    </w:p>
    <w:p w:rsidR="000E660A" w:rsidRDefault="000E660A" w:rsidP="000E660A">
      <w:pPr>
        <w:ind w:firstLine="567"/>
        <w:jc w:val="both"/>
        <w:rPr>
          <w:sz w:val="28"/>
          <w:szCs w:val="28"/>
          <w:lang w:val="uk-UA"/>
        </w:rPr>
      </w:pPr>
      <w:r w:rsidRPr="000E660A">
        <w:rPr>
          <w:sz w:val="28"/>
          <w:szCs w:val="28"/>
        </w:rPr>
        <w:t xml:space="preserve">Для потреб </w:t>
      </w:r>
      <w:proofErr w:type="spellStart"/>
      <w:r w:rsidRPr="000E660A">
        <w:rPr>
          <w:sz w:val="28"/>
          <w:szCs w:val="28"/>
        </w:rPr>
        <w:t>лікарні</w:t>
      </w:r>
      <w:proofErr w:type="spellEnd"/>
      <w:r w:rsidRPr="000E660A">
        <w:rPr>
          <w:sz w:val="28"/>
          <w:szCs w:val="28"/>
        </w:rPr>
        <w:t xml:space="preserve"> </w:t>
      </w:r>
      <w:proofErr w:type="spellStart"/>
      <w:r w:rsidRPr="000E660A">
        <w:rPr>
          <w:sz w:val="28"/>
          <w:szCs w:val="28"/>
        </w:rPr>
        <w:t>з</w:t>
      </w:r>
      <w:proofErr w:type="spellEnd"/>
      <w:r w:rsidRPr="000E660A">
        <w:rPr>
          <w:sz w:val="28"/>
          <w:szCs w:val="28"/>
        </w:rPr>
        <w:t xml:space="preserve"> метою </w:t>
      </w:r>
      <w:proofErr w:type="spellStart"/>
      <w:r w:rsidRPr="000E660A">
        <w:rPr>
          <w:sz w:val="28"/>
          <w:szCs w:val="28"/>
        </w:rPr>
        <w:t>покращення</w:t>
      </w:r>
      <w:proofErr w:type="spellEnd"/>
      <w:r w:rsidRPr="000E660A">
        <w:rPr>
          <w:sz w:val="28"/>
          <w:szCs w:val="28"/>
        </w:rPr>
        <w:t xml:space="preserve"> </w:t>
      </w:r>
      <w:proofErr w:type="spellStart"/>
      <w:r w:rsidRPr="000E660A">
        <w:rPr>
          <w:sz w:val="28"/>
          <w:szCs w:val="28"/>
        </w:rPr>
        <w:t>якості</w:t>
      </w:r>
      <w:proofErr w:type="spellEnd"/>
      <w:r w:rsidRPr="000E660A">
        <w:rPr>
          <w:sz w:val="28"/>
          <w:szCs w:val="28"/>
        </w:rPr>
        <w:t xml:space="preserve"> </w:t>
      </w:r>
      <w:proofErr w:type="spellStart"/>
      <w:r w:rsidRPr="000E660A">
        <w:rPr>
          <w:sz w:val="28"/>
          <w:szCs w:val="28"/>
        </w:rPr>
        <w:t>діагностичних</w:t>
      </w:r>
      <w:proofErr w:type="spellEnd"/>
      <w:r w:rsidRPr="000E660A">
        <w:rPr>
          <w:sz w:val="28"/>
          <w:szCs w:val="28"/>
        </w:rPr>
        <w:t xml:space="preserve"> </w:t>
      </w:r>
      <w:proofErr w:type="spellStart"/>
      <w:proofErr w:type="gramStart"/>
      <w:r w:rsidRPr="000E660A">
        <w:rPr>
          <w:sz w:val="28"/>
          <w:szCs w:val="28"/>
        </w:rPr>
        <w:t>досл</w:t>
      </w:r>
      <w:proofErr w:type="gramEnd"/>
      <w:r w:rsidRPr="000E660A">
        <w:rPr>
          <w:sz w:val="28"/>
          <w:szCs w:val="28"/>
        </w:rPr>
        <w:t>іджень</w:t>
      </w:r>
      <w:proofErr w:type="spellEnd"/>
      <w:r w:rsidRPr="000E660A">
        <w:rPr>
          <w:sz w:val="28"/>
          <w:szCs w:val="28"/>
        </w:rPr>
        <w:t xml:space="preserve"> за </w:t>
      </w:r>
      <w:proofErr w:type="spellStart"/>
      <w:r w:rsidRPr="000E660A">
        <w:rPr>
          <w:sz w:val="28"/>
          <w:szCs w:val="28"/>
        </w:rPr>
        <w:t>кошти</w:t>
      </w:r>
      <w:proofErr w:type="spellEnd"/>
      <w:r w:rsidRPr="000E660A">
        <w:rPr>
          <w:sz w:val="28"/>
          <w:szCs w:val="28"/>
        </w:rPr>
        <w:t xml:space="preserve"> </w:t>
      </w:r>
      <w:r w:rsidRPr="000E660A">
        <w:rPr>
          <w:sz w:val="28"/>
          <w:szCs w:val="28"/>
          <w:lang w:val="uk-UA"/>
        </w:rPr>
        <w:t>інфраструктурної субвенції</w:t>
      </w:r>
      <w:r w:rsidRPr="000E660A">
        <w:rPr>
          <w:sz w:val="28"/>
          <w:szCs w:val="28"/>
        </w:rPr>
        <w:t xml:space="preserve"> </w:t>
      </w:r>
      <w:proofErr w:type="spellStart"/>
      <w:r w:rsidRPr="000E660A">
        <w:rPr>
          <w:sz w:val="28"/>
          <w:szCs w:val="28"/>
        </w:rPr>
        <w:t>придбана</w:t>
      </w:r>
      <w:proofErr w:type="spellEnd"/>
      <w:r w:rsidRPr="000E660A">
        <w:rPr>
          <w:sz w:val="28"/>
          <w:szCs w:val="28"/>
        </w:rPr>
        <w:t xml:space="preserve"> система </w:t>
      </w:r>
      <w:proofErr w:type="spellStart"/>
      <w:r w:rsidRPr="000E660A">
        <w:rPr>
          <w:sz w:val="28"/>
          <w:szCs w:val="28"/>
        </w:rPr>
        <w:t>рентгенівська</w:t>
      </w:r>
      <w:proofErr w:type="spellEnd"/>
      <w:r w:rsidRPr="000E660A">
        <w:rPr>
          <w:sz w:val="28"/>
          <w:szCs w:val="28"/>
        </w:rPr>
        <w:t xml:space="preserve"> </w:t>
      </w:r>
      <w:proofErr w:type="spellStart"/>
      <w:r w:rsidRPr="000E660A">
        <w:rPr>
          <w:sz w:val="28"/>
          <w:szCs w:val="28"/>
        </w:rPr>
        <w:t>діагностична</w:t>
      </w:r>
      <w:proofErr w:type="spellEnd"/>
      <w:r w:rsidRPr="000E660A">
        <w:rPr>
          <w:sz w:val="28"/>
          <w:szCs w:val="28"/>
        </w:rPr>
        <w:t xml:space="preserve"> на суму 2980,0 </w:t>
      </w:r>
      <w:proofErr w:type="spellStart"/>
      <w:r w:rsidRPr="000E660A">
        <w:rPr>
          <w:sz w:val="28"/>
          <w:szCs w:val="28"/>
        </w:rPr>
        <w:t>тис.грн</w:t>
      </w:r>
      <w:proofErr w:type="spellEnd"/>
      <w:r w:rsidRPr="000E660A">
        <w:rPr>
          <w:sz w:val="28"/>
          <w:szCs w:val="28"/>
        </w:rPr>
        <w:t xml:space="preserve">, за </w:t>
      </w:r>
      <w:proofErr w:type="spellStart"/>
      <w:r w:rsidRPr="000E660A">
        <w:rPr>
          <w:sz w:val="28"/>
          <w:szCs w:val="28"/>
        </w:rPr>
        <w:t>кошти</w:t>
      </w:r>
      <w:proofErr w:type="spellEnd"/>
      <w:r w:rsidRPr="000E660A">
        <w:rPr>
          <w:sz w:val="28"/>
          <w:szCs w:val="28"/>
        </w:rPr>
        <w:t xml:space="preserve"> </w:t>
      </w:r>
      <w:proofErr w:type="spellStart"/>
      <w:r w:rsidRPr="000E660A">
        <w:rPr>
          <w:sz w:val="28"/>
          <w:szCs w:val="28"/>
        </w:rPr>
        <w:t>соціально-економічного</w:t>
      </w:r>
      <w:proofErr w:type="spellEnd"/>
      <w:r w:rsidRPr="000E660A">
        <w:rPr>
          <w:sz w:val="28"/>
          <w:szCs w:val="28"/>
        </w:rPr>
        <w:t xml:space="preserve"> </w:t>
      </w:r>
      <w:proofErr w:type="spellStart"/>
      <w:r w:rsidRPr="000E660A">
        <w:rPr>
          <w:sz w:val="28"/>
          <w:szCs w:val="28"/>
        </w:rPr>
        <w:t>розвитку</w:t>
      </w:r>
      <w:proofErr w:type="spellEnd"/>
      <w:r w:rsidRPr="000E660A">
        <w:rPr>
          <w:sz w:val="28"/>
          <w:szCs w:val="28"/>
        </w:rPr>
        <w:t xml:space="preserve"> </w:t>
      </w:r>
      <w:proofErr w:type="spellStart"/>
      <w:r w:rsidRPr="000E660A">
        <w:rPr>
          <w:sz w:val="28"/>
          <w:szCs w:val="28"/>
        </w:rPr>
        <w:t>придбана</w:t>
      </w:r>
      <w:proofErr w:type="spellEnd"/>
      <w:r w:rsidRPr="000E660A">
        <w:rPr>
          <w:sz w:val="28"/>
          <w:szCs w:val="28"/>
        </w:rPr>
        <w:t xml:space="preserve"> система </w:t>
      </w:r>
      <w:proofErr w:type="spellStart"/>
      <w:r w:rsidRPr="000E660A">
        <w:rPr>
          <w:sz w:val="28"/>
          <w:szCs w:val="28"/>
        </w:rPr>
        <w:t>ультразвукової</w:t>
      </w:r>
      <w:proofErr w:type="spellEnd"/>
      <w:r w:rsidRPr="000E660A">
        <w:rPr>
          <w:sz w:val="28"/>
          <w:szCs w:val="28"/>
        </w:rPr>
        <w:t xml:space="preserve"> </w:t>
      </w:r>
      <w:proofErr w:type="spellStart"/>
      <w:r w:rsidRPr="000E660A">
        <w:rPr>
          <w:sz w:val="28"/>
          <w:szCs w:val="28"/>
        </w:rPr>
        <w:t>діагностики</w:t>
      </w:r>
      <w:proofErr w:type="spellEnd"/>
      <w:r w:rsidRPr="000E660A">
        <w:rPr>
          <w:sz w:val="28"/>
          <w:szCs w:val="28"/>
        </w:rPr>
        <w:t xml:space="preserve"> на суму 630,0 </w:t>
      </w:r>
      <w:proofErr w:type="spellStart"/>
      <w:r w:rsidRPr="000E660A">
        <w:rPr>
          <w:sz w:val="28"/>
          <w:szCs w:val="28"/>
        </w:rPr>
        <w:t>тис.грн</w:t>
      </w:r>
      <w:proofErr w:type="spellEnd"/>
      <w:r w:rsidRPr="000E660A">
        <w:rPr>
          <w:sz w:val="28"/>
          <w:szCs w:val="28"/>
        </w:rPr>
        <w:t xml:space="preserve">, </w:t>
      </w:r>
      <w:proofErr w:type="spellStart"/>
      <w:r w:rsidRPr="000E660A">
        <w:rPr>
          <w:sz w:val="28"/>
          <w:szCs w:val="28"/>
        </w:rPr>
        <w:t>ультразвуковий</w:t>
      </w:r>
      <w:proofErr w:type="spellEnd"/>
      <w:r w:rsidRPr="000E660A">
        <w:rPr>
          <w:sz w:val="28"/>
          <w:szCs w:val="28"/>
        </w:rPr>
        <w:t xml:space="preserve"> датчик – за 167,0 </w:t>
      </w:r>
      <w:proofErr w:type="spellStart"/>
      <w:r w:rsidRPr="000E660A">
        <w:rPr>
          <w:sz w:val="28"/>
          <w:szCs w:val="28"/>
        </w:rPr>
        <w:t>тис.грн</w:t>
      </w:r>
      <w:proofErr w:type="spellEnd"/>
      <w:r w:rsidRPr="000E660A">
        <w:rPr>
          <w:sz w:val="28"/>
          <w:szCs w:val="28"/>
        </w:rPr>
        <w:t xml:space="preserve">, 193,0 тис. </w:t>
      </w:r>
      <w:proofErr w:type="spellStart"/>
      <w:r w:rsidRPr="000E660A">
        <w:rPr>
          <w:sz w:val="28"/>
          <w:szCs w:val="28"/>
        </w:rPr>
        <w:t>грн</w:t>
      </w:r>
      <w:proofErr w:type="spellEnd"/>
      <w:r w:rsidRPr="000E660A">
        <w:rPr>
          <w:sz w:val="28"/>
          <w:szCs w:val="28"/>
        </w:rPr>
        <w:t xml:space="preserve">. </w:t>
      </w:r>
      <w:proofErr w:type="spellStart"/>
      <w:r w:rsidRPr="000E660A">
        <w:rPr>
          <w:sz w:val="28"/>
          <w:szCs w:val="28"/>
        </w:rPr>
        <w:t>використано</w:t>
      </w:r>
      <w:proofErr w:type="spellEnd"/>
      <w:r w:rsidRPr="000E660A">
        <w:rPr>
          <w:sz w:val="28"/>
          <w:szCs w:val="28"/>
        </w:rPr>
        <w:t xml:space="preserve"> на </w:t>
      </w:r>
      <w:proofErr w:type="spellStart"/>
      <w:r w:rsidRPr="000E660A">
        <w:rPr>
          <w:sz w:val="28"/>
          <w:szCs w:val="28"/>
        </w:rPr>
        <w:t>виготовлення</w:t>
      </w:r>
      <w:proofErr w:type="spellEnd"/>
      <w:r w:rsidRPr="000E660A">
        <w:rPr>
          <w:sz w:val="28"/>
          <w:szCs w:val="28"/>
        </w:rPr>
        <w:t xml:space="preserve"> </w:t>
      </w:r>
      <w:proofErr w:type="spellStart"/>
      <w:r w:rsidRPr="000E660A">
        <w:rPr>
          <w:sz w:val="28"/>
          <w:szCs w:val="28"/>
        </w:rPr>
        <w:t>проектно-кошторисної</w:t>
      </w:r>
      <w:proofErr w:type="spellEnd"/>
      <w:r w:rsidRPr="000E660A">
        <w:rPr>
          <w:sz w:val="28"/>
          <w:szCs w:val="28"/>
        </w:rPr>
        <w:t xml:space="preserve"> </w:t>
      </w:r>
      <w:proofErr w:type="spellStart"/>
      <w:r w:rsidRPr="000E660A">
        <w:rPr>
          <w:sz w:val="28"/>
          <w:szCs w:val="28"/>
        </w:rPr>
        <w:t>документації</w:t>
      </w:r>
      <w:proofErr w:type="spellEnd"/>
      <w:r w:rsidRPr="000E660A">
        <w:rPr>
          <w:sz w:val="28"/>
          <w:szCs w:val="28"/>
        </w:rPr>
        <w:t xml:space="preserve"> для </w:t>
      </w:r>
      <w:proofErr w:type="spellStart"/>
      <w:r w:rsidRPr="000E660A">
        <w:rPr>
          <w:sz w:val="28"/>
          <w:szCs w:val="28"/>
        </w:rPr>
        <w:t>будівництва</w:t>
      </w:r>
      <w:proofErr w:type="spellEnd"/>
      <w:r w:rsidRPr="000E660A">
        <w:rPr>
          <w:sz w:val="28"/>
          <w:szCs w:val="28"/>
        </w:rPr>
        <w:t xml:space="preserve"> </w:t>
      </w:r>
      <w:proofErr w:type="spellStart"/>
      <w:r w:rsidRPr="000E660A">
        <w:rPr>
          <w:sz w:val="28"/>
          <w:szCs w:val="28"/>
        </w:rPr>
        <w:t>харчоблоку</w:t>
      </w:r>
      <w:proofErr w:type="spellEnd"/>
      <w:r w:rsidRPr="000E660A">
        <w:rPr>
          <w:sz w:val="28"/>
          <w:szCs w:val="28"/>
        </w:rPr>
        <w:t xml:space="preserve">, </w:t>
      </w:r>
      <w:proofErr w:type="spellStart"/>
      <w:r w:rsidRPr="000E660A">
        <w:rPr>
          <w:sz w:val="28"/>
          <w:szCs w:val="28"/>
        </w:rPr>
        <w:t>також</w:t>
      </w:r>
      <w:proofErr w:type="spellEnd"/>
      <w:r w:rsidRPr="000E660A">
        <w:rPr>
          <w:sz w:val="28"/>
          <w:szCs w:val="28"/>
        </w:rPr>
        <w:t xml:space="preserve"> </w:t>
      </w:r>
      <w:proofErr w:type="spellStart"/>
      <w:r w:rsidRPr="000E660A">
        <w:rPr>
          <w:sz w:val="28"/>
          <w:szCs w:val="28"/>
        </w:rPr>
        <w:t>була</w:t>
      </w:r>
      <w:proofErr w:type="spellEnd"/>
      <w:r w:rsidRPr="000E660A">
        <w:rPr>
          <w:sz w:val="28"/>
          <w:szCs w:val="28"/>
        </w:rPr>
        <w:t xml:space="preserve"> закуплена </w:t>
      </w:r>
      <w:proofErr w:type="spellStart"/>
      <w:r w:rsidRPr="000E660A">
        <w:rPr>
          <w:sz w:val="28"/>
          <w:szCs w:val="28"/>
        </w:rPr>
        <w:t>комп’ютерна</w:t>
      </w:r>
      <w:proofErr w:type="spellEnd"/>
      <w:r w:rsidRPr="000E660A">
        <w:rPr>
          <w:sz w:val="28"/>
          <w:szCs w:val="28"/>
        </w:rPr>
        <w:t xml:space="preserve"> </w:t>
      </w:r>
      <w:proofErr w:type="spellStart"/>
      <w:r w:rsidRPr="000E660A">
        <w:rPr>
          <w:sz w:val="28"/>
          <w:szCs w:val="28"/>
        </w:rPr>
        <w:t>техніка</w:t>
      </w:r>
      <w:proofErr w:type="spellEnd"/>
      <w:r w:rsidRPr="000E660A">
        <w:rPr>
          <w:sz w:val="28"/>
          <w:szCs w:val="28"/>
        </w:rPr>
        <w:t xml:space="preserve"> та </w:t>
      </w:r>
      <w:proofErr w:type="spellStart"/>
      <w:r w:rsidRPr="000E660A">
        <w:rPr>
          <w:sz w:val="28"/>
          <w:szCs w:val="28"/>
        </w:rPr>
        <w:t>принтери</w:t>
      </w:r>
      <w:proofErr w:type="spellEnd"/>
      <w:r w:rsidRPr="000E660A">
        <w:rPr>
          <w:sz w:val="28"/>
          <w:szCs w:val="28"/>
        </w:rPr>
        <w:t xml:space="preserve">, 2 </w:t>
      </w:r>
      <w:proofErr w:type="spellStart"/>
      <w:r w:rsidRPr="000E660A">
        <w:rPr>
          <w:sz w:val="28"/>
          <w:szCs w:val="28"/>
        </w:rPr>
        <w:t>кардіографи</w:t>
      </w:r>
      <w:proofErr w:type="spellEnd"/>
      <w:r w:rsidRPr="000E660A">
        <w:rPr>
          <w:sz w:val="28"/>
          <w:szCs w:val="28"/>
        </w:rPr>
        <w:t xml:space="preserve"> за </w:t>
      </w:r>
      <w:proofErr w:type="spellStart"/>
      <w:r w:rsidRPr="000E660A">
        <w:rPr>
          <w:sz w:val="28"/>
          <w:szCs w:val="28"/>
        </w:rPr>
        <w:t>власні</w:t>
      </w:r>
      <w:proofErr w:type="spellEnd"/>
      <w:r w:rsidRPr="000E660A">
        <w:rPr>
          <w:sz w:val="28"/>
          <w:szCs w:val="28"/>
        </w:rPr>
        <w:t xml:space="preserve"> </w:t>
      </w:r>
      <w:proofErr w:type="spellStart"/>
      <w:r w:rsidRPr="000E660A">
        <w:rPr>
          <w:sz w:val="28"/>
          <w:szCs w:val="28"/>
        </w:rPr>
        <w:t>кошти</w:t>
      </w:r>
      <w:proofErr w:type="spellEnd"/>
      <w:r w:rsidRPr="000E660A">
        <w:rPr>
          <w:sz w:val="28"/>
          <w:szCs w:val="28"/>
        </w:rPr>
        <w:t xml:space="preserve">. На </w:t>
      </w:r>
      <w:proofErr w:type="spellStart"/>
      <w:r w:rsidRPr="000E660A">
        <w:rPr>
          <w:sz w:val="28"/>
          <w:szCs w:val="28"/>
        </w:rPr>
        <w:t>виготовлення</w:t>
      </w:r>
      <w:proofErr w:type="spellEnd"/>
      <w:r w:rsidRPr="000E660A">
        <w:rPr>
          <w:sz w:val="28"/>
          <w:szCs w:val="28"/>
        </w:rPr>
        <w:t xml:space="preserve"> </w:t>
      </w:r>
      <w:proofErr w:type="spellStart"/>
      <w:r w:rsidRPr="000E660A">
        <w:rPr>
          <w:sz w:val="28"/>
          <w:szCs w:val="28"/>
        </w:rPr>
        <w:t>проектно-кошториної</w:t>
      </w:r>
      <w:proofErr w:type="spellEnd"/>
      <w:r w:rsidRPr="000E660A">
        <w:rPr>
          <w:sz w:val="28"/>
          <w:szCs w:val="28"/>
        </w:rPr>
        <w:t xml:space="preserve"> </w:t>
      </w:r>
      <w:proofErr w:type="spellStart"/>
      <w:r w:rsidRPr="000E660A">
        <w:rPr>
          <w:sz w:val="28"/>
          <w:szCs w:val="28"/>
        </w:rPr>
        <w:t>документації</w:t>
      </w:r>
      <w:proofErr w:type="spellEnd"/>
      <w:r w:rsidRPr="000E660A">
        <w:rPr>
          <w:sz w:val="28"/>
          <w:szCs w:val="28"/>
        </w:rPr>
        <w:t xml:space="preserve"> </w:t>
      </w:r>
      <w:proofErr w:type="spellStart"/>
      <w:r w:rsidRPr="000E660A">
        <w:rPr>
          <w:sz w:val="28"/>
          <w:szCs w:val="28"/>
        </w:rPr>
        <w:t>протипожежної</w:t>
      </w:r>
      <w:proofErr w:type="spellEnd"/>
      <w:r w:rsidRPr="000E660A">
        <w:rPr>
          <w:sz w:val="28"/>
          <w:szCs w:val="28"/>
        </w:rPr>
        <w:t xml:space="preserve"> </w:t>
      </w:r>
      <w:proofErr w:type="spellStart"/>
      <w:r w:rsidRPr="000E660A">
        <w:rPr>
          <w:sz w:val="28"/>
          <w:szCs w:val="28"/>
        </w:rPr>
        <w:t>сигналізації</w:t>
      </w:r>
      <w:proofErr w:type="spellEnd"/>
      <w:r w:rsidRPr="000E660A">
        <w:rPr>
          <w:sz w:val="28"/>
          <w:szCs w:val="28"/>
        </w:rPr>
        <w:t xml:space="preserve"> </w:t>
      </w:r>
      <w:proofErr w:type="spellStart"/>
      <w:r w:rsidRPr="000E660A">
        <w:rPr>
          <w:sz w:val="28"/>
          <w:szCs w:val="28"/>
        </w:rPr>
        <w:t>було</w:t>
      </w:r>
      <w:proofErr w:type="spellEnd"/>
      <w:r w:rsidRPr="000E660A">
        <w:rPr>
          <w:sz w:val="28"/>
          <w:szCs w:val="28"/>
        </w:rPr>
        <w:t xml:space="preserve"> </w:t>
      </w:r>
      <w:proofErr w:type="spellStart"/>
      <w:r w:rsidRPr="000E660A">
        <w:rPr>
          <w:sz w:val="28"/>
          <w:szCs w:val="28"/>
        </w:rPr>
        <w:t>використано</w:t>
      </w:r>
      <w:proofErr w:type="spellEnd"/>
      <w:r w:rsidRPr="000E660A">
        <w:rPr>
          <w:sz w:val="28"/>
          <w:szCs w:val="28"/>
        </w:rPr>
        <w:t xml:space="preserve"> 64,8 </w:t>
      </w:r>
      <w:proofErr w:type="spellStart"/>
      <w:r w:rsidRPr="000E660A">
        <w:rPr>
          <w:sz w:val="28"/>
          <w:szCs w:val="28"/>
        </w:rPr>
        <w:t>тис</w:t>
      </w:r>
      <w:proofErr w:type="gramStart"/>
      <w:r w:rsidRPr="000E660A">
        <w:rPr>
          <w:sz w:val="28"/>
          <w:szCs w:val="28"/>
        </w:rPr>
        <w:t>.г</w:t>
      </w:r>
      <w:proofErr w:type="gramEnd"/>
      <w:r w:rsidRPr="000E660A">
        <w:rPr>
          <w:sz w:val="28"/>
          <w:szCs w:val="28"/>
        </w:rPr>
        <w:t>рн</w:t>
      </w:r>
      <w:proofErr w:type="spellEnd"/>
      <w:r w:rsidRPr="000E660A">
        <w:rPr>
          <w:sz w:val="28"/>
          <w:szCs w:val="28"/>
        </w:rPr>
        <w:t>.</w:t>
      </w:r>
    </w:p>
    <w:p w:rsidR="004B7E0A" w:rsidRPr="00C6756E" w:rsidRDefault="004B7E0A" w:rsidP="004B7E0A">
      <w:pPr>
        <w:tabs>
          <w:tab w:val="left" w:pos="6804"/>
        </w:tabs>
        <w:ind w:firstLine="567"/>
        <w:jc w:val="both"/>
        <w:rPr>
          <w:sz w:val="28"/>
          <w:szCs w:val="28"/>
          <w:lang w:val="uk-UA"/>
        </w:rPr>
      </w:pPr>
      <w:proofErr w:type="spellStart"/>
      <w:r w:rsidRPr="000E660A">
        <w:rPr>
          <w:sz w:val="28"/>
          <w:szCs w:val="28"/>
        </w:rPr>
        <w:t>Протягом</w:t>
      </w:r>
      <w:proofErr w:type="spellEnd"/>
      <w:r w:rsidRPr="000E660A">
        <w:rPr>
          <w:sz w:val="28"/>
          <w:szCs w:val="28"/>
        </w:rPr>
        <w:t xml:space="preserve"> року </w:t>
      </w:r>
      <w:proofErr w:type="spellStart"/>
      <w:r w:rsidRPr="000E660A">
        <w:rPr>
          <w:sz w:val="28"/>
          <w:szCs w:val="28"/>
        </w:rPr>
        <w:t>проведені</w:t>
      </w:r>
      <w:proofErr w:type="spellEnd"/>
      <w:r w:rsidRPr="000E660A">
        <w:rPr>
          <w:sz w:val="28"/>
          <w:szCs w:val="28"/>
        </w:rPr>
        <w:t xml:space="preserve"> </w:t>
      </w:r>
      <w:proofErr w:type="spellStart"/>
      <w:r w:rsidRPr="000E660A">
        <w:rPr>
          <w:sz w:val="28"/>
          <w:szCs w:val="28"/>
        </w:rPr>
        <w:t>поточні</w:t>
      </w:r>
      <w:proofErr w:type="spellEnd"/>
      <w:r w:rsidRPr="000E660A">
        <w:rPr>
          <w:sz w:val="28"/>
          <w:szCs w:val="28"/>
        </w:rPr>
        <w:t xml:space="preserve"> </w:t>
      </w:r>
      <w:proofErr w:type="spellStart"/>
      <w:r w:rsidRPr="000E660A">
        <w:rPr>
          <w:sz w:val="28"/>
          <w:szCs w:val="28"/>
        </w:rPr>
        <w:t>ремонти</w:t>
      </w:r>
      <w:proofErr w:type="spellEnd"/>
      <w:r w:rsidRPr="000E660A">
        <w:rPr>
          <w:sz w:val="28"/>
          <w:szCs w:val="28"/>
        </w:rPr>
        <w:t xml:space="preserve"> у </w:t>
      </w:r>
      <w:proofErr w:type="spellStart"/>
      <w:r w:rsidRPr="000E660A">
        <w:rPr>
          <w:sz w:val="28"/>
          <w:szCs w:val="28"/>
        </w:rPr>
        <w:t>відділеннях</w:t>
      </w:r>
      <w:proofErr w:type="spellEnd"/>
      <w:r w:rsidRPr="000E660A">
        <w:rPr>
          <w:sz w:val="28"/>
          <w:szCs w:val="28"/>
        </w:rPr>
        <w:t xml:space="preserve"> </w:t>
      </w:r>
      <w:proofErr w:type="spellStart"/>
      <w:r w:rsidRPr="000E660A">
        <w:rPr>
          <w:sz w:val="28"/>
          <w:szCs w:val="28"/>
        </w:rPr>
        <w:t>центральної</w:t>
      </w:r>
      <w:proofErr w:type="spellEnd"/>
      <w:r w:rsidRPr="000E660A">
        <w:rPr>
          <w:sz w:val="28"/>
          <w:szCs w:val="28"/>
        </w:rPr>
        <w:t xml:space="preserve"> </w:t>
      </w:r>
      <w:proofErr w:type="spellStart"/>
      <w:r w:rsidRPr="000E660A">
        <w:rPr>
          <w:sz w:val="28"/>
          <w:szCs w:val="28"/>
        </w:rPr>
        <w:t>районної</w:t>
      </w:r>
      <w:proofErr w:type="spellEnd"/>
      <w:r w:rsidRPr="000E660A">
        <w:rPr>
          <w:sz w:val="28"/>
          <w:szCs w:val="28"/>
        </w:rPr>
        <w:t xml:space="preserve"> </w:t>
      </w:r>
      <w:proofErr w:type="spellStart"/>
      <w:r w:rsidRPr="000E660A">
        <w:rPr>
          <w:sz w:val="28"/>
          <w:szCs w:val="28"/>
        </w:rPr>
        <w:t>лікарні</w:t>
      </w:r>
      <w:proofErr w:type="spellEnd"/>
      <w:r w:rsidRPr="000E660A">
        <w:rPr>
          <w:sz w:val="28"/>
          <w:szCs w:val="28"/>
        </w:rPr>
        <w:t xml:space="preserve">, </w:t>
      </w:r>
      <w:proofErr w:type="spellStart"/>
      <w:r w:rsidRPr="000E660A">
        <w:rPr>
          <w:sz w:val="28"/>
          <w:szCs w:val="28"/>
        </w:rPr>
        <w:t>зокрема</w:t>
      </w:r>
      <w:proofErr w:type="spellEnd"/>
      <w:r w:rsidRPr="000E660A">
        <w:rPr>
          <w:sz w:val="28"/>
          <w:szCs w:val="28"/>
        </w:rPr>
        <w:t xml:space="preserve"> в  </w:t>
      </w:r>
      <w:proofErr w:type="spellStart"/>
      <w:r w:rsidRPr="000E660A">
        <w:rPr>
          <w:sz w:val="28"/>
          <w:szCs w:val="28"/>
        </w:rPr>
        <w:t>консультативно-діагностичному</w:t>
      </w:r>
      <w:proofErr w:type="spellEnd"/>
      <w:r w:rsidRPr="000E660A">
        <w:rPr>
          <w:sz w:val="28"/>
          <w:szCs w:val="28"/>
        </w:rPr>
        <w:t xml:space="preserve">, </w:t>
      </w:r>
      <w:proofErr w:type="spellStart"/>
      <w:r w:rsidRPr="000E660A">
        <w:rPr>
          <w:sz w:val="28"/>
          <w:szCs w:val="28"/>
        </w:rPr>
        <w:t>хірургічному</w:t>
      </w:r>
      <w:proofErr w:type="spellEnd"/>
      <w:r w:rsidRPr="000E660A">
        <w:rPr>
          <w:sz w:val="28"/>
          <w:szCs w:val="28"/>
        </w:rPr>
        <w:t xml:space="preserve">, </w:t>
      </w:r>
      <w:proofErr w:type="spellStart"/>
      <w:r w:rsidRPr="000E660A">
        <w:rPr>
          <w:sz w:val="28"/>
          <w:szCs w:val="28"/>
        </w:rPr>
        <w:t>терапевтичному</w:t>
      </w:r>
      <w:proofErr w:type="spellEnd"/>
      <w:r w:rsidRPr="000E660A">
        <w:rPr>
          <w:sz w:val="28"/>
          <w:szCs w:val="28"/>
        </w:rPr>
        <w:t xml:space="preserve">, </w:t>
      </w:r>
      <w:proofErr w:type="spellStart"/>
      <w:r w:rsidRPr="000E660A">
        <w:rPr>
          <w:sz w:val="28"/>
          <w:szCs w:val="28"/>
        </w:rPr>
        <w:t>пологовому</w:t>
      </w:r>
      <w:proofErr w:type="spellEnd"/>
      <w:r w:rsidRPr="000E660A">
        <w:rPr>
          <w:sz w:val="28"/>
          <w:szCs w:val="28"/>
        </w:rPr>
        <w:t xml:space="preserve">, </w:t>
      </w:r>
      <w:proofErr w:type="spellStart"/>
      <w:r w:rsidRPr="000E660A">
        <w:rPr>
          <w:sz w:val="28"/>
          <w:szCs w:val="28"/>
        </w:rPr>
        <w:t>гінекологічному</w:t>
      </w:r>
      <w:proofErr w:type="spellEnd"/>
      <w:r w:rsidRPr="000E660A">
        <w:rPr>
          <w:sz w:val="28"/>
          <w:szCs w:val="28"/>
        </w:rPr>
        <w:t xml:space="preserve">, </w:t>
      </w:r>
      <w:proofErr w:type="spellStart"/>
      <w:r w:rsidRPr="000E660A">
        <w:rPr>
          <w:sz w:val="28"/>
          <w:szCs w:val="28"/>
        </w:rPr>
        <w:t>інфекційному</w:t>
      </w:r>
      <w:proofErr w:type="spellEnd"/>
      <w:r w:rsidRPr="000E660A">
        <w:rPr>
          <w:sz w:val="28"/>
          <w:szCs w:val="28"/>
        </w:rPr>
        <w:t xml:space="preserve">  та  </w:t>
      </w:r>
      <w:proofErr w:type="spellStart"/>
      <w:r w:rsidRPr="000E660A">
        <w:rPr>
          <w:sz w:val="28"/>
          <w:szCs w:val="28"/>
        </w:rPr>
        <w:t>пральні</w:t>
      </w:r>
      <w:proofErr w:type="spellEnd"/>
      <w:r w:rsidRPr="000E660A">
        <w:rPr>
          <w:sz w:val="28"/>
          <w:szCs w:val="28"/>
        </w:rPr>
        <w:t xml:space="preserve">. В </w:t>
      </w:r>
      <w:proofErr w:type="spellStart"/>
      <w:r w:rsidRPr="000E660A">
        <w:rPr>
          <w:sz w:val="28"/>
          <w:szCs w:val="28"/>
        </w:rPr>
        <w:lastRenderedPageBreak/>
        <w:t>лікарні</w:t>
      </w:r>
      <w:proofErr w:type="spellEnd"/>
      <w:r w:rsidRPr="000E660A">
        <w:rPr>
          <w:sz w:val="28"/>
          <w:szCs w:val="28"/>
        </w:rPr>
        <w:t xml:space="preserve"> проведено ремонт  </w:t>
      </w:r>
      <w:proofErr w:type="spellStart"/>
      <w:r w:rsidRPr="000E660A">
        <w:rPr>
          <w:sz w:val="28"/>
          <w:szCs w:val="28"/>
        </w:rPr>
        <w:t>приміщення</w:t>
      </w:r>
      <w:proofErr w:type="spellEnd"/>
      <w:r w:rsidRPr="000E660A">
        <w:rPr>
          <w:sz w:val="28"/>
          <w:szCs w:val="28"/>
        </w:rPr>
        <w:t xml:space="preserve"> для  денного </w:t>
      </w:r>
      <w:proofErr w:type="spellStart"/>
      <w:r w:rsidRPr="000E660A">
        <w:rPr>
          <w:sz w:val="28"/>
          <w:szCs w:val="28"/>
        </w:rPr>
        <w:t>стаціонару</w:t>
      </w:r>
      <w:proofErr w:type="spellEnd"/>
      <w:r w:rsidRPr="000E660A">
        <w:rPr>
          <w:sz w:val="28"/>
          <w:szCs w:val="28"/>
        </w:rPr>
        <w:t xml:space="preserve">, за </w:t>
      </w:r>
      <w:proofErr w:type="spellStart"/>
      <w:r w:rsidRPr="000E660A">
        <w:rPr>
          <w:sz w:val="28"/>
          <w:szCs w:val="28"/>
        </w:rPr>
        <w:t>рахунок</w:t>
      </w:r>
      <w:proofErr w:type="spellEnd"/>
      <w:r w:rsidRPr="000E660A">
        <w:rPr>
          <w:sz w:val="28"/>
          <w:szCs w:val="28"/>
        </w:rPr>
        <w:t xml:space="preserve"> </w:t>
      </w:r>
      <w:proofErr w:type="spellStart"/>
      <w:r w:rsidRPr="000E660A">
        <w:rPr>
          <w:sz w:val="28"/>
          <w:szCs w:val="28"/>
        </w:rPr>
        <w:t>коштів</w:t>
      </w:r>
      <w:proofErr w:type="spellEnd"/>
      <w:r w:rsidRPr="000E660A">
        <w:rPr>
          <w:sz w:val="28"/>
          <w:szCs w:val="28"/>
        </w:rPr>
        <w:t xml:space="preserve"> </w:t>
      </w:r>
      <w:proofErr w:type="spellStart"/>
      <w:r w:rsidRPr="000E660A">
        <w:rPr>
          <w:sz w:val="28"/>
          <w:szCs w:val="28"/>
        </w:rPr>
        <w:t>Старинської</w:t>
      </w:r>
      <w:proofErr w:type="spellEnd"/>
      <w:r w:rsidRPr="000E660A">
        <w:rPr>
          <w:sz w:val="28"/>
          <w:szCs w:val="28"/>
        </w:rPr>
        <w:t xml:space="preserve"> </w:t>
      </w:r>
      <w:proofErr w:type="spellStart"/>
      <w:r w:rsidRPr="000E660A">
        <w:rPr>
          <w:sz w:val="28"/>
          <w:szCs w:val="28"/>
        </w:rPr>
        <w:t>птахофабрики</w:t>
      </w:r>
      <w:proofErr w:type="spellEnd"/>
      <w:r w:rsidRPr="000E660A">
        <w:rPr>
          <w:sz w:val="28"/>
          <w:szCs w:val="28"/>
        </w:rPr>
        <w:t xml:space="preserve">, </w:t>
      </w:r>
      <w:proofErr w:type="spellStart"/>
      <w:r w:rsidRPr="000E660A">
        <w:rPr>
          <w:sz w:val="28"/>
          <w:szCs w:val="28"/>
        </w:rPr>
        <w:t>обладнана</w:t>
      </w:r>
      <w:proofErr w:type="spellEnd"/>
      <w:r w:rsidRPr="000E660A">
        <w:rPr>
          <w:sz w:val="28"/>
          <w:szCs w:val="28"/>
        </w:rPr>
        <w:t xml:space="preserve"> </w:t>
      </w:r>
      <w:proofErr w:type="spellStart"/>
      <w:r w:rsidRPr="000E660A">
        <w:rPr>
          <w:sz w:val="28"/>
          <w:szCs w:val="28"/>
        </w:rPr>
        <w:t>кімната</w:t>
      </w:r>
      <w:proofErr w:type="spellEnd"/>
      <w:r w:rsidRPr="000E660A">
        <w:rPr>
          <w:sz w:val="28"/>
          <w:szCs w:val="28"/>
        </w:rPr>
        <w:t xml:space="preserve"> </w:t>
      </w:r>
      <w:proofErr w:type="spellStart"/>
      <w:r w:rsidRPr="000E660A">
        <w:rPr>
          <w:sz w:val="28"/>
          <w:szCs w:val="28"/>
        </w:rPr>
        <w:t>гі</w:t>
      </w:r>
      <w:proofErr w:type="gramStart"/>
      <w:r w:rsidRPr="000E660A">
        <w:rPr>
          <w:sz w:val="28"/>
          <w:szCs w:val="28"/>
        </w:rPr>
        <w:t>г</w:t>
      </w:r>
      <w:proofErr w:type="gramEnd"/>
      <w:r w:rsidRPr="000E660A">
        <w:rPr>
          <w:sz w:val="28"/>
          <w:szCs w:val="28"/>
        </w:rPr>
        <w:t>ієни</w:t>
      </w:r>
      <w:proofErr w:type="spellEnd"/>
      <w:r w:rsidRPr="000E660A">
        <w:rPr>
          <w:sz w:val="28"/>
          <w:szCs w:val="28"/>
        </w:rPr>
        <w:t xml:space="preserve"> в </w:t>
      </w:r>
      <w:proofErr w:type="spellStart"/>
      <w:r w:rsidRPr="000E660A">
        <w:rPr>
          <w:sz w:val="28"/>
          <w:szCs w:val="28"/>
        </w:rPr>
        <w:t>терапевтичному</w:t>
      </w:r>
      <w:proofErr w:type="spellEnd"/>
      <w:r w:rsidRPr="000E660A">
        <w:rPr>
          <w:sz w:val="28"/>
          <w:szCs w:val="28"/>
        </w:rPr>
        <w:t xml:space="preserve"> </w:t>
      </w:r>
      <w:proofErr w:type="spellStart"/>
      <w:r w:rsidRPr="000E660A">
        <w:rPr>
          <w:sz w:val="28"/>
          <w:szCs w:val="28"/>
        </w:rPr>
        <w:t>відділенні</w:t>
      </w:r>
      <w:proofErr w:type="spellEnd"/>
      <w:r w:rsidRPr="000E660A">
        <w:rPr>
          <w:sz w:val="28"/>
          <w:szCs w:val="28"/>
        </w:rPr>
        <w:t xml:space="preserve">, </w:t>
      </w:r>
      <w:proofErr w:type="spellStart"/>
      <w:r w:rsidRPr="000E660A">
        <w:rPr>
          <w:sz w:val="28"/>
          <w:szCs w:val="28"/>
        </w:rPr>
        <w:t>створені</w:t>
      </w:r>
      <w:proofErr w:type="spellEnd"/>
      <w:r w:rsidRPr="000E660A">
        <w:rPr>
          <w:sz w:val="28"/>
          <w:szCs w:val="28"/>
        </w:rPr>
        <w:t xml:space="preserve"> </w:t>
      </w:r>
      <w:proofErr w:type="spellStart"/>
      <w:r w:rsidRPr="000E660A">
        <w:rPr>
          <w:sz w:val="28"/>
          <w:szCs w:val="28"/>
        </w:rPr>
        <w:t>умови</w:t>
      </w:r>
      <w:proofErr w:type="spellEnd"/>
      <w:r w:rsidRPr="000E660A">
        <w:rPr>
          <w:sz w:val="28"/>
          <w:szCs w:val="28"/>
        </w:rPr>
        <w:t xml:space="preserve">  </w:t>
      </w:r>
      <w:proofErr w:type="spellStart"/>
      <w:r w:rsidRPr="000E660A">
        <w:rPr>
          <w:sz w:val="28"/>
          <w:szCs w:val="28"/>
        </w:rPr>
        <w:t>підвищеного</w:t>
      </w:r>
      <w:proofErr w:type="spellEnd"/>
      <w:r w:rsidRPr="000E660A">
        <w:rPr>
          <w:sz w:val="28"/>
          <w:szCs w:val="28"/>
        </w:rPr>
        <w:t xml:space="preserve"> комфорту </w:t>
      </w:r>
      <w:proofErr w:type="gramStart"/>
      <w:r w:rsidRPr="000E660A">
        <w:rPr>
          <w:sz w:val="28"/>
          <w:szCs w:val="28"/>
        </w:rPr>
        <w:t>в</w:t>
      </w:r>
      <w:proofErr w:type="gramEnd"/>
      <w:r w:rsidRPr="000E660A">
        <w:rPr>
          <w:sz w:val="28"/>
          <w:szCs w:val="28"/>
        </w:rPr>
        <w:t xml:space="preserve"> </w:t>
      </w:r>
      <w:proofErr w:type="spellStart"/>
      <w:r w:rsidRPr="000E660A">
        <w:rPr>
          <w:sz w:val="28"/>
          <w:szCs w:val="28"/>
        </w:rPr>
        <w:t>палаті</w:t>
      </w:r>
      <w:proofErr w:type="spellEnd"/>
      <w:r w:rsidRPr="000E660A">
        <w:rPr>
          <w:sz w:val="28"/>
          <w:szCs w:val="28"/>
        </w:rPr>
        <w:t xml:space="preserve"> </w:t>
      </w:r>
      <w:proofErr w:type="spellStart"/>
      <w:r w:rsidRPr="000E660A">
        <w:rPr>
          <w:sz w:val="28"/>
          <w:szCs w:val="28"/>
        </w:rPr>
        <w:t>гінекологічного</w:t>
      </w:r>
      <w:proofErr w:type="spellEnd"/>
      <w:r w:rsidRPr="000E660A">
        <w:rPr>
          <w:sz w:val="28"/>
          <w:szCs w:val="28"/>
        </w:rPr>
        <w:t xml:space="preserve"> </w:t>
      </w:r>
      <w:proofErr w:type="spellStart"/>
      <w:r w:rsidRPr="000E660A">
        <w:rPr>
          <w:sz w:val="28"/>
          <w:szCs w:val="28"/>
        </w:rPr>
        <w:t>відділення</w:t>
      </w:r>
      <w:proofErr w:type="spellEnd"/>
      <w:r w:rsidRPr="000E660A">
        <w:rPr>
          <w:sz w:val="28"/>
          <w:szCs w:val="28"/>
        </w:rPr>
        <w:t>.</w:t>
      </w:r>
      <w:r>
        <w:rPr>
          <w:sz w:val="28"/>
          <w:szCs w:val="28"/>
          <w:lang w:val="uk-UA"/>
        </w:rPr>
        <w:t xml:space="preserve"> Користуючись нагодою, хочу відмітити активну роботу головного лікаря Баришівської центральної районної лікарні </w:t>
      </w:r>
      <w:proofErr w:type="spellStart"/>
      <w:r>
        <w:rPr>
          <w:sz w:val="28"/>
          <w:szCs w:val="28"/>
          <w:lang w:val="uk-UA"/>
        </w:rPr>
        <w:t>Буняк</w:t>
      </w:r>
      <w:proofErr w:type="spellEnd"/>
      <w:r>
        <w:rPr>
          <w:sz w:val="28"/>
          <w:szCs w:val="28"/>
          <w:lang w:val="uk-UA"/>
        </w:rPr>
        <w:t xml:space="preserve"> Галини Миколаївни, яка за період свої роботи сприяла суттєвому покращенню матеріально-технічної бази закладу та облаштуванню відділень стаціонарного лікування.</w:t>
      </w:r>
    </w:p>
    <w:p w:rsidR="000E660A" w:rsidRDefault="004B7E0A" w:rsidP="000E660A">
      <w:pPr>
        <w:ind w:firstLine="567"/>
        <w:jc w:val="both"/>
        <w:rPr>
          <w:sz w:val="28"/>
          <w:szCs w:val="28"/>
          <w:lang w:val="uk-UA"/>
        </w:rPr>
      </w:pPr>
      <w:r>
        <w:rPr>
          <w:sz w:val="28"/>
          <w:szCs w:val="28"/>
          <w:lang w:val="uk-UA"/>
        </w:rPr>
        <w:t xml:space="preserve">Хочу </w:t>
      </w:r>
      <w:proofErr w:type="spellStart"/>
      <w:r>
        <w:rPr>
          <w:sz w:val="28"/>
          <w:szCs w:val="28"/>
          <w:lang w:val="uk-UA"/>
        </w:rPr>
        <w:t>заначити</w:t>
      </w:r>
      <w:proofErr w:type="spellEnd"/>
      <w:r>
        <w:rPr>
          <w:sz w:val="28"/>
          <w:szCs w:val="28"/>
          <w:lang w:val="uk-UA"/>
        </w:rPr>
        <w:t xml:space="preserve">  - в </w:t>
      </w:r>
      <w:r w:rsidR="000E660A" w:rsidRPr="000E660A">
        <w:rPr>
          <w:sz w:val="28"/>
          <w:szCs w:val="28"/>
        </w:rPr>
        <w:t xml:space="preserve"> </w:t>
      </w:r>
      <w:r w:rsidR="00943FD3">
        <w:rPr>
          <w:sz w:val="28"/>
          <w:szCs w:val="28"/>
          <w:lang w:val="uk-UA"/>
        </w:rPr>
        <w:t>громаді</w:t>
      </w:r>
      <w:r w:rsidR="000E660A" w:rsidRPr="000E660A">
        <w:rPr>
          <w:sz w:val="28"/>
          <w:szCs w:val="28"/>
        </w:rPr>
        <w:t xml:space="preserve"> </w:t>
      </w:r>
      <w:proofErr w:type="spellStart"/>
      <w:r w:rsidR="000E660A" w:rsidRPr="000E660A">
        <w:rPr>
          <w:sz w:val="28"/>
          <w:szCs w:val="28"/>
        </w:rPr>
        <w:t>працює</w:t>
      </w:r>
      <w:proofErr w:type="spellEnd"/>
      <w:r w:rsidR="000E660A" w:rsidRPr="000E660A">
        <w:rPr>
          <w:sz w:val="28"/>
          <w:szCs w:val="28"/>
        </w:rPr>
        <w:t xml:space="preserve"> Меморандум «</w:t>
      </w:r>
      <w:proofErr w:type="spellStart"/>
      <w:r w:rsidR="000E660A" w:rsidRPr="000E660A">
        <w:rPr>
          <w:sz w:val="28"/>
          <w:szCs w:val="28"/>
        </w:rPr>
        <w:t>Наближення</w:t>
      </w:r>
      <w:proofErr w:type="spellEnd"/>
      <w:r w:rsidR="000E660A" w:rsidRPr="000E660A">
        <w:rPr>
          <w:sz w:val="28"/>
          <w:szCs w:val="28"/>
        </w:rPr>
        <w:t xml:space="preserve"> </w:t>
      </w:r>
      <w:proofErr w:type="spellStart"/>
      <w:r w:rsidR="000E660A" w:rsidRPr="000E660A">
        <w:rPr>
          <w:sz w:val="28"/>
          <w:szCs w:val="28"/>
        </w:rPr>
        <w:t>медичної</w:t>
      </w:r>
      <w:proofErr w:type="spellEnd"/>
      <w:r w:rsidR="000E660A" w:rsidRPr="000E660A">
        <w:rPr>
          <w:sz w:val="28"/>
          <w:szCs w:val="28"/>
        </w:rPr>
        <w:t xml:space="preserve"> </w:t>
      </w:r>
      <w:proofErr w:type="spellStart"/>
      <w:r w:rsidR="000E660A" w:rsidRPr="000E660A">
        <w:rPr>
          <w:sz w:val="28"/>
          <w:szCs w:val="28"/>
        </w:rPr>
        <w:t>допомоги</w:t>
      </w:r>
      <w:proofErr w:type="spellEnd"/>
      <w:r w:rsidR="000E660A" w:rsidRPr="000E660A">
        <w:rPr>
          <w:sz w:val="28"/>
          <w:szCs w:val="28"/>
        </w:rPr>
        <w:t xml:space="preserve"> </w:t>
      </w:r>
      <w:proofErr w:type="spellStart"/>
      <w:r w:rsidR="000E660A" w:rsidRPr="000E660A">
        <w:rPr>
          <w:sz w:val="28"/>
          <w:szCs w:val="28"/>
        </w:rPr>
        <w:t>населенню</w:t>
      </w:r>
      <w:proofErr w:type="spellEnd"/>
      <w:r w:rsidR="000E660A" w:rsidRPr="000E660A">
        <w:rPr>
          <w:sz w:val="28"/>
          <w:szCs w:val="28"/>
        </w:rPr>
        <w:t xml:space="preserve"> та </w:t>
      </w:r>
      <w:proofErr w:type="spellStart"/>
      <w:r w:rsidR="000E660A" w:rsidRPr="000E660A">
        <w:rPr>
          <w:sz w:val="28"/>
          <w:szCs w:val="28"/>
        </w:rPr>
        <w:t>діагностика</w:t>
      </w:r>
      <w:proofErr w:type="spellEnd"/>
      <w:r w:rsidR="000E660A" w:rsidRPr="000E660A">
        <w:rPr>
          <w:sz w:val="28"/>
          <w:szCs w:val="28"/>
        </w:rPr>
        <w:t xml:space="preserve"> </w:t>
      </w:r>
      <w:proofErr w:type="spellStart"/>
      <w:r w:rsidR="000E660A" w:rsidRPr="000E660A">
        <w:rPr>
          <w:sz w:val="28"/>
          <w:szCs w:val="28"/>
        </w:rPr>
        <w:t>інфекційних</w:t>
      </w:r>
      <w:proofErr w:type="spellEnd"/>
      <w:r w:rsidR="000E660A" w:rsidRPr="000E660A">
        <w:rPr>
          <w:sz w:val="28"/>
          <w:szCs w:val="28"/>
        </w:rPr>
        <w:t xml:space="preserve"> </w:t>
      </w:r>
      <w:proofErr w:type="spellStart"/>
      <w:r w:rsidR="000E660A" w:rsidRPr="000E660A">
        <w:rPr>
          <w:sz w:val="28"/>
          <w:szCs w:val="28"/>
        </w:rPr>
        <w:t>захворювань</w:t>
      </w:r>
      <w:proofErr w:type="spellEnd"/>
      <w:r w:rsidR="000E660A" w:rsidRPr="000E660A">
        <w:rPr>
          <w:sz w:val="28"/>
          <w:szCs w:val="28"/>
        </w:rPr>
        <w:t xml:space="preserve">». </w:t>
      </w:r>
      <w:proofErr w:type="spellStart"/>
      <w:r w:rsidR="000E660A" w:rsidRPr="000E660A">
        <w:rPr>
          <w:sz w:val="28"/>
          <w:szCs w:val="28"/>
        </w:rPr>
        <w:t>Реалізація</w:t>
      </w:r>
      <w:proofErr w:type="spellEnd"/>
      <w:r w:rsidR="000E660A" w:rsidRPr="000E660A">
        <w:rPr>
          <w:sz w:val="28"/>
          <w:szCs w:val="28"/>
        </w:rPr>
        <w:t xml:space="preserve"> Меморандуму про </w:t>
      </w:r>
      <w:proofErr w:type="spellStart"/>
      <w:r w:rsidR="000E660A" w:rsidRPr="000E660A">
        <w:rPr>
          <w:sz w:val="28"/>
          <w:szCs w:val="28"/>
        </w:rPr>
        <w:t>співпрацю</w:t>
      </w:r>
      <w:proofErr w:type="spellEnd"/>
      <w:r w:rsidR="000E660A" w:rsidRPr="000E660A">
        <w:rPr>
          <w:sz w:val="28"/>
          <w:szCs w:val="28"/>
        </w:rPr>
        <w:t xml:space="preserve"> проходить за </w:t>
      </w:r>
      <w:proofErr w:type="spellStart"/>
      <w:proofErr w:type="gramStart"/>
      <w:r w:rsidR="000E660A" w:rsidRPr="000E660A">
        <w:rPr>
          <w:sz w:val="28"/>
          <w:szCs w:val="28"/>
        </w:rPr>
        <w:t>п</w:t>
      </w:r>
      <w:proofErr w:type="gramEnd"/>
      <w:r w:rsidR="000E660A" w:rsidRPr="000E660A">
        <w:rPr>
          <w:sz w:val="28"/>
          <w:szCs w:val="28"/>
        </w:rPr>
        <w:t>ідтримки</w:t>
      </w:r>
      <w:proofErr w:type="spellEnd"/>
      <w:r w:rsidR="000E660A" w:rsidRPr="000E660A">
        <w:rPr>
          <w:sz w:val="28"/>
          <w:szCs w:val="28"/>
        </w:rPr>
        <w:t xml:space="preserve"> ПАТ «УФІК-АГРО», ТОВ «Баришівська </w:t>
      </w:r>
      <w:proofErr w:type="spellStart"/>
      <w:r w:rsidR="000E660A" w:rsidRPr="000E660A">
        <w:rPr>
          <w:sz w:val="28"/>
          <w:szCs w:val="28"/>
        </w:rPr>
        <w:t>зернова</w:t>
      </w:r>
      <w:proofErr w:type="spellEnd"/>
      <w:r w:rsidR="000E660A" w:rsidRPr="000E660A">
        <w:rPr>
          <w:sz w:val="28"/>
          <w:szCs w:val="28"/>
        </w:rPr>
        <w:t xml:space="preserve"> </w:t>
      </w:r>
      <w:proofErr w:type="spellStart"/>
      <w:r w:rsidR="000E660A" w:rsidRPr="000E660A">
        <w:rPr>
          <w:sz w:val="28"/>
          <w:szCs w:val="28"/>
        </w:rPr>
        <w:t>компанія</w:t>
      </w:r>
      <w:proofErr w:type="spellEnd"/>
      <w:r w:rsidR="000E660A" w:rsidRPr="000E660A">
        <w:rPr>
          <w:sz w:val="28"/>
          <w:szCs w:val="28"/>
        </w:rPr>
        <w:t>», СТОВ «</w:t>
      </w:r>
      <w:proofErr w:type="spellStart"/>
      <w:r w:rsidR="000E660A" w:rsidRPr="000E660A">
        <w:rPr>
          <w:sz w:val="28"/>
          <w:szCs w:val="28"/>
        </w:rPr>
        <w:t>Старинська</w:t>
      </w:r>
      <w:proofErr w:type="spellEnd"/>
      <w:r w:rsidR="000E660A" w:rsidRPr="000E660A">
        <w:rPr>
          <w:sz w:val="28"/>
          <w:szCs w:val="28"/>
        </w:rPr>
        <w:t xml:space="preserve"> </w:t>
      </w:r>
      <w:proofErr w:type="spellStart"/>
      <w:r w:rsidR="000E660A" w:rsidRPr="000E660A">
        <w:rPr>
          <w:sz w:val="28"/>
          <w:szCs w:val="28"/>
        </w:rPr>
        <w:t>птахофабрика</w:t>
      </w:r>
      <w:proofErr w:type="spellEnd"/>
      <w:r w:rsidR="000E660A" w:rsidRPr="000E660A">
        <w:rPr>
          <w:sz w:val="28"/>
          <w:szCs w:val="28"/>
        </w:rPr>
        <w:t>», ТОВ «</w:t>
      </w:r>
      <w:proofErr w:type="spellStart"/>
      <w:r w:rsidR="000E660A" w:rsidRPr="000E660A">
        <w:rPr>
          <w:sz w:val="28"/>
          <w:szCs w:val="28"/>
        </w:rPr>
        <w:t>Агро-С</w:t>
      </w:r>
      <w:proofErr w:type="spellEnd"/>
      <w:r w:rsidR="000E660A" w:rsidRPr="000E660A">
        <w:rPr>
          <w:sz w:val="28"/>
          <w:szCs w:val="28"/>
        </w:rPr>
        <w:t xml:space="preserve">». За  2019 </w:t>
      </w:r>
      <w:proofErr w:type="spellStart"/>
      <w:proofErr w:type="gramStart"/>
      <w:r w:rsidR="000E660A" w:rsidRPr="000E660A">
        <w:rPr>
          <w:sz w:val="28"/>
          <w:szCs w:val="28"/>
        </w:rPr>
        <w:t>р</w:t>
      </w:r>
      <w:proofErr w:type="gramEnd"/>
      <w:r w:rsidR="000E660A" w:rsidRPr="000E660A">
        <w:rPr>
          <w:sz w:val="28"/>
          <w:szCs w:val="28"/>
        </w:rPr>
        <w:t>ік</w:t>
      </w:r>
      <w:proofErr w:type="spellEnd"/>
      <w:r w:rsidR="000E660A" w:rsidRPr="000E660A">
        <w:rPr>
          <w:sz w:val="28"/>
          <w:szCs w:val="28"/>
        </w:rPr>
        <w:t xml:space="preserve"> </w:t>
      </w:r>
      <w:proofErr w:type="spellStart"/>
      <w:r w:rsidR="000E660A" w:rsidRPr="000E660A">
        <w:rPr>
          <w:sz w:val="28"/>
          <w:szCs w:val="28"/>
        </w:rPr>
        <w:t>були</w:t>
      </w:r>
      <w:proofErr w:type="spellEnd"/>
      <w:r w:rsidR="000E660A" w:rsidRPr="000E660A">
        <w:rPr>
          <w:sz w:val="28"/>
          <w:szCs w:val="28"/>
        </w:rPr>
        <w:t xml:space="preserve"> </w:t>
      </w:r>
      <w:proofErr w:type="spellStart"/>
      <w:r w:rsidR="000E660A" w:rsidRPr="000E660A">
        <w:rPr>
          <w:sz w:val="28"/>
          <w:szCs w:val="28"/>
        </w:rPr>
        <w:t>організовані</w:t>
      </w:r>
      <w:proofErr w:type="spellEnd"/>
      <w:r w:rsidR="000E660A" w:rsidRPr="000E660A">
        <w:rPr>
          <w:sz w:val="28"/>
          <w:szCs w:val="28"/>
        </w:rPr>
        <w:t xml:space="preserve"> </w:t>
      </w:r>
      <w:proofErr w:type="spellStart"/>
      <w:r w:rsidR="000E660A" w:rsidRPr="000E660A">
        <w:rPr>
          <w:sz w:val="28"/>
          <w:szCs w:val="28"/>
        </w:rPr>
        <w:t>виїзди</w:t>
      </w:r>
      <w:proofErr w:type="spellEnd"/>
      <w:r w:rsidR="000E660A" w:rsidRPr="000E660A">
        <w:rPr>
          <w:sz w:val="28"/>
          <w:szCs w:val="28"/>
        </w:rPr>
        <w:t xml:space="preserve"> в 8 </w:t>
      </w:r>
      <w:r w:rsidR="00943FD3">
        <w:rPr>
          <w:sz w:val="28"/>
          <w:szCs w:val="28"/>
          <w:lang w:val="uk-UA"/>
        </w:rPr>
        <w:t>сільських</w:t>
      </w:r>
      <w:r w:rsidR="000E660A" w:rsidRPr="000E660A">
        <w:rPr>
          <w:sz w:val="28"/>
          <w:szCs w:val="28"/>
        </w:rPr>
        <w:t xml:space="preserve"> </w:t>
      </w:r>
      <w:proofErr w:type="spellStart"/>
      <w:r w:rsidR="000E660A" w:rsidRPr="000E660A">
        <w:rPr>
          <w:sz w:val="28"/>
          <w:szCs w:val="28"/>
        </w:rPr>
        <w:t>населених</w:t>
      </w:r>
      <w:proofErr w:type="spellEnd"/>
      <w:r w:rsidR="000E660A" w:rsidRPr="000E660A">
        <w:rPr>
          <w:sz w:val="28"/>
          <w:szCs w:val="28"/>
        </w:rPr>
        <w:t xml:space="preserve"> </w:t>
      </w:r>
      <w:proofErr w:type="spellStart"/>
      <w:r w:rsidR="000E660A" w:rsidRPr="000E660A">
        <w:rPr>
          <w:sz w:val="28"/>
          <w:szCs w:val="28"/>
        </w:rPr>
        <w:t>пунктів</w:t>
      </w:r>
      <w:proofErr w:type="spellEnd"/>
      <w:r w:rsidR="000E660A" w:rsidRPr="000E660A">
        <w:rPr>
          <w:sz w:val="28"/>
          <w:szCs w:val="28"/>
        </w:rPr>
        <w:t xml:space="preserve">. </w:t>
      </w:r>
    </w:p>
    <w:p w:rsidR="00863E15" w:rsidRDefault="004B7E0A" w:rsidP="000E660A">
      <w:pPr>
        <w:ind w:firstLine="567"/>
        <w:jc w:val="both"/>
        <w:rPr>
          <w:sz w:val="28"/>
          <w:szCs w:val="28"/>
          <w:lang w:val="uk-UA"/>
        </w:rPr>
      </w:pPr>
      <w:r>
        <w:rPr>
          <w:sz w:val="28"/>
          <w:szCs w:val="28"/>
          <w:lang w:val="uk-UA"/>
        </w:rPr>
        <w:t>Також з</w:t>
      </w:r>
      <w:r w:rsidR="00863E15">
        <w:rPr>
          <w:sz w:val="28"/>
          <w:szCs w:val="28"/>
          <w:lang w:val="uk-UA"/>
        </w:rPr>
        <w:t xml:space="preserve">а сприяння </w:t>
      </w:r>
      <w:r w:rsidR="00C6756E">
        <w:rPr>
          <w:sz w:val="28"/>
          <w:szCs w:val="28"/>
          <w:lang w:val="uk-UA"/>
        </w:rPr>
        <w:t>товариства «УЛЬТРА ЛЕЗЕР», яке</w:t>
      </w:r>
      <w:r w:rsidR="00863E15">
        <w:rPr>
          <w:sz w:val="28"/>
          <w:szCs w:val="28"/>
          <w:lang w:val="uk-UA"/>
        </w:rPr>
        <w:t xml:space="preserve"> є постійним партнером селищної ради в організації та проведенні соціальних акцій, у грудн</w:t>
      </w:r>
      <w:r w:rsidR="00C6756E">
        <w:rPr>
          <w:sz w:val="28"/>
          <w:szCs w:val="28"/>
          <w:lang w:val="uk-UA"/>
        </w:rPr>
        <w:t>і 2019 року</w:t>
      </w:r>
      <w:r w:rsidR="00863E15">
        <w:rPr>
          <w:sz w:val="28"/>
          <w:szCs w:val="28"/>
          <w:lang w:val="uk-UA"/>
        </w:rPr>
        <w:t xml:space="preserve"> </w:t>
      </w:r>
      <w:r w:rsidR="001D44BD">
        <w:rPr>
          <w:sz w:val="28"/>
          <w:szCs w:val="28"/>
          <w:lang w:val="uk-UA"/>
        </w:rPr>
        <w:t>Міжнародним благодійним</w:t>
      </w:r>
      <w:r w:rsidR="00670DCA">
        <w:rPr>
          <w:sz w:val="28"/>
          <w:szCs w:val="28"/>
          <w:lang w:val="uk-UA"/>
        </w:rPr>
        <w:t xml:space="preserve"> фонд</w:t>
      </w:r>
      <w:r w:rsidR="001D44BD">
        <w:rPr>
          <w:sz w:val="28"/>
          <w:szCs w:val="28"/>
          <w:lang w:val="uk-UA"/>
        </w:rPr>
        <w:t>ом «Сприяння розвитку медицини»,</w:t>
      </w:r>
      <w:r w:rsidR="00670DCA">
        <w:rPr>
          <w:sz w:val="28"/>
          <w:szCs w:val="28"/>
          <w:lang w:val="uk-UA"/>
        </w:rPr>
        <w:t xml:space="preserve"> </w:t>
      </w:r>
      <w:r w:rsidR="001D44BD">
        <w:rPr>
          <w:sz w:val="28"/>
          <w:szCs w:val="28"/>
          <w:lang w:val="uk-UA"/>
        </w:rPr>
        <w:t>в</w:t>
      </w:r>
      <w:r w:rsidR="00670DCA">
        <w:rPr>
          <w:sz w:val="28"/>
          <w:szCs w:val="28"/>
          <w:lang w:val="uk-UA"/>
        </w:rPr>
        <w:t xml:space="preserve"> рамках </w:t>
      </w:r>
      <w:r w:rsidR="001D44BD">
        <w:rPr>
          <w:sz w:val="28"/>
          <w:szCs w:val="28"/>
          <w:lang w:val="uk-UA"/>
        </w:rPr>
        <w:t>В</w:t>
      </w:r>
      <w:r w:rsidR="00670DCA">
        <w:rPr>
          <w:sz w:val="28"/>
          <w:szCs w:val="28"/>
          <w:lang w:val="uk-UA"/>
        </w:rPr>
        <w:t xml:space="preserve">сеукраїнського благодійного проекту </w:t>
      </w:r>
      <w:r w:rsidR="001D44BD">
        <w:rPr>
          <w:sz w:val="28"/>
          <w:szCs w:val="28"/>
          <w:lang w:val="uk-UA"/>
        </w:rPr>
        <w:t>«Б</w:t>
      </w:r>
      <w:r w:rsidR="00670DCA">
        <w:rPr>
          <w:sz w:val="28"/>
          <w:szCs w:val="28"/>
          <w:lang w:val="uk-UA"/>
        </w:rPr>
        <w:t>езкоштовні медичні консультації</w:t>
      </w:r>
      <w:r w:rsidR="001D44BD">
        <w:rPr>
          <w:sz w:val="28"/>
          <w:szCs w:val="28"/>
          <w:lang w:val="uk-UA"/>
        </w:rPr>
        <w:t>» лікарями-волонтерами з м. К</w:t>
      </w:r>
      <w:r w:rsidR="00670DCA">
        <w:rPr>
          <w:sz w:val="28"/>
          <w:szCs w:val="28"/>
          <w:lang w:val="uk-UA"/>
        </w:rPr>
        <w:t xml:space="preserve">иєва  </w:t>
      </w:r>
      <w:r w:rsidR="00863E15">
        <w:rPr>
          <w:sz w:val="28"/>
          <w:szCs w:val="28"/>
          <w:lang w:val="uk-UA"/>
        </w:rPr>
        <w:t xml:space="preserve">для жителів громади була організована </w:t>
      </w:r>
      <w:r w:rsidR="001D44BD">
        <w:rPr>
          <w:sz w:val="28"/>
          <w:szCs w:val="28"/>
          <w:lang w:val="uk-UA"/>
        </w:rPr>
        <w:t>та проведена медична акція</w:t>
      </w:r>
      <w:r w:rsidR="00863E15">
        <w:rPr>
          <w:sz w:val="28"/>
          <w:szCs w:val="28"/>
          <w:lang w:val="uk-UA"/>
        </w:rPr>
        <w:t xml:space="preserve">. </w:t>
      </w:r>
      <w:r w:rsidR="00A93FA4">
        <w:rPr>
          <w:sz w:val="28"/>
          <w:szCs w:val="28"/>
          <w:lang w:val="uk-UA"/>
        </w:rPr>
        <w:t xml:space="preserve">Біля </w:t>
      </w:r>
      <w:r>
        <w:rPr>
          <w:sz w:val="28"/>
          <w:szCs w:val="28"/>
          <w:lang w:val="uk-UA"/>
        </w:rPr>
        <w:t>350</w:t>
      </w:r>
      <w:r w:rsidR="001D44BD">
        <w:rPr>
          <w:sz w:val="28"/>
          <w:szCs w:val="28"/>
          <w:lang w:val="uk-UA"/>
        </w:rPr>
        <w:t xml:space="preserve"> </w:t>
      </w:r>
      <w:r w:rsidR="00E27EC0">
        <w:rPr>
          <w:sz w:val="28"/>
          <w:szCs w:val="28"/>
          <w:lang w:val="uk-UA"/>
        </w:rPr>
        <w:t>осіб</w:t>
      </w:r>
      <w:r w:rsidR="00863E15">
        <w:rPr>
          <w:sz w:val="28"/>
          <w:szCs w:val="28"/>
          <w:lang w:val="uk-UA"/>
        </w:rPr>
        <w:t xml:space="preserve"> </w:t>
      </w:r>
      <w:r w:rsidR="001D44BD">
        <w:rPr>
          <w:sz w:val="28"/>
          <w:szCs w:val="28"/>
          <w:lang w:val="uk-UA"/>
        </w:rPr>
        <w:t xml:space="preserve">мали можливість </w:t>
      </w:r>
      <w:r w:rsidR="00863E15">
        <w:rPr>
          <w:sz w:val="28"/>
          <w:szCs w:val="28"/>
          <w:lang w:val="uk-UA"/>
        </w:rPr>
        <w:t>прой</w:t>
      </w:r>
      <w:r w:rsidR="001D44BD">
        <w:rPr>
          <w:sz w:val="28"/>
          <w:szCs w:val="28"/>
          <w:lang w:val="uk-UA"/>
        </w:rPr>
        <w:t>ти</w:t>
      </w:r>
      <w:r w:rsidR="00863E15">
        <w:rPr>
          <w:sz w:val="28"/>
          <w:szCs w:val="28"/>
          <w:lang w:val="uk-UA"/>
        </w:rPr>
        <w:t xml:space="preserve"> </w:t>
      </w:r>
      <w:r w:rsidR="00C6756E">
        <w:rPr>
          <w:sz w:val="28"/>
          <w:szCs w:val="28"/>
          <w:lang w:val="uk-UA"/>
        </w:rPr>
        <w:t>медичне обстеження лікарями, отрима</w:t>
      </w:r>
      <w:r w:rsidR="001D44BD">
        <w:rPr>
          <w:sz w:val="28"/>
          <w:szCs w:val="28"/>
          <w:lang w:val="uk-UA"/>
        </w:rPr>
        <w:t>т</w:t>
      </w:r>
      <w:r w:rsidR="00C6756E">
        <w:rPr>
          <w:sz w:val="28"/>
          <w:szCs w:val="28"/>
          <w:lang w:val="uk-UA"/>
        </w:rPr>
        <w:t>и фахові медичні консультації та безкоштовні окуляри.</w:t>
      </w:r>
    </w:p>
    <w:p w:rsidR="001E3726" w:rsidRDefault="000E660A" w:rsidP="00610B5B">
      <w:pPr>
        <w:jc w:val="both"/>
        <w:rPr>
          <w:sz w:val="28"/>
          <w:szCs w:val="28"/>
          <w:lang w:val="uk-UA"/>
        </w:rPr>
      </w:pPr>
      <w:r w:rsidRPr="000E660A">
        <w:rPr>
          <w:sz w:val="28"/>
          <w:szCs w:val="28"/>
          <w:lang w:val="uk-UA"/>
        </w:rPr>
        <w:tab/>
      </w:r>
      <w:r w:rsidR="001016FD">
        <w:rPr>
          <w:sz w:val="28"/>
          <w:szCs w:val="28"/>
          <w:lang w:val="uk-UA"/>
        </w:rPr>
        <w:t>Особливій увазі на даний час підлягає питання надання первинної медичної допомоги</w:t>
      </w:r>
      <w:r w:rsidR="00DB4338">
        <w:rPr>
          <w:sz w:val="28"/>
          <w:szCs w:val="28"/>
          <w:lang w:val="uk-UA"/>
        </w:rPr>
        <w:t xml:space="preserve"> в громаді </w:t>
      </w:r>
      <w:r w:rsidR="001016FD">
        <w:rPr>
          <w:sz w:val="28"/>
          <w:szCs w:val="28"/>
          <w:lang w:val="uk-UA"/>
        </w:rPr>
        <w:t>, яке на сьогодні здійснює КНП «Центр первинної медико-санітарної допомоги» Баришівської районної ради ( на сьогодні це підприємство не змінило засновника і не є комунальним підприємством Баришівської селищної ради ). Поруч з цим селищною радою затверджена і ді</w:t>
      </w:r>
      <w:r w:rsidR="00610B5B">
        <w:rPr>
          <w:sz w:val="28"/>
          <w:szCs w:val="28"/>
          <w:lang w:val="uk-UA"/>
        </w:rPr>
        <w:t>є</w:t>
      </w:r>
      <w:r w:rsidR="001016FD">
        <w:rPr>
          <w:sz w:val="28"/>
          <w:szCs w:val="28"/>
          <w:lang w:val="uk-UA"/>
        </w:rPr>
        <w:t xml:space="preserve"> Програма фінансової підтримки КНП «Центр первинної </w:t>
      </w:r>
      <w:proofErr w:type="spellStart"/>
      <w:r w:rsidR="001016FD">
        <w:rPr>
          <w:sz w:val="28"/>
          <w:szCs w:val="28"/>
          <w:lang w:val="uk-UA"/>
        </w:rPr>
        <w:t>медико</w:t>
      </w:r>
      <w:proofErr w:type="spellEnd"/>
      <w:r w:rsidR="001016FD">
        <w:rPr>
          <w:sz w:val="28"/>
          <w:szCs w:val="28"/>
          <w:lang w:val="uk-UA"/>
        </w:rPr>
        <w:t xml:space="preserve"> санітарної допомоги» , загальний обсяг фінансування якої становить у 2019 році </w:t>
      </w:r>
      <w:r w:rsidR="001016FD" w:rsidRPr="001016FD">
        <w:rPr>
          <w:sz w:val="28"/>
          <w:szCs w:val="28"/>
          <w:lang w:val="uk-UA"/>
        </w:rPr>
        <w:t>1</w:t>
      </w:r>
      <w:r w:rsidR="001016FD" w:rsidRPr="001016FD">
        <w:rPr>
          <w:sz w:val="28"/>
          <w:szCs w:val="28"/>
        </w:rPr>
        <w:t> </w:t>
      </w:r>
      <w:r w:rsidR="001016FD" w:rsidRPr="001016FD">
        <w:rPr>
          <w:sz w:val="28"/>
          <w:szCs w:val="28"/>
          <w:lang w:val="uk-UA"/>
        </w:rPr>
        <w:t>573,100</w:t>
      </w:r>
      <w:r w:rsidR="001016FD">
        <w:rPr>
          <w:sz w:val="28"/>
          <w:szCs w:val="28"/>
          <w:lang w:val="uk-UA"/>
        </w:rPr>
        <w:t xml:space="preserve"> гривень : це фінансування заробітних плат медичних працівників, оплата енергоносіїв</w:t>
      </w:r>
      <w:r w:rsidR="00DB4338">
        <w:rPr>
          <w:sz w:val="28"/>
          <w:szCs w:val="28"/>
          <w:lang w:val="uk-UA"/>
        </w:rPr>
        <w:t xml:space="preserve"> </w:t>
      </w:r>
      <w:proofErr w:type="spellStart"/>
      <w:r w:rsidR="00DB4338">
        <w:rPr>
          <w:sz w:val="28"/>
          <w:szCs w:val="28"/>
          <w:lang w:val="uk-UA"/>
        </w:rPr>
        <w:t>ФАПів</w:t>
      </w:r>
      <w:proofErr w:type="spellEnd"/>
      <w:r w:rsidR="00DB4338">
        <w:rPr>
          <w:sz w:val="28"/>
          <w:szCs w:val="28"/>
          <w:lang w:val="uk-UA"/>
        </w:rPr>
        <w:t xml:space="preserve"> та мед амбулаторій</w:t>
      </w:r>
      <w:r w:rsidR="001016FD">
        <w:rPr>
          <w:sz w:val="28"/>
          <w:szCs w:val="28"/>
          <w:lang w:val="uk-UA"/>
        </w:rPr>
        <w:t xml:space="preserve">, фінансування невідкладної швидкої допомоги. </w:t>
      </w:r>
    </w:p>
    <w:p w:rsidR="00610B5B" w:rsidRPr="00610B5B" w:rsidRDefault="00610B5B" w:rsidP="00610B5B">
      <w:pPr>
        <w:jc w:val="both"/>
        <w:rPr>
          <w:b/>
          <w:sz w:val="28"/>
          <w:szCs w:val="28"/>
          <w:lang w:val="uk-UA"/>
        </w:rPr>
      </w:pPr>
      <w:r>
        <w:rPr>
          <w:b/>
          <w:sz w:val="28"/>
          <w:szCs w:val="28"/>
          <w:lang w:val="uk-UA"/>
        </w:rPr>
        <w:t>СОЦІАЛЬНИЙ ЗАХИСТ</w:t>
      </w:r>
    </w:p>
    <w:p w:rsidR="000E660A" w:rsidRPr="000E660A" w:rsidRDefault="00DB4338" w:rsidP="00DB4338">
      <w:pPr>
        <w:ind w:firstLine="708"/>
        <w:jc w:val="both"/>
        <w:rPr>
          <w:sz w:val="28"/>
          <w:szCs w:val="28"/>
          <w:lang w:val="uk-UA"/>
        </w:rPr>
      </w:pPr>
      <w:r>
        <w:rPr>
          <w:bCs/>
          <w:sz w:val="28"/>
          <w:szCs w:val="28"/>
          <w:lang w:val="uk-UA"/>
        </w:rPr>
        <w:t>Одним із комунальних підприємств, які діють на</w:t>
      </w:r>
      <w:r w:rsidR="001E3726">
        <w:rPr>
          <w:bCs/>
          <w:sz w:val="28"/>
          <w:szCs w:val="28"/>
          <w:lang w:val="uk-UA"/>
        </w:rPr>
        <w:t xml:space="preserve"> території</w:t>
      </w:r>
      <w:r w:rsidR="001E3726" w:rsidRPr="001E3726">
        <w:rPr>
          <w:bCs/>
          <w:sz w:val="28"/>
          <w:szCs w:val="28"/>
          <w:lang w:val="uk-UA"/>
        </w:rPr>
        <w:t xml:space="preserve"> Баришівської селищної ради</w:t>
      </w:r>
      <w:r w:rsidR="001E3726">
        <w:rPr>
          <w:bCs/>
          <w:sz w:val="28"/>
          <w:szCs w:val="28"/>
          <w:lang w:val="uk-UA"/>
        </w:rPr>
        <w:t xml:space="preserve"> є</w:t>
      </w:r>
      <w:r w:rsidR="001E3726" w:rsidRPr="001E3726">
        <w:rPr>
          <w:bCs/>
          <w:sz w:val="28"/>
          <w:szCs w:val="28"/>
          <w:lang w:val="uk-UA"/>
        </w:rPr>
        <w:t xml:space="preserve"> «</w:t>
      </w:r>
      <w:proofErr w:type="spellStart"/>
      <w:r w:rsidR="001E3726" w:rsidRPr="001E3726">
        <w:rPr>
          <w:bCs/>
          <w:sz w:val="28"/>
          <w:szCs w:val="28"/>
          <w:lang w:val="uk-UA"/>
        </w:rPr>
        <w:t>Баришівський</w:t>
      </w:r>
      <w:proofErr w:type="spellEnd"/>
      <w:r w:rsidR="001E3726" w:rsidRPr="001E3726">
        <w:rPr>
          <w:bCs/>
          <w:sz w:val="28"/>
          <w:szCs w:val="28"/>
          <w:lang w:val="uk-UA"/>
        </w:rPr>
        <w:t xml:space="preserve"> селищний територіальний центр соціального обслуговування (надання соціальних послуг)»</w:t>
      </w:r>
      <w:r>
        <w:rPr>
          <w:bCs/>
          <w:sz w:val="28"/>
          <w:szCs w:val="28"/>
          <w:lang w:val="uk-UA"/>
        </w:rPr>
        <w:t>, у якому н</w:t>
      </w:r>
      <w:r w:rsidR="000E660A" w:rsidRPr="000E660A">
        <w:rPr>
          <w:sz w:val="28"/>
          <w:szCs w:val="28"/>
          <w:lang w:val="uk-UA"/>
        </w:rPr>
        <w:t>а обліку у перебуває 610 одиноких непрацездатних громадян району, з н</w:t>
      </w:r>
      <w:r>
        <w:rPr>
          <w:sz w:val="28"/>
          <w:szCs w:val="28"/>
          <w:lang w:val="uk-UA"/>
        </w:rPr>
        <w:t>их 263 особи</w:t>
      </w:r>
      <w:r w:rsidR="000E660A" w:rsidRPr="000E660A">
        <w:rPr>
          <w:sz w:val="28"/>
          <w:szCs w:val="28"/>
          <w:lang w:val="uk-UA"/>
        </w:rPr>
        <w:t xml:space="preserve"> знаходяться на обслуговуванні у відділенні соціальної допомоги вдома .</w:t>
      </w:r>
    </w:p>
    <w:p w:rsidR="000E660A" w:rsidRPr="000E660A" w:rsidRDefault="000E660A" w:rsidP="000E660A">
      <w:pPr>
        <w:ind w:firstLine="567"/>
        <w:jc w:val="both"/>
        <w:rPr>
          <w:sz w:val="28"/>
          <w:szCs w:val="28"/>
          <w:lang w:val="uk-UA"/>
        </w:rPr>
      </w:pPr>
      <w:r w:rsidRPr="000E660A">
        <w:rPr>
          <w:sz w:val="28"/>
          <w:szCs w:val="28"/>
          <w:lang w:val="uk-UA"/>
        </w:rPr>
        <w:t>Відділення соціальної допомоги вдома надає близько 40 соціально-побутових послуг</w:t>
      </w:r>
      <w:r w:rsidR="00610B5B">
        <w:rPr>
          <w:sz w:val="28"/>
          <w:szCs w:val="28"/>
          <w:lang w:val="uk-UA"/>
        </w:rPr>
        <w:t>,</w:t>
      </w:r>
      <w:r w:rsidRPr="000E660A">
        <w:rPr>
          <w:sz w:val="28"/>
          <w:szCs w:val="28"/>
          <w:lang w:val="uk-UA"/>
        </w:rPr>
        <w:t xml:space="preserve"> </w:t>
      </w:r>
      <w:r w:rsidR="00610B5B">
        <w:rPr>
          <w:sz w:val="28"/>
          <w:szCs w:val="28"/>
          <w:lang w:val="uk-UA"/>
        </w:rPr>
        <w:t>о</w:t>
      </w:r>
      <w:r w:rsidRPr="000E660A">
        <w:rPr>
          <w:sz w:val="28"/>
          <w:szCs w:val="28"/>
          <w:lang w:val="uk-UA"/>
        </w:rPr>
        <w:t>бслуговування проводить 28 соціаль</w:t>
      </w:r>
      <w:r w:rsidR="00610B5B">
        <w:rPr>
          <w:sz w:val="28"/>
          <w:szCs w:val="28"/>
          <w:lang w:val="uk-UA"/>
        </w:rPr>
        <w:t>них</w:t>
      </w:r>
      <w:r w:rsidRPr="000E660A">
        <w:rPr>
          <w:sz w:val="28"/>
          <w:szCs w:val="28"/>
          <w:lang w:val="uk-UA"/>
        </w:rPr>
        <w:t xml:space="preserve"> </w:t>
      </w:r>
      <w:r w:rsidR="00610B5B">
        <w:rPr>
          <w:sz w:val="28"/>
          <w:szCs w:val="28"/>
          <w:lang w:val="uk-UA"/>
        </w:rPr>
        <w:t>працівників</w:t>
      </w:r>
      <w:r w:rsidRPr="000E660A">
        <w:rPr>
          <w:sz w:val="28"/>
          <w:szCs w:val="28"/>
          <w:lang w:val="uk-UA"/>
        </w:rPr>
        <w:t>.</w:t>
      </w:r>
    </w:p>
    <w:p w:rsidR="000E660A" w:rsidRPr="000E660A" w:rsidRDefault="000E660A" w:rsidP="00610B5B">
      <w:pPr>
        <w:ind w:firstLine="709"/>
        <w:jc w:val="both"/>
        <w:rPr>
          <w:sz w:val="28"/>
          <w:szCs w:val="28"/>
          <w:lang w:val="uk-UA"/>
        </w:rPr>
      </w:pPr>
      <w:r w:rsidRPr="000E660A">
        <w:rPr>
          <w:sz w:val="28"/>
          <w:szCs w:val="28"/>
          <w:lang w:val="uk-UA"/>
        </w:rPr>
        <w:t>У відділенні стаціонарного догляду для постійного або тимчасового проживання Баришівського селищного територіального центру соціального обслуговування (надання соціальних послуг) Баришівської селищної ради Київської області наразі проживає 48 осіб, які частково утримуються за кошти Пенсійного фонду України (75% від розміру пенсії підопічних), заробітна плата та енергоносії оплачуються за рахунок коштів місцевого бюджету</w:t>
      </w:r>
      <w:r w:rsidR="00610B5B">
        <w:rPr>
          <w:sz w:val="28"/>
          <w:szCs w:val="28"/>
          <w:lang w:val="uk-UA"/>
        </w:rPr>
        <w:t>.</w:t>
      </w:r>
      <w:r w:rsidRPr="000E660A">
        <w:rPr>
          <w:sz w:val="28"/>
          <w:szCs w:val="28"/>
          <w:lang w:val="uk-UA"/>
        </w:rPr>
        <w:t xml:space="preserve"> </w:t>
      </w:r>
      <w:r w:rsidR="00610B5B">
        <w:rPr>
          <w:sz w:val="28"/>
          <w:szCs w:val="28"/>
          <w:lang w:val="uk-UA"/>
        </w:rPr>
        <w:t>……</w:t>
      </w:r>
    </w:p>
    <w:p w:rsidR="000E660A" w:rsidRPr="00DB4338" w:rsidRDefault="000E660A" w:rsidP="000E660A">
      <w:pPr>
        <w:ind w:firstLine="567"/>
        <w:jc w:val="both"/>
        <w:rPr>
          <w:sz w:val="28"/>
          <w:szCs w:val="28"/>
          <w:lang w:val="uk-UA"/>
        </w:rPr>
      </w:pPr>
      <w:r w:rsidRPr="000E660A">
        <w:rPr>
          <w:sz w:val="28"/>
          <w:szCs w:val="28"/>
          <w:lang w:val="uk-UA"/>
        </w:rPr>
        <w:t>З 02.05.2019 на території громади діє місцева Програм</w:t>
      </w:r>
      <w:r w:rsidR="00DB4338">
        <w:rPr>
          <w:sz w:val="28"/>
          <w:szCs w:val="28"/>
          <w:lang w:val="uk-UA"/>
        </w:rPr>
        <w:t xml:space="preserve">а </w:t>
      </w:r>
      <w:r w:rsidRPr="000E660A">
        <w:rPr>
          <w:sz w:val="28"/>
          <w:szCs w:val="28"/>
          <w:lang w:val="uk-UA"/>
        </w:rPr>
        <w:t xml:space="preserve">«Їжа на колесах», якою забезпечується харчування жителям населених пунктів - підопічних </w:t>
      </w:r>
      <w:r w:rsidRPr="000E660A">
        <w:rPr>
          <w:sz w:val="28"/>
          <w:szCs w:val="28"/>
          <w:lang w:val="uk-UA"/>
        </w:rPr>
        <w:lastRenderedPageBreak/>
        <w:t>територіального центру та особам, які опинилися в складних життєвих обставинах</w:t>
      </w:r>
      <w:r w:rsidR="00610B5B">
        <w:rPr>
          <w:sz w:val="28"/>
          <w:szCs w:val="28"/>
          <w:lang w:val="uk-UA"/>
        </w:rPr>
        <w:t xml:space="preserve">, це - </w:t>
      </w:r>
      <w:r w:rsidRPr="000E660A">
        <w:rPr>
          <w:sz w:val="28"/>
          <w:szCs w:val="28"/>
          <w:lang w:val="uk-UA"/>
        </w:rPr>
        <w:t xml:space="preserve"> 42 - м жителям  населених пунктів с. Перемога, с.</w:t>
      </w:r>
      <w:r w:rsidR="008764B0">
        <w:rPr>
          <w:sz w:val="28"/>
          <w:szCs w:val="28"/>
          <w:lang w:val="uk-UA"/>
        </w:rPr>
        <w:t xml:space="preserve"> </w:t>
      </w:r>
      <w:proofErr w:type="spellStart"/>
      <w:r w:rsidRPr="000E660A">
        <w:rPr>
          <w:sz w:val="28"/>
          <w:szCs w:val="28"/>
          <w:lang w:val="uk-UA"/>
        </w:rPr>
        <w:t>Гостролуччя</w:t>
      </w:r>
      <w:proofErr w:type="spellEnd"/>
      <w:r w:rsidRPr="000E660A">
        <w:rPr>
          <w:sz w:val="28"/>
          <w:szCs w:val="28"/>
          <w:lang w:val="uk-UA"/>
        </w:rPr>
        <w:t>, с.</w:t>
      </w:r>
      <w:r w:rsidR="008764B0">
        <w:rPr>
          <w:sz w:val="28"/>
          <w:szCs w:val="28"/>
          <w:lang w:val="uk-UA"/>
        </w:rPr>
        <w:t xml:space="preserve"> </w:t>
      </w:r>
      <w:proofErr w:type="spellStart"/>
      <w:r w:rsidRPr="000E660A">
        <w:rPr>
          <w:sz w:val="28"/>
          <w:szCs w:val="28"/>
          <w:lang w:val="uk-UA"/>
        </w:rPr>
        <w:t>Рудницьке</w:t>
      </w:r>
      <w:proofErr w:type="spellEnd"/>
      <w:r w:rsidRPr="000E660A">
        <w:rPr>
          <w:sz w:val="28"/>
          <w:szCs w:val="28"/>
          <w:lang w:val="uk-UA"/>
        </w:rPr>
        <w:t>, с.</w:t>
      </w:r>
      <w:r w:rsidR="008764B0">
        <w:rPr>
          <w:sz w:val="28"/>
          <w:szCs w:val="28"/>
          <w:lang w:val="uk-UA"/>
        </w:rPr>
        <w:t xml:space="preserve"> </w:t>
      </w:r>
      <w:r w:rsidRPr="000E660A">
        <w:rPr>
          <w:sz w:val="28"/>
          <w:szCs w:val="28"/>
          <w:lang w:val="uk-UA"/>
        </w:rPr>
        <w:t>Лук’янівка, с.</w:t>
      </w:r>
      <w:r w:rsidR="008764B0">
        <w:rPr>
          <w:sz w:val="28"/>
          <w:szCs w:val="28"/>
          <w:lang w:val="uk-UA"/>
        </w:rPr>
        <w:t xml:space="preserve"> </w:t>
      </w:r>
      <w:r w:rsidRPr="000E660A">
        <w:rPr>
          <w:sz w:val="28"/>
          <w:szCs w:val="28"/>
          <w:lang w:val="uk-UA"/>
        </w:rPr>
        <w:t>Селище, с. Лукаші, с.</w:t>
      </w:r>
      <w:r w:rsidR="008764B0">
        <w:rPr>
          <w:sz w:val="28"/>
          <w:szCs w:val="28"/>
          <w:lang w:val="uk-UA"/>
        </w:rPr>
        <w:t xml:space="preserve"> </w:t>
      </w:r>
      <w:proofErr w:type="spellStart"/>
      <w:r w:rsidR="00610B5B">
        <w:rPr>
          <w:sz w:val="28"/>
          <w:szCs w:val="28"/>
          <w:lang w:val="uk-UA"/>
        </w:rPr>
        <w:t>Корніївка</w:t>
      </w:r>
      <w:proofErr w:type="spellEnd"/>
      <w:r w:rsidR="00610B5B">
        <w:rPr>
          <w:sz w:val="28"/>
          <w:szCs w:val="28"/>
          <w:lang w:val="uk-UA"/>
        </w:rPr>
        <w:t xml:space="preserve">. </w:t>
      </w:r>
      <w:r w:rsidR="00DB4338">
        <w:rPr>
          <w:sz w:val="28"/>
          <w:szCs w:val="28"/>
          <w:lang w:val="uk-UA"/>
        </w:rPr>
        <w:t xml:space="preserve">На виконання Програми «Їжа на колесах» виділено у 2019 році коштів місцевого бюджету у сумі </w:t>
      </w:r>
      <w:r w:rsidR="00DB4338" w:rsidRPr="00DB4338">
        <w:rPr>
          <w:sz w:val="28"/>
          <w:szCs w:val="28"/>
          <w:lang w:val="uk-UA"/>
        </w:rPr>
        <w:t>224,5</w:t>
      </w:r>
      <w:r w:rsidR="00DB4338">
        <w:rPr>
          <w:sz w:val="28"/>
          <w:szCs w:val="28"/>
          <w:lang w:val="uk-UA"/>
        </w:rPr>
        <w:t xml:space="preserve"> тис. гривень.</w:t>
      </w:r>
    </w:p>
    <w:p w:rsidR="000E660A" w:rsidRPr="00260723" w:rsidRDefault="000E660A" w:rsidP="008764B0">
      <w:pPr>
        <w:ind w:firstLine="567"/>
        <w:jc w:val="both"/>
        <w:rPr>
          <w:i/>
          <w:sz w:val="28"/>
          <w:szCs w:val="28"/>
          <w:lang w:val="uk-UA"/>
        </w:rPr>
      </w:pPr>
      <w:r w:rsidRPr="000E660A">
        <w:rPr>
          <w:sz w:val="28"/>
          <w:szCs w:val="28"/>
          <w:lang w:val="uk-UA"/>
        </w:rPr>
        <w:t>Приготування обідів проводилося також за рахунок  благодійних коштів  ТОВ «</w:t>
      </w:r>
      <w:proofErr w:type="spellStart"/>
      <w:r w:rsidRPr="000E660A">
        <w:rPr>
          <w:sz w:val="28"/>
          <w:szCs w:val="28"/>
          <w:lang w:val="uk-UA"/>
        </w:rPr>
        <w:t>Деренківець</w:t>
      </w:r>
      <w:proofErr w:type="spellEnd"/>
      <w:r w:rsidRPr="000E660A">
        <w:rPr>
          <w:sz w:val="28"/>
          <w:szCs w:val="28"/>
          <w:lang w:val="uk-UA"/>
        </w:rPr>
        <w:t xml:space="preserve"> «Агрофірма Поділля»» с.</w:t>
      </w:r>
      <w:r w:rsidR="008764B0">
        <w:rPr>
          <w:sz w:val="28"/>
          <w:szCs w:val="28"/>
          <w:lang w:val="uk-UA"/>
        </w:rPr>
        <w:t xml:space="preserve"> </w:t>
      </w:r>
      <w:r w:rsidRPr="000E660A">
        <w:rPr>
          <w:sz w:val="28"/>
          <w:szCs w:val="28"/>
          <w:lang w:val="uk-UA"/>
        </w:rPr>
        <w:t xml:space="preserve">Поділля  ще 21- </w:t>
      </w:r>
      <w:proofErr w:type="spellStart"/>
      <w:r w:rsidRPr="000E660A">
        <w:rPr>
          <w:sz w:val="28"/>
          <w:szCs w:val="28"/>
          <w:lang w:val="uk-UA"/>
        </w:rPr>
        <w:t>му</w:t>
      </w:r>
      <w:proofErr w:type="spellEnd"/>
      <w:r w:rsidRPr="000E660A">
        <w:rPr>
          <w:sz w:val="28"/>
          <w:szCs w:val="28"/>
          <w:lang w:val="uk-UA"/>
        </w:rPr>
        <w:t xml:space="preserve"> одинокому, непрацездатному жителю сіл Поділля та </w:t>
      </w:r>
      <w:proofErr w:type="spellStart"/>
      <w:r w:rsidRPr="000E660A">
        <w:rPr>
          <w:sz w:val="28"/>
          <w:szCs w:val="28"/>
          <w:lang w:val="uk-UA"/>
        </w:rPr>
        <w:t>Масківці</w:t>
      </w:r>
      <w:proofErr w:type="spellEnd"/>
      <w:r w:rsidRPr="000E660A">
        <w:rPr>
          <w:sz w:val="28"/>
          <w:szCs w:val="28"/>
          <w:lang w:val="uk-UA"/>
        </w:rPr>
        <w:t xml:space="preserve"> на базі їдальні ТОВ «</w:t>
      </w:r>
      <w:proofErr w:type="spellStart"/>
      <w:r w:rsidRPr="000E660A">
        <w:rPr>
          <w:sz w:val="28"/>
          <w:szCs w:val="28"/>
          <w:lang w:val="uk-UA"/>
        </w:rPr>
        <w:t>Деренківець</w:t>
      </w:r>
      <w:proofErr w:type="spellEnd"/>
      <w:r w:rsidRPr="000E660A">
        <w:rPr>
          <w:sz w:val="28"/>
          <w:szCs w:val="28"/>
          <w:lang w:val="uk-UA"/>
        </w:rPr>
        <w:t xml:space="preserve"> «Агрофірма Поділля»» с.</w:t>
      </w:r>
      <w:r w:rsidR="008764B0">
        <w:rPr>
          <w:sz w:val="28"/>
          <w:szCs w:val="28"/>
          <w:lang w:val="uk-UA"/>
        </w:rPr>
        <w:t xml:space="preserve"> </w:t>
      </w:r>
      <w:r w:rsidRPr="000E660A">
        <w:rPr>
          <w:sz w:val="28"/>
          <w:szCs w:val="28"/>
          <w:lang w:val="uk-UA"/>
        </w:rPr>
        <w:t>Поділля. Доставка обідів здійснюється працівниками господарства.</w:t>
      </w:r>
      <w:r w:rsidR="00260723">
        <w:rPr>
          <w:sz w:val="28"/>
          <w:szCs w:val="28"/>
          <w:lang w:val="uk-UA"/>
        </w:rPr>
        <w:t xml:space="preserve"> </w:t>
      </w:r>
      <w:r w:rsidR="004B7E0A">
        <w:rPr>
          <w:i/>
          <w:sz w:val="28"/>
          <w:szCs w:val="28"/>
          <w:lang w:val="uk-UA"/>
        </w:rPr>
        <w:t>До речі, хочу зазначити, що ТОВ «</w:t>
      </w:r>
      <w:proofErr w:type="spellStart"/>
      <w:r w:rsidR="004B7E0A">
        <w:rPr>
          <w:i/>
          <w:sz w:val="28"/>
          <w:szCs w:val="28"/>
          <w:lang w:val="uk-UA"/>
        </w:rPr>
        <w:t>Деренківець</w:t>
      </w:r>
      <w:proofErr w:type="spellEnd"/>
      <w:r w:rsidR="004B7E0A">
        <w:rPr>
          <w:i/>
          <w:sz w:val="28"/>
          <w:szCs w:val="28"/>
          <w:lang w:val="uk-UA"/>
        </w:rPr>
        <w:t xml:space="preserve">» «Агрофірма Поділля» не лише забезпечує підтримку соціально незахищених верст населення, а й надає допомогу в організації та проведенні заходів з благоустрою сіл Поділля та </w:t>
      </w:r>
      <w:proofErr w:type="spellStart"/>
      <w:r w:rsidR="004B7E0A">
        <w:rPr>
          <w:i/>
          <w:sz w:val="28"/>
          <w:szCs w:val="28"/>
          <w:lang w:val="uk-UA"/>
        </w:rPr>
        <w:t>Масківці</w:t>
      </w:r>
      <w:proofErr w:type="spellEnd"/>
      <w:r w:rsidR="004B7E0A">
        <w:rPr>
          <w:i/>
          <w:sz w:val="28"/>
          <w:szCs w:val="28"/>
          <w:lang w:val="uk-UA"/>
        </w:rPr>
        <w:t xml:space="preserve"> шляхом утримання робітників по благоустрою. Це є позитивним прикладом дієвої співпраці громади, органів місцевого самоврядуванням з базовим підприємством.</w:t>
      </w:r>
    </w:p>
    <w:p w:rsidR="00C70A48" w:rsidRPr="008764B0" w:rsidRDefault="002439EB" w:rsidP="00C70A48">
      <w:pPr>
        <w:ind w:firstLine="709"/>
        <w:jc w:val="both"/>
        <w:rPr>
          <w:sz w:val="28"/>
          <w:szCs w:val="28"/>
          <w:lang w:val="uk-UA"/>
        </w:rPr>
      </w:pPr>
      <w:r w:rsidRPr="008764B0">
        <w:rPr>
          <w:sz w:val="28"/>
          <w:szCs w:val="28"/>
          <w:lang w:val="uk-UA"/>
        </w:rPr>
        <w:t xml:space="preserve">З метою забезпечення виконання повноважень у сфері соціального захисту населення з серпня 2019 року у </w:t>
      </w:r>
      <w:proofErr w:type="spellStart"/>
      <w:r w:rsidRPr="008764B0">
        <w:rPr>
          <w:sz w:val="28"/>
          <w:szCs w:val="28"/>
          <w:lang w:val="uk-UA"/>
        </w:rPr>
        <w:t>Баришівській</w:t>
      </w:r>
      <w:proofErr w:type="spellEnd"/>
      <w:r w:rsidRPr="008764B0">
        <w:rPr>
          <w:sz w:val="28"/>
          <w:szCs w:val="28"/>
          <w:lang w:val="uk-UA"/>
        </w:rPr>
        <w:t xml:space="preserve">  ОТГ створено відділ соціального захисту населення.</w:t>
      </w:r>
      <w:r w:rsidR="00C70A48">
        <w:rPr>
          <w:sz w:val="28"/>
          <w:szCs w:val="28"/>
          <w:lang w:val="uk-UA"/>
        </w:rPr>
        <w:t xml:space="preserve"> З</w:t>
      </w:r>
      <w:r w:rsidR="00C70A48" w:rsidRPr="008764B0">
        <w:rPr>
          <w:sz w:val="28"/>
          <w:szCs w:val="28"/>
          <w:lang w:val="uk-UA"/>
        </w:rPr>
        <w:t xml:space="preserve">а рахунок бюджету Баришівської селищної ради </w:t>
      </w:r>
      <w:r w:rsidR="00C70A48">
        <w:rPr>
          <w:sz w:val="28"/>
          <w:szCs w:val="28"/>
          <w:lang w:val="uk-UA"/>
        </w:rPr>
        <w:t>здійснювалось фінансування</w:t>
      </w:r>
      <w:r w:rsidR="00C70A48" w:rsidRPr="008764B0">
        <w:rPr>
          <w:sz w:val="28"/>
          <w:szCs w:val="28"/>
          <w:lang w:val="uk-UA"/>
        </w:rPr>
        <w:t xml:space="preserve"> програми «Турбота»</w:t>
      </w:r>
      <w:r w:rsidR="00C70A48">
        <w:rPr>
          <w:sz w:val="28"/>
          <w:szCs w:val="28"/>
          <w:lang w:val="uk-UA"/>
        </w:rPr>
        <w:t>, яка спрямована на підтримку громадян, які опинились у складних життєвих обставинах</w:t>
      </w:r>
      <w:r w:rsidR="00C70A48" w:rsidRPr="008764B0">
        <w:rPr>
          <w:sz w:val="28"/>
          <w:szCs w:val="28"/>
          <w:lang w:val="uk-UA"/>
        </w:rPr>
        <w:t>.</w:t>
      </w:r>
    </w:p>
    <w:p w:rsidR="002439EB" w:rsidRPr="008764B0" w:rsidRDefault="002439EB" w:rsidP="00C70A48">
      <w:pPr>
        <w:keepNext/>
        <w:ind w:firstLine="709"/>
        <w:jc w:val="both"/>
        <w:outlineLvl w:val="0"/>
        <w:rPr>
          <w:sz w:val="28"/>
          <w:szCs w:val="28"/>
        </w:rPr>
      </w:pPr>
      <w:r w:rsidRPr="008764B0">
        <w:rPr>
          <w:sz w:val="28"/>
          <w:szCs w:val="28"/>
          <w:lang w:val="uk-UA"/>
        </w:rPr>
        <w:t xml:space="preserve">За наданням одноразової матеріальної допомоги на лікування та вирішення соціально-побутових питань </w:t>
      </w:r>
      <w:r w:rsidR="00C70A48">
        <w:rPr>
          <w:sz w:val="28"/>
          <w:szCs w:val="28"/>
          <w:lang w:val="uk-UA"/>
        </w:rPr>
        <w:t xml:space="preserve">по програмі «Турбота» </w:t>
      </w:r>
      <w:r w:rsidRPr="008764B0">
        <w:rPr>
          <w:sz w:val="28"/>
          <w:szCs w:val="28"/>
          <w:lang w:val="uk-UA"/>
        </w:rPr>
        <w:t xml:space="preserve">до відділу </w:t>
      </w:r>
      <w:r w:rsidR="00C70A48">
        <w:rPr>
          <w:sz w:val="28"/>
          <w:szCs w:val="28"/>
          <w:lang w:val="uk-UA"/>
        </w:rPr>
        <w:t xml:space="preserve">соціального захисту населення </w:t>
      </w:r>
      <w:r w:rsidRPr="008764B0">
        <w:rPr>
          <w:sz w:val="28"/>
          <w:szCs w:val="28"/>
          <w:lang w:val="uk-UA"/>
        </w:rPr>
        <w:t>звернулось 472 осіб територіальної громади, в т.ч.</w:t>
      </w:r>
      <w:r w:rsidRPr="008764B0">
        <w:rPr>
          <w:sz w:val="28"/>
          <w:szCs w:val="28"/>
        </w:rPr>
        <w:t>:</w:t>
      </w:r>
    </w:p>
    <w:p w:rsidR="002439EB" w:rsidRPr="00562847" w:rsidRDefault="002439EB" w:rsidP="00E33BFC">
      <w:pPr>
        <w:ind w:firstLine="709"/>
        <w:jc w:val="both"/>
        <w:rPr>
          <w:i/>
          <w:sz w:val="28"/>
          <w:szCs w:val="28"/>
          <w:lang w:val="uk-UA"/>
        </w:rPr>
      </w:pPr>
      <w:r w:rsidRPr="00562847">
        <w:rPr>
          <w:sz w:val="28"/>
          <w:szCs w:val="28"/>
          <w:lang w:val="uk-UA"/>
        </w:rPr>
        <w:t xml:space="preserve">- </w:t>
      </w:r>
      <w:r w:rsidRPr="00562847">
        <w:rPr>
          <w:i/>
          <w:sz w:val="28"/>
          <w:szCs w:val="28"/>
          <w:lang w:val="uk-UA"/>
        </w:rPr>
        <w:t xml:space="preserve">ветерани війни - 36 </w:t>
      </w:r>
      <w:proofErr w:type="spellStart"/>
      <w:r w:rsidRPr="00562847">
        <w:rPr>
          <w:i/>
          <w:sz w:val="28"/>
          <w:szCs w:val="28"/>
          <w:lang w:val="uk-UA"/>
        </w:rPr>
        <w:t>чол</w:t>
      </w:r>
      <w:proofErr w:type="spellEnd"/>
      <w:r w:rsidRPr="00562847">
        <w:rPr>
          <w:i/>
          <w:sz w:val="28"/>
          <w:szCs w:val="28"/>
          <w:lang w:val="uk-UA"/>
        </w:rPr>
        <w:t>;</w:t>
      </w:r>
    </w:p>
    <w:p w:rsidR="002439EB" w:rsidRPr="00562847" w:rsidRDefault="002439EB" w:rsidP="00E33BFC">
      <w:pPr>
        <w:ind w:firstLine="709"/>
        <w:jc w:val="both"/>
        <w:rPr>
          <w:i/>
          <w:sz w:val="28"/>
          <w:szCs w:val="28"/>
          <w:lang w:val="uk-UA"/>
        </w:rPr>
      </w:pPr>
      <w:r w:rsidRPr="00562847">
        <w:rPr>
          <w:i/>
          <w:sz w:val="28"/>
          <w:szCs w:val="28"/>
          <w:lang w:val="uk-UA"/>
        </w:rPr>
        <w:t xml:space="preserve">- інваліди – 69 </w:t>
      </w:r>
      <w:proofErr w:type="spellStart"/>
      <w:r w:rsidRPr="00562847">
        <w:rPr>
          <w:i/>
          <w:sz w:val="28"/>
          <w:szCs w:val="28"/>
          <w:lang w:val="uk-UA"/>
        </w:rPr>
        <w:t>чол</w:t>
      </w:r>
      <w:proofErr w:type="spellEnd"/>
      <w:r w:rsidRPr="00562847">
        <w:rPr>
          <w:i/>
          <w:sz w:val="28"/>
          <w:szCs w:val="28"/>
          <w:lang w:val="uk-UA"/>
        </w:rPr>
        <w:t>;</w:t>
      </w:r>
    </w:p>
    <w:p w:rsidR="002439EB" w:rsidRPr="00562847" w:rsidRDefault="002439EB" w:rsidP="00E33BFC">
      <w:pPr>
        <w:ind w:firstLine="709"/>
        <w:jc w:val="both"/>
        <w:rPr>
          <w:i/>
          <w:sz w:val="28"/>
          <w:szCs w:val="28"/>
          <w:lang w:val="uk-UA"/>
        </w:rPr>
      </w:pPr>
      <w:r w:rsidRPr="00562847">
        <w:rPr>
          <w:i/>
          <w:sz w:val="28"/>
          <w:szCs w:val="28"/>
          <w:lang w:val="uk-UA"/>
        </w:rPr>
        <w:t xml:space="preserve">- малозабезпечені сім’ї – 9 </w:t>
      </w:r>
      <w:proofErr w:type="spellStart"/>
      <w:r w:rsidRPr="00562847">
        <w:rPr>
          <w:i/>
          <w:sz w:val="28"/>
          <w:szCs w:val="28"/>
          <w:lang w:val="uk-UA"/>
        </w:rPr>
        <w:t>чол</w:t>
      </w:r>
      <w:proofErr w:type="spellEnd"/>
      <w:r w:rsidRPr="00562847">
        <w:rPr>
          <w:i/>
          <w:sz w:val="28"/>
          <w:szCs w:val="28"/>
          <w:lang w:val="uk-UA"/>
        </w:rPr>
        <w:t>;</w:t>
      </w:r>
    </w:p>
    <w:p w:rsidR="002439EB" w:rsidRPr="00562847" w:rsidRDefault="002439EB" w:rsidP="00E33BFC">
      <w:pPr>
        <w:ind w:firstLine="709"/>
        <w:jc w:val="both"/>
        <w:rPr>
          <w:i/>
          <w:sz w:val="28"/>
          <w:szCs w:val="28"/>
        </w:rPr>
      </w:pPr>
      <w:r w:rsidRPr="00562847">
        <w:rPr>
          <w:i/>
          <w:sz w:val="28"/>
          <w:szCs w:val="28"/>
          <w:lang w:val="uk-UA"/>
        </w:rPr>
        <w:t xml:space="preserve">- учасники АТО – 8 </w:t>
      </w:r>
      <w:proofErr w:type="spellStart"/>
      <w:r w:rsidRPr="00562847">
        <w:rPr>
          <w:i/>
          <w:sz w:val="28"/>
          <w:szCs w:val="28"/>
          <w:lang w:val="uk-UA"/>
        </w:rPr>
        <w:t>чол</w:t>
      </w:r>
      <w:proofErr w:type="spellEnd"/>
      <w:r w:rsidRPr="00562847">
        <w:rPr>
          <w:i/>
          <w:sz w:val="28"/>
          <w:szCs w:val="28"/>
        </w:rPr>
        <w:t>;</w:t>
      </w:r>
    </w:p>
    <w:p w:rsidR="002439EB" w:rsidRPr="00562847" w:rsidRDefault="002439EB" w:rsidP="00E33BFC">
      <w:pPr>
        <w:ind w:firstLine="709"/>
        <w:jc w:val="both"/>
        <w:rPr>
          <w:i/>
          <w:sz w:val="28"/>
          <w:szCs w:val="28"/>
          <w:lang w:val="uk-UA"/>
        </w:rPr>
      </w:pPr>
      <w:r w:rsidRPr="00562847">
        <w:rPr>
          <w:i/>
          <w:sz w:val="28"/>
          <w:szCs w:val="28"/>
          <w:lang w:val="uk-UA"/>
        </w:rPr>
        <w:t>- учасники ліквідації ЧАЕС – 7 чол.</w:t>
      </w:r>
      <w:r w:rsidRPr="00562847">
        <w:rPr>
          <w:i/>
          <w:sz w:val="28"/>
          <w:szCs w:val="28"/>
        </w:rPr>
        <w:t>;</w:t>
      </w:r>
    </w:p>
    <w:p w:rsidR="002439EB" w:rsidRPr="00562847" w:rsidRDefault="002439EB" w:rsidP="00E33BFC">
      <w:pPr>
        <w:ind w:firstLine="709"/>
        <w:jc w:val="both"/>
        <w:rPr>
          <w:i/>
          <w:sz w:val="28"/>
          <w:szCs w:val="28"/>
          <w:lang w:val="uk-UA"/>
        </w:rPr>
      </w:pPr>
      <w:r w:rsidRPr="00562847">
        <w:rPr>
          <w:i/>
          <w:sz w:val="28"/>
          <w:szCs w:val="28"/>
          <w:lang w:val="uk-UA"/>
        </w:rPr>
        <w:t xml:space="preserve">- внутрішньо переміщені особи – 5 </w:t>
      </w:r>
      <w:proofErr w:type="spellStart"/>
      <w:r w:rsidRPr="00562847">
        <w:rPr>
          <w:i/>
          <w:sz w:val="28"/>
          <w:szCs w:val="28"/>
          <w:lang w:val="uk-UA"/>
        </w:rPr>
        <w:t>чол</w:t>
      </w:r>
      <w:proofErr w:type="spellEnd"/>
      <w:r w:rsidRPr="00562847">
        <w:rPr>
          <w:i/>
          <w:sz w:val="28"/>
          <w:szCs w:val="28"/>
          <w:lang w:val="uk-UA"/>
        </w:rPr>
        <w:t>;</w:t>
      </w:r>
    </w:p>
    <w:p w:rsidR="002439EB" w:rsidRPr="00562847" w:rsidRDefault="002439EB" w:rsidP="00E33BFC">
      <w:pPr>
        <w:ind w:firstLine="709"/>
        <w:jc w:val="both"/>
        <w:rPr>
          <w:i/>
          <w:sz w:val="28"/>
          <w:szCs w:val="28"/>
          <w:lang w:val="uk-UA"/>
        </w:rPr>
      </w:pPr>
      <w:r w:rsidRPr="00562847">
        <w:rPr>
          <w:i/>
          <w:sz w:val="28"/>
          <w:szCs w:val="28"/>
          <w:lang w:val="uk-UA"/>
        </w:rPr>
        <w:t xml:space="preserve">- особи з </w:t>
      </w:r>
      <w:proofErr w:type="spellStart"/>
      <w:r w:rsidRPr="00562847">
        <w:rPr>
          <w:i/>
          <w:sz w:val="28"/>
          <w:szCs w:val="28"/>
          <w:lang w:val="uk-UA"/>
        </w:rPr>
        <w:t>онкозахворюванням</w:t>
      </w:r>
      <w:proofErr w:type="spellEnd"/>
      <w:r w:rsidRPr="00562847">
        <w:rPr>
          <w:i/>
          <w:sz w:val="28"/>
          <w:szCs w:val="28"/>
          <w:lang w:val="uk-UA"/>
        </w:rPr>
        <w:t xml:space="preserve"> – 117 чол.</w:t>
      </w:r>
    </w:p>
    <w:p w:rsidR="002439EB" w:rsidRPr="00562847" w:rsidRDefault="002439EB" w:rsidP="00E33BFC">
      <w:pPr>
        <w:ind w:firstLine="709"/>
        <w:jc w:val="both"/>
        <w:rPr>
          <w:i/>
          <w:sz w:val="28"/>
          <w:szCs w:val="28"/>
          <w:lang w:val="uk-UA"/>
        </w:rPr>
      </w:pPr>
      <w:r w:rsidRPr="00562847">
        <w:rPr>
          <w:i/>
          <w:sz w:val="28"/>
          <w:szCs w:val="28"/>
          <w:lang w:val="uk-UA"/>
        </w:rPr>
        <w:t xml:space="preserve">та інші. </w:t>
      </w:r>
    </w:p>
    <w:p w:rsidR="001E3726" w:rsidRDefault="002439EB" w:rsidP="001E3726">
      <w:pPr>
        <w:ind w:firstLine="709"/>
        <w:jc w:val="both"/>
        <w:rPr>
          <w:sz w:val="28"/>
          <w:szCs w:val="28"/>
          <w:lang w:val="uk-UA"/>
        </w:rPr>
      </w:pPr>
      <w:proofErr w:type="spellStart"/>
      <w:r w:rsidRPr="008764B0">
        <w:rPr>
          <w:sz w:val="28"/>
          <w:szCs w:val="28"/>
        </w:rPr>
        <w:t>Загальний</w:t>
      </w:r>
      <w:proofErr w:type="spellEnd"/>
      <w:r w:rsidRPr="008764B0">
        <w:rPr>
          <w:sz w:val="28"/>
          <w:szCs w:val="28"/>
        </w:rPr>
        <w:t xml:space="preserve"> </w:t>
      </w:r>
      <w:proofErr w:type="spellStart"/>
      <w:r w:rsidRPr="008764B0">
        <w:rPr>
          <w:sz w:val="28"/>
          <w:szCs w:val="28"/>
        </w:rPr>
        <w:t>обсяг</w:t>
      </w:r>
      <w:proofErr w:type="spellEnd"/>
      <w:r w:rsidRPr="008764B0">
        <w:rPr>
          <w:sz w:val="28"/>
          <w:szCs w:val="28"/>
        </w:rPr>
        <w:t xml:space="preserve"> </w:t>
      </w:r>
      <w:proofErr w:type="spellStart"/>
      <w:r w:rsidRPr="008764B0">
        <w:rPr>
          <w:sz w:val="28"/>
          <w:szCs w:val="28"/>
        </w:rPr>
        <w:t>фінансування</w:t>
      </w:r>
      <w:proofErr w:type="spellEnd"/>
      <w:r w:rsidRPr="008764B0">
        <w:rPr>
          <w:sz w:val="28"/>
          <w:szCs w:val="28"/>
        </w:rPr>
        <w:t xml:space="preserve"> </w:t>
      </w:r>
      <w:proofErr w:type="spellStart"/>
      <w:r w:rsidRPr="008764B0">
        <w:rPr>
          <w:sz w:val="28"/>
          <w:szCs w:val="28"/>
        </w:rPr>
        <w:t>видатків</w:t>
      </w:r>
      <w:proofErr w:type="spellEnd"/>
      <w:r w:rsidRPr="008764B0">
        <w:rPr>
          <w:sz w:val="28"/>
          <w:szCs w:val="28"/>
        </w:rPr>
        <w:t xml:space="preserve"> по </w:t>
      </w:r>
      <w:r w:rsidRPr="008764B0">
        <w:rPr>
          <w:sz w:val="28"/>
          <w:szCs w:val="28"/>
          <w:lang w:val="uk-UA"/>
        </w:rPr>
        <w:t>П</w:t>
      </w:r>
      <w:proofErr w:type="spellStart"/>
      <w:r w:rsidRPr="008764B0">
        <w:rPr>
          <w:sz w:val="28"/>
          <w:szCs w:val="28"/>
        </w:rPr>
        <w:t>рограмі</w:t>
      </w:r>
      <w:proofErr w:type="spellEnd"/>
      <w:r w:rsidRPr="008764B0">
        <w:rPr>
          <w:sz w:val="28"/>
          <w:szCs w:val="28"/>
        </w:rPr>
        <w:t xml:space="preserve"> «</w:t>
      </w:r>
      <w:proofErr w:type="spellStart"/>
      <w:r w:rsidRPr="008764B0">
        <w:rPr>
          <w:sz w:val="28"/>
          <w:szCs w:val="28"/>
        </w:rPr>
        <w:t>Турбота</w:t>
      </w:r>
      <w:proofErr w:type="spellEnd"/>
      <w:r w:rsidRPr="008764B0">
        <w:rPr>
          <w:sz w:val="28"/>
          <w:szCs w:val="28"/>
        </w:rPr>
        <w:t>» за 201</w:t>
      </w:r>
      <w:r w:rsidRPr="008764B0">
        <w:rPr>
          <w:sz w:val="28"/>
          <w:szCs w:val="28"/>
          <w:lang w:val="uk-UA"/>
        </w:rPr>
        <w:t>9</w:t>
      </w:r>
      <w:r w:rsidRPr="008764B0">
        <w:rPr>
          <w:sz w:val="28"/>
          <w:szCs w:val="28"/>
        </w:rPr>
        <w:t xml:space="preserve"> </w:t>
      </w:r>
      <w:proofErr w:type="spellStart"/>
      <w:proofErr w:type="gramStart"/>
      <w:r w:rsidRPr="008764B0">
        <w:rPr>
          <w:sz w:val="28"/>
          <w:szCs w:val="28"/>
        </w:rPr>
        <w:t>р</w:t>
      </w:r>
      <w:proofErr w:type="gramEnd"/>
      <w:r w:rsidRPr="008764B0">
        <w:rPr>
          <w:sz w:val="28"/>
          <w:szCs w:val="28"/>
        </w:rPr>
        <w:t>ік</w:t>
      </w:r>
      <w:proofErr w:type="spellEnd"/>
      <w:r w:rsidRPr="008764B0">
        <w:rPr>
          <w:sz w:val="28"/>
          <w:szCs w:val="28"/>
        </w:rPr>
        <w:t xml:space="preserve"> становить </w:t>
      </w:r>
      <w:r w:rsidRPr="008764B0">
        <w:rPr>
          <w:sz w:val="28"/>
          <w:szCs w:val="28"/>
          <w:lang w:val="uk-UA"/>
        </w:rPr>
        <w:t>2580,5 тис.</w:t>
      </w:r>
      <w:r w:rsidRPr="008764B0">
        <w:rPr>
          <w:sz w:val="28"/>
          <w:szCs w:val="28"/>
        </w:rPr>
        <w:t xml:space="preserve"> </w:t>
      </w:r>
      <w:proofErr w:type="spellStart"/>
      <w:r w:rsidRPr="008764B0">
        <w:rPr>
          <w:sz w:val="28"/>
          <w:szCs w:val="28"/>
        </w:rPr>
        <w:t>грн</w:t>
      </w:r>
      <w:proofErr w:type="spellEnd"/>
      <w:r w:rsidRPr="008764B0">
        <w:rPr>
          <w:sz w:val="28"/>
          <w:szCs w:val="28"/>
        </w:rPr>
        <w:t xml:space="preserve">, </w:t>
      </w:r>
      <w:proofErr w:type="spellStart"/>
      <w:r w:rsidRPr="008764B0">
        <w:rPr>
          <w:sz w:val="28"/>
          <w:szCs w:val="28"/>
        </w:rPr>
        <w:t>що</w:t>
      </w:r>
      <w:proofErr w:type="spellEnd"/>
      <w:r w:rsidRPr="008764B0">
        <w:rPr>
          <w:sz w:val="28"/>
          <w:szCs w:val="28"/>
        </w:rPr>
        <w:t xml:space="preserve"> на 1246,5 </w:t>
      </w:r>
      <w:proofErr w:type="spellStart"/>
      <w:r w:rsidRPr="008764B0">
        <w:rPr>
          <w:sz w:val="28"/>
          <w:szCs w:val="28"/>
        </w:rPr>
        <w:t>тис.грн</w:t>
      </w:r>
      <w:proofErr w:type="spellEnd"/>
      <w:r w:rsidRPr="008764B0">
        <w:rPr>
          <w:sz w:val="28"/>
          <w:szCs w:val="28"/>
        </w:rPr>
        <w:t xml:space="preserve">. </w:t>
      </w:r>
      <w:proofErr w:type="spellStart"/>
      <w:r w:rsidRPr="008764B0">
        <w:rPr>
          <w:sz w:val="28"/>
          <w:szCs w:val="28"/>
        </w:rPr>
        <w:t>більше</w:t>
      </w:r>
      <w:proofErr w:type="spellEnd"/>
      <w:r w:rsidRPr="008764B0">
        <w:rPr>
          <w:sz w:val="28"/>
          <w:szCs w:val="28"/>
          <w:lang w:val="uk-UA"/>
        </w:rPr>
        <w:t>,</w:t>
      </w:r>
      <w:r w:rsidRPr="008764B0">
        <w:rPr>
          <w:sz w:val="28"/>
          <w:szCs w:val="28"/>
        </w:rPr>
        <w:t xml:space="preserve"> </w:t>
      </w:r>
      <w:proofErr w:type="spellStart"/>
      <w:r w:rsidRPr="008764B0">
        <w:rPr>
          <w:sz w:val="28"/>
          <w:szCs w:val="28"/>
        </w:rPr>
        <w:t>ніж</w:t>
      </w:r>
      <w:proofErr w:type="spellEnd"/>
      <w:r w:rsidRPr="008764B0">
        <w:rPr>
          <w:sz w:val="28"/>
          <w:szCs w:val="28"/>
        </w:rPr>
        <w:t xml:space="preserve"> у 201</w:t>
      </w:r>
      <w:r w:rsidRPr="008764B0">
        <w:rPr>
          <w:sz w:val="28"/>
          <w:szCs w:val="28"/>
          <w:lang w:val="uk-UA"/>
        </w:rPr>
        <w:t>8</w:t>
      </w:r>
      <w:r w:rsidRPr="008764B0">
        <w:rPr>
          <w:sz w:val="28"/>
          <w:szCs w:val="28"/>
        </w:rPr>
        <w:t xml:space="preserve"> </w:t>
      </w:r>
      <w:proofErr w:type="spellStart"/>
      <w:r w:rsidRPr="008764B0">
        <w:rPr>
          <w:sz w:val="28"/>
          <w:szCs w:val="28"/>
        </w:rPr>
        <w:t>році</w:t>
      </w:r>
      <w:proofErr w:type="spellEnd"/>
      <w:r w:rsidRPr="008764B0">
        <w:rPr>
          <w:sz w:val="28"/>
          <w:szCs w:val="28"/>
          <w:lang w:val="uk-UA"/>
        </w:rPr>
        <w:t xml:space="preserve"> (1334,0  грн.). </w:t>
      </w:r>
    </w:p>
    <w:p w:rsidR="00DB4338" w:rsidRPr="00610B5B" w:rsidRDefault="00DB4338" w:rsidP="00DB4338">
      <w:pPr>
        <w:ind w:firstLine="709"/>
        <w:jc w:val="center"/>
        <w:rPr>
          <w:b/>
          <w:sz w:val="28"/>
          <w:szCs w:val="28"/>
          <w:lang w:val="uk-UA"/>
        </w:rPr>
      </w:pPr>
      <w:r w:rsidRPr="00610B5B">
        <w:rPr>
          <w:b/>
          <w:sz w:val="28"/>
          <w:szCs w:val="28"/>
          <w:lang w:val="uk-UA"/>
        </w:rPr>
        <w:t xml:space="preserve">Надання матеріальної допомоги по Програмі «Турбота» </w:t>
      </w:r>
    </w:p>
    <w:p w:rsidR="001E3726" w:rsidRPr="00610B5B" w:rsidRDefault="00DB4338" w:rsidP="00DB4338">
      <w:pPr>
        <w:ind w:firstLine="709"/>
        <w:jc w:val="center"/>
        <w:rPr>
          <w:b/>
          <w:sz w:val="28"/>
          <w:szCs w:val="28"/>
          <w:lang w:val="uk-UA"/>
        </w:rPr>
      </w:pPr>
      <w:r w:rsidRPr="00610B5B">
        <w:rPr>
          <w:b/>
          <w:sz w:val="28"/>
          <w:szCs w:val="28"/>
          <w:lang w:val="uk-UA"/>
        </w:rPr>
        <w:t>в</w:t>
      </w:r>
      <w:r w:rsidR="001E3726" w:rsidRPr="00610B5B">
        <w:rPr>
          <w:b/>
          <w:sz w:val="28"/>
          <w:szCs w:val="28"/>
          <w:lang w:val="uk-UA"/>
        </w:rPr>
        <w:t xml:space="preserve"> розрізі населених пунктів</w:t>
      </w:r>
    </w:p>
    <w:tbl>
      <w:tblPr>
        <w:tblStyle w:val="a4"/>
        <w:tblW w:w="0" w:type="auto"/>
        <w:tblLayout w:type="fixed"/>
        <w:tblLook w:val="04A0"/>
      </w:tblPr>
      <w:tblGrid>
        <w:gridCol w:w="1129"/>
        <w:gridCol w:w="3407"/>
        <w:gridCol w:w="1492"/>
        <w:gridCol w:w="2477"/>
      </w:tblGrid>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 п/</w:t>
            </w:r>
            <w:proofErr w:type="spellStart"/>
            <w:r w:rsidRPr="008764B0">
              <w:rPr>
                <w:rFonts w:eastAsiaTheme="minorHAnsi"/>
                <w:sz w:val="28"/>
                <w:szCs w:val="28"/>
                <w:lang w:val="uk-UA" w:eastAsia="en-US"/>
              </w:rPr>
              <w:t>п</w:t>
            </w:r>
            <w:proofErr w:type="spellEnd"/>
          </w:p>
        </w:tc>
        <w:tc>
          <w:tcPr>
            <w:tcW w:w="3407"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Населений пункт</w:t>
            </w:r>
          </w:p>
        </w:tc>
        <w:tc>
          <w:tcPr>
            <w:tcW w:w="1492"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Кількість, чол.</w:t>
            </w:r>
          </w:p>
        </w:tc>
        <w:tc>
          <w:tcPr>
            <w:tcW w:w="2477"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Сума, грн.</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 xml:space="preserve">1 </w:t>
            </w:r>
          </w:p>
        </w:tc>
        <w:tc>
          <w:tcPr>
            <w:tcW w:w="3407"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Баришівка</w:t>
            </w:r>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245</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1335850,22</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2</w:t>
            </w:r>
          </w:p>
        </w:tc>
        <w:tc>
          <w:tcPr>
            <w:tcW w:w="3407"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Пасічна</w:t>
            </w:r>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12</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78460,62</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3</w:t>
            </w:r>
          </w:p>
        </w:tc>
        <w:tc>
          <w:tcPr>
            <w:tcW w:w="3407" w:type="dxa"/>
          </w:tcPr>
          <w:p w:rsidR="001E3726" w:rsidRPr="008764B0" w:rsidRDefault="001E3726" w:rsidP="00B153F1">
            <w:pPr>
              <w:jc w:val="center"/>
              <w:rPr>
                <w:rFonts w:eastAsiaTheme="minorHAnsi"/>
                <w:sz w:val="28"/>
                <w:szCs w:val="28"/>
                <w:lang w:val="uk-UA" w:eastAsia="en-US"/>
              </w:rPr>
            </w:pPr>
            <w:proofErr w:type="spellStart"/>
            <w:r w:rsidRPr="008764B0">
              <w:rPr>
                <w:rFonts w:eastAsiaTheme="minorHAnsi"/>
                <w:sz w:val="28"/>
                <w:szCs w:val="28"/>
                <w:lang w:val="uk-UA" w:eastAsia="en-US"/>
              </w:rPr>
              <w:t>Бзів</w:t>
            </w:r>
            <w:proofErr w:type="spellEnd"/>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9</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45730,31</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4</w:t>
            </w:r>
          </w:p>
        </w:tc>
        <w:tc>
          <w:tcPr>
            <w:tcW w:w="3407" w:type="dxa"/>
          </w:tcPr>
          <w:p w:rsidR="001E3726" w:rsidRPr="008764B0" w:rsidRDefault="001E3726" w:rsidP="00B153F1">
            <w:pPr>
              <w:jc w:val="center"/>
              <w:rPr>
                <w:rFonts w:eastAsiaTheme="minorHAnsi"/>
                <w:sz w:val="28"/>
                <w:szCs w:val="28"/>
                <w:lang w:val="uk-UA" w:eastAsia="en-US"/>
              </w:rPr>
            </w:pPr>
            <w:proofErr w:type="spellStart"/>
            <w:r w:rsidRPr="008764B0">
              <w:rPr>
                <w:rFonts w:eastAsiaTheme="minorHAnsi"/>
                <w:sz w:val="28"/>
                <w:szCs w:val="28"/>
                <w:lang w:val="uk-UA" w:eastAsia="en-US"/>
              </w:rPr>
              <w:t>Веселинівка</w:t>
            </w:r>
            <w:proofErr w:type="spellEnd"/>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5</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49141,5</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5</w:t>
            </w:r>
          </w:p>
        </w:tc>
        <w:tc>
          <w:tcPr>
            <w:tcW w:w="3407" w:type="dxa"/>
          </w:tcPr>
          <w:p w:rsidR="001E3726" w:rsidRPr="008764B0" w:rsidRDefault="001E3726" w:rsidP="00B153F1">
            <w:pPr>
              <w:jc w:val="center"/>
              <w:rPr>
                <w:rFonts w:eastAsiaTheme="minorHAnsi"/>
                <w:sz w:val="28"/>
                <w:szCs w:val="28"/>
                <w:lang w:val="uk-UA" w:eastAsia="en-US"/>
              </w:rPr>
            </w:pPr>
            <w:proofErr w:type="spellStart"/>
            <w:r w:rsidRPr="008764B0">
              <w:rPr>
                <w:rFonts w:eastAsiaTheme="minorHAnsi"/>
                <w:sz w:val="28"/>
                <w:szCs w:val="28"/>
                <w:lang w:val="uk-UA" w:eastAsia="en-US"/>
              </w:rPr>
              <w:t>Волошинівка</w:t>
            </w:r>
            <w:proofErr w:type="spellEnd"/>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19</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157880,27</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6</w:t>
            </w:r>
          </w:p>
        </w:tc>
        <w:tc>
          <w:tcPr>
            <w:tcW w:w="3407" w:type="dxa"/>
          </w:tcPr>
          <w:p w:rsidR="001E3726" w:rsidRPr="008764B0" w:rsidRDefault="001E3726" w:rsidP="00B153F1">
            <w:pPr>
              <w:jc w:val="center"/>
              <w:rPr>
                <w:rFonts w:eastAsiaTheme="minorHAnsi"/>
                <w:sz w:val="28"/>
                <w:szCs w:val="28"/>
                <w:lang w:val="uk-UA" w:eastAsia="en-US"/>
              </w:rPr>
            </w:pPr>
            <w:proofErr w:type="spellStart"/>
            <w:r w:rsidRPr="008764B0">
              <w:rPr>
                <w:rFonts w:eastAsiaTheme="minorHAnsi"/>
                <w:sz w:val="28"/>
                <w:szCs w:val="28"/>
                <w:lang w:val="uk-UA" w:eastAsia="en-US"/>
              </w:rPr>
              <w:t>Гостролуччя</w:t>
            </w:r>
            <w:proofErr w:type="spellEnd"/>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5</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29080,51</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7</w:t>
            </w:r>
          </w:p>
        </w:tc>
        <w:tc>
          <w:tcPr>
            <w:tcW w:w="3407" w:type="dxa"/>
          </w:tcPr>
          <w:p w:rsidR="001E3726" w:rsidRPr="008764B0" w:rsidRDefault="001E3726" w:rsidP="00B153F1">
            <w:pPr>
              <w:jc w:val="center"/>
              <w:rPr>
                <w:rFonts w:eastAsiaTheme="minorHAnsi"/>
                <w:sz w:val="28"/>
                <w:szCs w:val="28"/>
                <w:lang w:val="uk-UA" w:eastAsia="en-US"/>
              </w:rPr>
            </w:pPr>
            <w:proofErr w:type="spellStart"/>
            <w:r w:rsidRPr="008764B0">
              <w:rPr>
                <w:rFonts w:eastAsiaTheme="minorHAnsi"/>
                <w:sz w:val="28"/>
                <w:szCs w:val="28"/>
                <w:lang w:val="uk-UA" w:eastAsia="en-US"/>
              </w:rPr>
              <w:t>Дернівка</w:t>
            </w:r>
            <w:proofErr w:type="spellEnd"/>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9</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72576,16</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lastRenderedPageBreak/>
              <w:t>8</w:t>
            </w:r>
          </w:p>
        </w:tc>
        <w:tc>
          <w:tcPr>
            <w:tcW w:w="3407"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Коржі</w:t>
            </w:r>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23</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162237,91</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9</w:t>
            </w:r>
          </w:p>
        </w:tc>
        <w:tc>
          <w:tcPr>
            <w:tcW w:w="3407" w:type="dxa"/>
          </w:tcPr>
          <w:p w:rsidR="001E3726" w:rsidRPr="008764B0" w:rsidRDefault="001E3726" w:rsidP="00B153F1">
            <w:pPr>
              <w:jc w:val="center"/>
              <w:rPr>
                <w:rFonts w:eastAsiaTheme="minorHAnsi"/>
                <w:sz w:val="28"/>
                <w:szCs w:val="28"/>
                <w:lang w:val="uk-UA" w:eastAsia="en-US"/>
              </w:rPr>
            </w:pPr>
            <w:proofErr w:type="spellStart"/>
            <w:r w:rsidRPr="008764B0">
              <w:rPr>
                <w:rFonts w:eastAsiaTheme="minorHAnsi"/>
                <w:sz w:val="28"/>
                <w:szCs w:val="28"/>
                <w:lang w:val="uk-UA" w:eastAsia="en-US"/>
              </w:rPr>
              <w:t>Корніївка</w:t>
            </w:r>
            <w:proofErr w:type="spellEnd"/>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9</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51964,97</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10</w:t>
            </w:r>
          </w:p>
        </w:tc>
        <w:tc>
          <w:tcPr>
            <w:tcW w:w="3407"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Лукаші</w:t>
            </w:r>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3</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18359,56</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11</w:t>
            </w:r>
          </w:p>
        </w:tc>
        <w:tc>
          <w:tcPr>
            <w:tcW w:w="3407"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Лук’янівка</w:t>
            </w:r>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4</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3120,0</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12</w:t>
            </w:r>
          </w:p>
        </w:tc>
        <w:tc>
          <w:tcPr>
            <w:tcW w:w="3407" w:type="dxa"/>
          </w:tcPr>
          <w:p w:rsidR="001E3726" w:rsidRPr="008764B0" w:rsidRDefault="001E3726" w:rsidP="00B153F1">
            <w:pPr>
              <w:jc w:val="center"/>
              <w:rPr>
                <w:rFonts w:eastAsiaTheme="minorHAnsi"/>
                <w:sz w:val="28"/>
                <w:szCs w:val="28"/>
                <w:lang w:val="uk-UA" w:eastAsia="en-US"/>
              </w:rPr>
            </w:pPr>
            <w:proofErr w:type="spellStart"/>
            <w:r w:rsidRPr="008764B0">
              <w:rPr>
                <w:rFonts w:eastAsiaTheme="minorHAnsi"/>
                <w:sz w:val="28"/>
                <w:szCs w:val="28"/>
                <w:lang w:val="uk-UA" w:eastAsia="en-US"/>
              </w:rPr>
              <w:t>Масківці</w:t>
            </w:r>
            <w:proofErr w:type="spellEnd"/>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1</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4000,0</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13</w:t>
            </w:r>
          </w:p>
        </w:tc>
        <w:tc>
          <w:tcPr>
            <w:tcW w:w="3407" w:type="dxa"/>
          </w:tcPr>
          <w:p w:rsidR="001E3726" w:rsidRPr="008764B0" w:rsidRDefault="001E3726" w:rsidP="00B153F1">
            <w:pPr>
              <w:jc w:val="center"/>
              <w:rPr>
                <w:rFonts w:eastAsiaTheme="minorHAnsi"/>
                <w:sz w:val="28"/>
                <w:szCs w:val="28"/>
                <w:lang w:val="uk-UA" w:eastAsia="en-US"/>
              </w:rPr>
            </w:pPr>
            <w:proofErr w:type="spellStart"/>
            <w:r w:rsidRPr="008764B0">
              <w:rPr>
                <w:rFonts w:eastAsiaTheme="minorHAnsi"/>
                <w:sz w:val="28"/>
                <w:szCs w:val="28"/>
                <w:lang w:val="uk-UA" w:eastAsia="en-US"/>
              </w:rPr>
              <w:t>Морозівка</w:t>
            </w:r>
            <w:proofErr w:type="spellEnd"/>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22</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130625,95</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14</w:t>
            </w:r>
          </w:p>
        </w:tc>
        <w:tc>
          <w:tcPr>
            <w:tcW w:w="3407" w:type="dxa"/>
          </w:tcPr>
          <w:p w:rsidR="001E3726" w:rsidRPr="008764B0" w:rsidRDefault="001E3726" w:rsidP="00B153F1">
            <w:pPr>
              <w:jc w:val="center"/>
              <w:rPr>
                <w:rFonts w:eastAsiaTheme="minorHAnsi"/>
                <w:sz w:val="28"/>
                <w:szCs w:val="28"/>
                <w:lang w:val="uk-UA" w:eastAsia="en-US"/>
              </w:rPr>
            </w:pPr>
            <w:proofErr w:type="spellStart"/>
            <w:r w:rsidRPr="008764B0">
              <w:rPr>
                <w:rFonts w:eastAsiaTheme="minorHAnsi"/>
                <w:sz w:val="28"/>
                <w:szCs w:val="28"/>
                <w:lang w:val="uk-UA" w:eastAsia="en-US"/>
              </w:rPr>
              <w:t>Паришків</w:t>
            </w:r>
            <w:proofErr w:type="spellEnd"/>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3</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11175,1</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15</w:t>
            </w:r>
          </w:p>
        </w:tc>
        <w:tc>
          <w:tcPr>
            <w:tcW w:w="3407"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Перемога</w:t>
            </w:r>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4</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36370,75</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16</w:t>
            </w:r>
          </w:p>
        </w:tc>
        <w:tc>
          <w:tcPr>
            <w:tcW w:w="3407"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Поділля</w:t>
            </w:r>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8</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81970,75</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17</w:t>
            </w:r>
          </w:p>
        </w:tc>
        <w:tc>
          <w:tcPr>
            <w:tcW w:w="3407" w:type="dxa"/>
          </w:tcPr>
          <w:p w:rsidR="001E3726" w:rsidRPr="008764B0" w:rsidRDefault="001E3726" w:rsidP="00B153F1">
            <w:pPr>
              <w:jc w:val="center"/>
              <w:rPr>
                <w:rFonts w:eastAsiaTheme="minorHAnsi"/>
                <w:sz w:val="28"/>
                <w:szCs w:val="28"/>
                <w:lang w:val="uk-UA" w:eastAsia="en-US"/>
              </w:rPr>
            </w:pPr>
            <w:proofErr w:type="spellStart"/>
            <w:r w:rsidRPr="008764B0">
              <w:rPr>
                <w:rFonts w:eastAsiaTheme="minorHAnsi"/>
                <w:sz w:val="28"/>
                <w:szCs w:val="28"/>
                <w:lang w:val="uk-UA" w:eastAsia="en-US"/>
              </w:rPr>
              <w:t>Рудницьке</w:t>
            </w:r>
            <w:proofErr w:type="spellEnd"/>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1</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1180,0</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18</w:t>
            </w:r>
          </w:p>
        </w:tc>
        <w:tc>
          <w:tcPr>
            <w:tcW w:w="3407" w:type="dxa"/>
          </w:tcPr>
          <w:p w:rsidR="001E3726" w:rsidRPr="008764B0" w:rsidRDefault="001E3726" w:rsidP="00B153F1">
            <w:pPr>
              <w:jc w:val="center"/>
              <w:rPr>
                <w:rFonts w:eastAsiaTheme="minorHAnsi"/>
                <w:sz w:val="28"/>
                <w:szCs w:val="28"/>
                <w:lang w:val="uk-UA" w:eastAsia="en-US"/>
              </w:rPr>
            </w:pPr>
            <w:proofErr w:type="spellStart"/>
            <w:r w:rsidRPr="008764B0">
              <w:rPr>
                <w:rFonts w:eastAsiaTheme="minorHAnsi"/>
                <w:sz w:val="28"/>
                <w:szCs w:val="28"/>
                <w:lang w:val="uk-UA" w:eastAsia="en-US"/>
              </w:rPr>
              <w:t>Сезенків</w:t>
            </w:r>
            <w:proofErr w:type="spellEnd"/>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8</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39922,74</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19</w:t>
            </w:r>
          </w:p>
        </w:tc>
        <w:tc>
          <w:tcPr>
            <w:tcW w:w="3407" w:type="dxa"/>
          </w:tcPr>
          <w:p w:rsidR="001E3726" w:rsidRPr="008764B0" w:rsidRDefault="001E3726" w:rsidP="00B153F1">
            <w:pPr>
              <w:jc w:val="center"/>
              <w:rPr>
                <w:rFonts w:eastAsiaTheme="minorHAnsi"/>
                <w:sz w:val="28"/>
                <w:szCs w:val="28"/>
                <w:lang w:val="uk-UA" w:eastAsia="en-US"/>
              </w:rPr>
            </w:pPr>
            <w:proofErr w:type="spellStart"/>
            <w:r w:rsidRPr="008764B0">
              <w:rPr>
                <w:rFonts w:eastAsiaTheme="minorHAnsi"/>
                <w:sz w:val="28"/>
                <w:szCs w:val="28"/>
                <w:lang w:val="uk-UA" w:eastAsia="en-US"/>
              </w:rPr>
              <w:t>Селичівка</w:t>
            </w:r>
            <w:proofErr w:type="spellEnd"/>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8</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56252,68</w:t>
            </w:r>
          </w:p>
        </w:tc>
      </w:tr>
      <w:tr w:rsidR="001E3726" w:rsidRPr="008764B0" w:rsidTr="00B153F1">
        <w:tc>
          <w:tcPr>
            <w:tcW w:w="1129"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20</w:t>
            </w:r>
          </w:p>
        </w:tc>
        <w:tc>
          <w:tcPr>
            <w:tcW w:w="3407" w:type="dxa"/>
          </w:tcPr>
          <w:p w:rsidR="001E3726" w:rsidRPr="008764B0" w:rsidRDefault="001E3726" w:rsidP="00B153F1">
            <w:pPr>
              <w:jc w:val="center"/>
              <w:rPr>
                <w:rFonts w:eastAsiaTheme="minorHAnsi"/>
                <w:sz w:val="28"/>
                <w:szCs w:val="28"/>
                <w:lang w:val="uk-UA" w:eastAsia="en-US"/>
              </w:rPr>
            </w:pPr>
            <w:r w:rsidRPr="008764B0">
              <w:rPr>
                <w:rFonts w:eastAsiaTheme="minorHAnsi"/>
                <w:sz w:val="28"/>
                <w:szCs w:val="28"/>
                <w:lang w:val="uk-UA" w:eastAsia="en-US"/>
              </w:rPr>
              <w:t>Селище</w:t>
            </w:r>
          </w:p>
        </w:tc>
        <w:tc>
          <w:tcPr>
            <w:tcW w:w="1492"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10</w:t>
            </w:r>
          </w:p>
        </w:tc>
        <w:tc>
          <w:tcPr>
            <w:tcW w:w="2477" w:type="dxa"/>
          </w:tcPr>
          <w:p w:rsidR="001E3726" w:rsidRPr="008764B0" w:rsidRDefault="001E3726" w:rsidP="00B153F1">
            <w:pPr>
              <w:ind w:firstLine="709"/>
              <w:rPr>
                <w:rFonts w:eastAsiaTheme="minorHAnsi"/>
                <w:sz w:val="28"/>
                <w:szCs w:val="28"/>
                <w:lang w:val="uk-UA" w:eastAsia="en-US"/>
              </w:rPr>
            </w:pPr>
            <w:r w:rsidRPr="008764B0">
              <w:rPr>
                <w:rFonts w:eastAsiaTheme="minorHAnsi"/>
                <w:sz w:val="28"/>
                <w:szCs w:val="28"/>
                <w:lang w:val="uk-UA" w:eastAsia="en-US"/>
              </w:rPr>
              <w:t>62200,0</w:t>
            </w:r>
          </w:p>
        </w:tc>
      </w:tr>
      <w:tr w:rsidR="001E3726" w:rsidRPr="008764B0" w:rsidTr="00B153F1">
        <w:tc>
          <w:tcPr>
            <w:tcW w:w="4536" w:type="dxa"/>
            <w:gridSpan w:val="2"/>
          </w:tcPr>
          <w:p w:rsidR="001E3726" w:rsidRPr="008764B0" w:rsidRDefault="001E3726" w:rsidP="00B153F1">
            <w:pPr>
              <w:jc w:val="center"/>
              <w:rPr>
                <w:rFonts w:eastAsiaTheme="minorHAnsi"/>
                <w:b/>
                <w:bCs/>
                <w:sz w:val="28"/>
                <w:szCs w:val="28"/>
                <w:lang w:val="uk-UA" w:eastAsia="en-US"/>
              </w:rPr>
            </w:pPr>
            <w:r w:rsidRPr="008764B0">
              <w:rPr>
                <w:rFonts w:eastAsiaTheme="minorHAnsi"/>
                <w:b/>
                <w:bCs/>
                <w:sz w:val="28"/>
                <w:szCs w:val="28"/>
                <w:lang w:val="uk-UA" w:eastAsia="en-US"/>
              </w:rPr>
              <w:t>Всього</w:t>
            </w:r>
          </w:p>
        </w:tc>
        <w:tc>
          <w:tcPr>
            <w:tcW w:w="1492" w:type="dxa"/>
          </w:tcPr>
          <w:p w:rsidR="001E3726" w:rsidRPr="008764B0" w:rsidRDefault="001E3726" w:rsidP="00B153F1">
            <w:pPr>
              <w:ind w:firstLine="709"/>
              <w:rPr>
                <w:rFonts w:eastAsiaTheme="minorHAnsi"/>
                <w:b/>
                <w:bCs/>
                <w:sz w:val="28"/>
                <w:szCs w:val="28"/>
                <w:lang w:val="uk-UA" w:eastAsia="en-US"/>
              </w:rPr>
            </w:pPr>
            <w:r w:rsidRPr="008764B0">
              <w:rPr>
                <w:rFonts w:eastAsiaTheme="minorHAnsi"/>
                <w:b/>
                <w:bCs/>
                <w:sz w:val="28"/>
                <w:szCs w:val="28"/>
                <w:lang w:val="uk-UA" w:eastAsia="en-US"/>
              </w:rPr>
              <w:t>408</w:t>
            </w:r>
          </w:p>
        </w:tc>
        <w:tc>
          <w:tcPr>
            <w:tcW w:w="2477" w:type="dxa"/>
          </w:tcPr>
          <w:p w:rsidR="001E3726" w:rsidRPr="008764B0" w:rsidRDefault="001E3726" w:rsidP="00B153F1">
            <w:pPr>
              <w:ind w:firstLine="709"/>
              <w:rPr>
                <w:rFonts w:eastAsiaTheme="minorHAnsi"/>
                <w:b/>
                <w:bCs/>
                <w:sz w:val="28"/>
                <w:szCs w:val="28"/>
                <w:lang w:val="uk-UA" w:eastAsia="en-US"/>
              </w:rPr>
            </w:pPr>
            <w:r w:rsidRPr="008764B0">
              <w:rPr>
                <w:rFonts w:eastAsiaTheme="minorHAnsi"/>
                <w:b/>
                <w:bCs/>
                <w:sz w:val="28"/>
                <w:szCs w:val="28"/>
                <w:lang w:val="uk-UA" w:eastAsia="en-US"/>
              </w:rPr>
              <w:t>2 466 800,00</w:t>
            </w:r>
          </w:p>
        </w:tc>
      </w:tr>
    </w:tbl>
    <w:p w:rsidR="00610B5B" w:rsidRDefault="00610B5B" w:rsidP="001E3726">
      <w:pPr>
        <w:ind w:firstLine="709"/>
        <w:jc w:val="both"/>
        <w:rPr>
          <w:sz w:val="28"/>
          <w:szCs w:val="28"/>
          <w:lang w:val="uk-UA"/>
        </w:rPr>
      </w:pPr>
    </w:p>
    <w:p w:rsidR="001E3726" w:rsidRPr="008764B0" w:rsidRDefault="00610B5B" w:rsidP="001E3726">
      <w:pPr>
        <w:ind w:firstLine="709"/>
        <w:jc w:val="both"/>
        <w:rPr>
          <w:sz w:val="28"/>
          <w:szCs w:val="28"/>
          <w:lang w:val="uk-UA"/>
        </w:rPr>
      </w:pPr>
      <w:r>
        <w:rPr>
          <w:sz w:val="28"/>
          <w:szCs w:val="28"/>
          <w:lang w:val="uk-UA"/>
        </w:rPr>
        <w:t>Крім того, н</w:t>
      </w:r>
      <w:r w:rsidR="001E3726" w:rsidRPr="008764B0">
        <w:rPr>
          <w:sz w:val="28"/>
          <w:szCs w:val="28"/>
          <w:lang w:val="uk-UA"/>
        </w:rPr>
        <w:t xml:space="preserve">а поховання </w:t>
      </w:r>
      <w:r w:rsidR="00DB4338">
        <w:rPr>
          <w:sz w:val="28"/>
          <w:szCs w:val="28"/>
          <w:lang w:val="uk-UA"/>
        </w:rPr>
        <w:t xml:space="preserve">близьких осіб була </w:t>
      </w:r>
      <w:r w:rsidR="00C70A48">
        <w:rPr>
          <w:sz w:val="28"/>
          <w:szCs w:val="28"/>
          <w:lang w:val="uk-UA"/>
        </w:rPr>
        <w:t xml:space="preserve">у 2019 році </w:t>
      </w:r>
      <w:r w:rsidR="00DB4338">
        <w:rPr>
          <w:sz w:val="28"/>
          <w:szCs w:val="28"/>
          <w:lang w:val="uk-UA"/>
        </w:rPr>
        <w:t xml:space="preserve">виділена матеріальна допомога </w:t>
      </w:r>
      <w:r w:rsidR="001E3726" w:rsidRPr="008764B0">
        <w:rPr>
          <w:sz w:val="28"/>
          <w:szCs w:val="28"/>
          <w:lang w:val="uk-UA"/>
        </w:rPr>
        <w:t>25 громадян</w:t>
      </w:r>
      <w:r w:rsidR="00DB4338">
        <w:rPr>
          <w:sz w:val="28"/>
          <w:szCs w:val="28"/>
          <w:lang w:val="uk-UA"/>
        </w:rPr>
        <w:t>ам</w:t>
      </w:r>
      <w:r w:rsidR="00260723">
        <w:rPr>
          <w:sz w:val="28"/>
          <w:szCs w:val="28"/>
          <w:lang w:val="uk-UA"/>
        </w:rPr>
        <w:t>. Загальна сума коштів виділених у 2019 році для надання матеріальної допомоги складає – 50 тисяч гривень.</w:t>
      </w:r>
    </w:p>
    <w:p w:rsidR="001E3726" w:rsidRPr="008764B0" w:rsidRDefault="00C70A48" w:rsidP="001E3726">
      <w:pPr>
        <w:ind w:firstLine="709"/>
        <w:jc w:val="both"/>
        <w:rPr>
          <w:sz w:val="28"/>
          <w:szCs w:val="28"/>
          <w:lang w:val="uk-UA"/>
        </w:rPr>
      </w:pPr>
      <w:r>
        <w:rPr>
          <w:sz w:val="28"/>
          <w:szCs w:val="28"/>
          <w:lang w:val="uk-UA"/>
        </w:rPr>
        <w:t>У 2019 році с</w:t>
      </w:r>
      <w:r w:rsidR="001E3726" w:rsidRPr="008764B0">
        <w:rPr>
          <w:sz w:val="28"/>
          <w:szCs w:val="28"/>
          <w:lang w:val="uk-UA"/>
        </w:rPr>
        <w:t>оціально-незахищеним категоріям населення проведена передплата на 2020 рік періодичного видання «</w:t>
      </w:r>
      <w:proofErr w:type="spellStart"/>
      <w:r w:rsidR="001E3726" w:rsidRPr="008764B0">
        <w:rPr>
          <w:sz w:val="28"/>
          <w:szCs w:val="28"/>
          <w:lang w:val="uk-UA"/>
        </w:rPr>
        <w:t>Баришівський</w:t>
      </w:r>
      <w:proofErr w:type="spellEnd"/>
      <w:r w:rsidR="001E3726" w:rsidRPr="008764B0">
        <w:rPr>
          <w:sz w:val="28"/>
          <w:szCs w:val="28"/>
          <w:lang w:val="uk-UA"/>
        </w:rPr>
        <w:t xml:space="preserve"> вісник» в кількості 200 екземплярів на загальну суму 58,3 тис. грн.  </w:t>
      </w:r>
    </w:p>
    <w:p w:rsidR="002439EB" w:rsidRPr="008764B0" w:rsidRDefault="00562847" w:rsidP="00E33BFC">
      <w:pPr>
        <w:ind w:firstLine="709"/>
        <w:jc w:val="both"/>
        <w:rPr>
          <w:sz w:val="28"/>
          <w:szCs w:val="28"/>
          <w:lang w:val="uk-UA"/>
        </w:rPr>
      </w:pPr>
      <w:r>
        <w:rPr>
          <w:sz w:val="28"/>
          <w:szCs w:val="28"/>
          <w:lang w:val="uk-UA"/>
        </w:rPr>
        <w:t xml:space="preserve">Відповідно до наданих законодавством повноважень, виконавчим комітентом селищної ради проводиться системна робота по квартирному обліку громадян. </w:t>
      </w:r>
      <w:r w:rsidR="002439EB" w:rsidRPr="008764B0">
        <w:rPr>
          <w:sz w:val="28"/>
          <w:szCs w:val="28"/>
          <w:lang w:val="uk-UA"/>
        </w:rPr>
        <w:t xml:space="preserve">На даний час на квартирному обліку </w:t>
      </w:r>
      <w:r w:rsidR="00C70A48">
        <w:rPr>
          <w:sz w:val="28"/>
          <w:szCs w:val="28"/>
          <w:lang w:val="uk-UA"/>
        </w:rPr>
        <w:t xml:space="preserve">Баришівської селищної ради </w:t>
      </w:r>
      <w:r w:rsidR="002439EB" w:rsidRPr="008764B0">
        <w:rPr>
          <w:sz w:val="28"/>
          <w:szCs w:val="28"/>
          <w:lang w:val="uk-UA"/>
        </w:rPr>
        <w:t xml:space="preserve">перебуває 261 </w:t>
      </w:r>
      <w:r w:rsidR="00C70A48">
        <w:rPr>
          <w:sz w:val="28"/>
          <w:szCs w:val="28"/>
          <w:lang w:val="uk-UA"/>
        </w:rPr>
        <w:t>особа</w:t>
      </w:r>
      <w:r w:rsidR="002439EB" w:rsidRPr="008764B0">
        <w:rPr>
          <w:sz w:val="28"/>
          <w:szCs w:val="28"/>
          <w:lang w:val="uk-UA"/>
        </w:rPr>
        <w:t>.</w:t>
      </w:r>
    </w:p>
    <w:p w:rsidR="002439EB" w:rsidRPr="008764B0" w:rsidRDefault="002439EB" w:rsidP="001E3726">
      <w:pPr>
        <w:ind w:firstLine="709"/>
        <w:jc w:val="both"/>
        <w:rPr>
          <w:sz w:val="28"/>
          <w:szCs w:val="28"/>
          <w:lang w:val="uk-UA"/>
        </w:rPr>
      </w:pPr>
      <w:r w:rsidRPr="008764B0">
        <w:rPr>
          <w:sz w:val="28"/>
          <w:szCs w:val="28"/>
          <w:lang w:val="uk-UA"/>
        </w:rPr>
        <w:t>В 20</w:t>
      </w:r>
      <w:r w:rsidR="00562847">
        <w:rPr>
          <w:sz w:val="28"/>
          <w:szCs w:val="28"/>
          <w:lang w:val="uk-UA"/>
        </w:rPr>
        <w:t>19 році</w:t>
      </w:r>
      <w:r w:rsidRPr="008764B0">
        <w:rPr>
          <w:sz w:val="28"/>
          <w:szCs w:val="28"/>
          <w:lang w:val="uk-UA"/>
        </w:rPr>
        <w:t xml:space="preserve"> на соціальний квартирний облік для отримання житла соціального призначення взято 2 особи з числа дітей-сиріт, позбавлених батьківського піклування. Виконавчим комітетом Баришівської селищної ради від 15.11.2019 р.  №188.1 прийнято рішення щодо надання соціального житла за адресою: смт Баришівка, вул. </w:t>
      </w:r>
      <w:proofErr w:type="spellStart"/>
      <w:r w:rsidRPr="008764B0">
        <w:rPr>
          <w:sz w:val="28"/>
          <w:szCs w:val="28"/>
          <w:lang w:val="uk-UA"/>
        </w:rPr>
        <w:t>Софіївська</w:t>
      </w:r>
      <w:proofErr w:type="spellEnd"/>
      <w:r w:rsidRPr="008764B0">
        <w:rPr>
          <w:sz w:val="28"/>
          <w:szCs w:val="28"/>
          <w:lang w:val="uk-UA"/>
        </w:rPr>
        <w:t xml:space="preserve"> 34, буд. 25, кв.23, Харченко В.М.,15.09.2001 </w:t>
      </w:r>
      <w:proofErr w:type="spellStart"/>
      <w:r w:rsidRPr="008764B0">
        <w:rPr>
          <w:sz w:val="28"/>
          <w:szCs w:val="28"/>
          <w:lang w:val="uk-UA"/>
        </w:rPr>
        <w:t>р.н</w:t>
      </w:r>
      <w:proofErr w:type="spellEnd"/>
      <w:r w:rsidRPr="008764B0">
        <w:rPr>
          <w:sz w:val="28"/>
          <w:szCs w:val="28"/>
          <w:lang w:val="uk-UA"/>
        </w:rPr>
        <w:t xml:space="preserve">., як особі з числа дітей, позбавлених батьківського піклування. </w:t>
      </w:r>
      <w:r w:rsidR="001E3726">
        <w:rPr>
          <w:sz w:val="28"/>
          <w:szCs w:val="28"/>
          <w:lang w:val="uk-UA"/>
        </w:rPr>
        <w:t>О</w:t>
      </w:r>
      <w:r w:rsidRPr="008764B0">
        <w:rPr>
          <w:sz w:val="28"/>
          <w:szCs w:val="28"/>
          <w:lang w:val="uk-UA"/>
        </w:rPr>
        <w:t xml:space="preserve">формлені </w:t>
      </w:r>
      <w:r w:rsidR="001E3726">
        <w:rPr>
          <w:sz w:val="28"/>
          <w:szCs w:val="28"/>
          <w:lang w:val="uk-UA"/>
        </w:rPr>
        <w:t xml:space="preserve">всі необхідні документи </w:t>
      </w:r>
      <w:r w:rsidRPr="008764B0">
        <w:rPr>
          <w:sz w:val="28"/>
          <w:szCs w:val="28"/>
          <w:lang w:val="uk-UA"/>
        </w:rPr>
        <w:t>для заселення особи в дану однокімнатну квартиру, а саме</w:t>
      </w:r>
      <w:r w:rsidRPr="008764B0">
        <w:rPr>
          <w:sz w:val="28"/>
          <w:szCs w:val="28"/>
        </w:rPr>
        <w:t>:</w:t>
      </w:r>
      <w:r w:rsidRPr="008764B0">
        <w:rPr>
          <w:sz w:val="28"/>
          <w:szCs w:val="28"/>
          <w:lang w:val="uk-UA"/>
        </w:rPr>
        <w:t xml:space="preserve"> виданий ордер, укладений договір найму соціального житла.</w:t>
      </w:r>
    </w:p>
    <w:p w:rsidR="002439EB" w:rsidRPr="008764B0" w:rsidRDefault="002439EB" w:rsidP="00E33BFC">
      <w:pPr>
        <w:ind w:firstLine="709"/>
        <w:jc w:val="both"/>
        <w:rPr>
          <w:sz w:val="28"/>
          <w:szCs w:val="28"/>
          <w:lang w:val="uk-UA"/>
        </w:rPr>
      </w:pPr>
      <w:r w:rsidRPr="008764B0">
        <w:rPr>
          <w:sz w:val="28"/>
          <w:szCs w:val="28"/>
          <w:lang w:val="uk-UA"/>
        </w:rPr>
        <w:t xml:space="preserve">Завдяки дружнім стосункам з Громадською організацією «Партнерське об’єднання соціального, фізичного та духовного відродження </w:t>
      </w:r>
      <w:proofErr w:type="spellStart"/>
      <w:r w:rsidRPr="008764B0">
        <w:rPr>
          <w:sz w:val="28"/>
          <w:szCs w:val="28"/>
          <w:lang w:val="uk-UA"/>
        </w:rPr>
        <w:t>Баришівка-Пуллах</w:t>
      </w:r>
      <w:proofErr w:type="spellEnd"/>
      <w:r w:rsidRPr="008764B0">
        <w:rPr>
          <w:sz w:val="28"/>
          <w:szCs w:val="28"/>
          <w:lang w:val="uk-UA"/>
        </w:rPr>
        <w:t xml:space="preserve">» в жовтні 2019 року до Баришівської громади надійшла гуманітарна допомога у вигляді медичного та шкільного обладнання, засобів реабілітації для осіб з інвалідністю, а також одяг, бувший у вжитку. </w:t>
      </w:r>
      <w:r w:rsidR="001E3726">
        <w:rPr>
          <w:sz w:val="28"/>
          <w:szCs w:val="28"/>
          <w:lang w:val="uk-UA"/>
        </w:rPr>
        <w:t>Було створено</w:t>
      </w:r>
      <w:r w:rsidRPr="008764B0">
        <w:rPr>
          <w:sz w:val="28"/>
          <w:szCs w:val="28"/>
          <w:lang w:val="uk-UA"/>
        </w:rPr>
        <w:t xml:space="preserve"> тимчасові зони митного контролю на території Баришівської селищної ради з залученням інспектора Київської митниці ДФС України, оформлені документів для розмитнення та визнання Міністерством соціальної політики України вантажу, як «гуманітарна допомога»,  проведений розподіл даної допомоги. 266 малозабезпеченим сім’ям, в т. ч. 10 сімей з числа внутрішньо переміщених осіб та 5 сімей учасників бойових дій в зоні АТО,  ви</w:t>
      </w:r>
      <w:r w:rsidR="00562847">
        <w:rPr>
          <w:sz w:val="28"/>
          <w:szCs w:val="28"/>
          <w:lang w:val="uk-UA"/>
        </w:rPr>
        <w:t xml:space="preserve">дано одяг </w:t>
      </w:r>
      <w:r w:rsidRPr="008764B0">
        <w:rPr>
          <w:sz w:val="28"/>
          <w:szCs w:val="28"/>
          <w:lang w:val="uk-UA"/>
        </w:rPr>
        <w:t xml:space="preserve"> на загальну суму 80,7 тис. грн.</w:t>
      </w:r>
    </w:p>
    <w:p w:rsidR="001E3726" w:rsidRDefault="00C70A48" w:rsidP="00C70A48">
      <w:pPr>
        <w:ind w:firstLine="709"/>
        <w:jc w:val="both"/>
        <w:rPr>
          <w:sz w:val="28"/>
          <w:szCs w:val="28"/>
          <w:lang w:val="uk-UA"/>
        </w:rPr>
      </w:pPr>
      <w:r>
        <w:rPr>
          <w:sz w:val="28"/>
          <w:szCs w:val="28"/>
          <w:lang w:val="uk-UA"/>
        </w:rPr>
        <w:lastRenderedPageBreak/>
        <w:t xml:space="preserve">Хочу зауважити, що громада не лише підтримує довготривалі міжнародні партнерські стосунки, а й робить перші кроки до встановлення нових міжнародних зв’язків. Так у листопаді 2019 року громаду відвідала делегація міст Республіки Польща, ведуться </w:t>
      </w:r>
      <w:r w:rsidR="00017DA1">
        <w:rPr>
          <w:sz w:val="28"/>
          <w:szCs w:val="28"/>
          <w:lang w:val="uk-UA"/>
        </w:rPr>
        <w:t>подальші</w:t>
      </w:r>
      <w:r>
        <w:rPr>
          <w:sz w:val="28"/>
          <w:szCs w:val="28"/>
          <w:lang w:val="uk-UA"/>
        </w:rPr>
        <w:t xml:space="preserve"> перемовини, сподіваємось на укладення угоди про партнерство і подальшу співпрацю </w:t>
      </w:r>
      <w:r w:rsidR="00017DA1">
        <w:rPr>
          <w:sz w:val="28"/>
          <w:szCs w:val="28"/>
          <w:lang w:val="uk-UA"/>
        </w:rPr>
        <w:t>в економічній та гуманітарній сферах.</w:t>
      </w:r>
    </w:p>
    <w:p w:rsidR="00A93FA4" w:rsidRDefault="00A93FA4" w:rsidP="00C70A48">
      <w:pPr>
        <w:ind w:firstLine="709"/>
        <w:jc w:val="both"/>
        <w:rPr>
          <w:sz w:val="28"/>
          <w:szCs w:val="28"/>
          <w:lang w:val="uk-UA"/>
        </w:rPr>
      </w:pPr>
    </w:p>
    <w:p w:rsidR="007D51E9" w:rsidRDefault="007D51E9" w:rsidP="007D51E9">
      <w:pPr>
        <w:ind w:firstLine="709"/>
        <w:jc w:val="center"/>
        <w:rPr>
          <w:b/>
          <w:sz w:val="28"/>
          <w:szCs w:val="28"/>
          <w:lang w:val="uk-UA"/>
        </w:rPr>
      </w:pPr>
      <w:r w:rsidRPr="007D51E9">
        <w:rPr>
          <w:b/>
          <w:sz w:val="28"/>
          <w:szCs w:val="28"/>
          <w:lang w:val="uk-UA"/>
        </w:rPr>
        <w:t>Шановні присутні !</w:t>
      </w:r>
    </w:p>
    <w:p w:rsidR="00554423" w:rsidRDefault="00554423" w:rsidP="007D51E9">
      <w:pPr>
        <w:ind w:firstLine="709"/>
        <w:jc w:val="center"/>
        <w:rPr>
          <w:b/>
          <w:sz w:val="28"/>
          <w:szCs w:val="28"/>
          <w:lang w:val="uk-UA"/>
        </w:rPr>
      </w:pPr>
    </w:p>
    <w:p w:rsidR="007D51E9" w:rsidRDefault="007D51E9" w:rsidP="007D51E9">
      <w:pPr>
        <w:jc w:val="both"/>
        <w:rPr>
          <w:sz w:val="28"/>
          <w:szCs w:val="28"/>
          <w:lang w:val="uk-UA"/>
        </w:rPr>
      </w:pPr>
      <w:r>
        <w:rPr>
          <w:sz w:val="28"/>
          <w:szCs w:val="28"/>
          <w:lang w:val="uk-UA"/>
        </w:rPr>
        <w:t xml:space="preserve">Наша Баришівська об’єднана територіальна громада ще </w:t>
      </w:r>
      <w:r w:rsidR="00554423">
        <w:rPr>
          <w:sz w:val="28"/>
          <w:szCs w:val="28"/>
          <w:lang w:val="uk-UA"/>
        </w:rPr>
        <w:t>зовсім</w:t>
      </w:r>
      <w:r>
        <w:rPr>
          <w:sz w:val="28"/>
          <w:szCs w:val="28"/>
          <w:lang w:val="uk-UA"/>
        </w:rPr>
        <w:t xml:space="preserve"> молода. Людина, який виповнюється один рік тільки стає на ноги і робить перші кроки. Тож я дякую всім тим, хто допоміг нашій громаді </w:t>
      </w:r>
      <w:r w:rsidR="00554423">
        <w:rPr>
          <w:sz w:val="28"/>
          <w:szCs w:val="28"/>
          <w:lang w:val="uk-UA"/>
        </w:rPr>
        <w:t>зробити перші кроки на шляху становлення. Сп</w:t>
      </w:r>
      <w:r>
        <w:rPr>
          <w:sz w:val="28"/>
          <w:szCs w:val="28"/>
          <w:lang w:val="uk-UA"/>
        </w:rPr>
        <w:t>одіваюсь в подальшому на вашу підтримку</w:t>
      </w:r>
      <w:r w:rsidR="00554423">
        <w:rPr>
          <w:sz w:val="28"/>
          <w:szCs w:val="28"/>
          <w:lang w:val="uk-UA"/>
        </w:rPr>
        <w:t>, дієву допомогу у забезпеченні благополуччя і добробуту всіх мешканців та розвитку громади.</w:t>
      </w:r>
    </w:p>
    <w:p w:rsidR="00554423" w:rsidRDefault="00554423" w:rsidP="007D51E9">
      <w:pPr>
        <w:jc w:val="both"/>
        <w:rPr>
          <w:sz w:val="28"/>
          <w:szCs w:val="28"/>
          <w:lang w:val="uk-UA"/>
        </w:rPr>
      </w:pPr>
    </w:p>
    <w:p w:rsidR="00554423" w:rsidRPr="00554423" w:rsidRDefault="00554423" w:rsidP="00554423">
      <w:pPr>
        <w:jc w:val="center"/>
        <w:rPr>
          <w:b/>
          <w:i/>
          <w:sz w:val="28"/>
          <w:szCs w:val="28"/>
          <w:lang w:val="uk-UA"/>
        </w:rPr>
      </w:pPr>
      <w:r>
        <w:rPr>
          <w:b/>
          <w:i/>
          <w:sz w:val="28"/>
          <w:szCs w:val="28"/>
          <w:lang w:val="uk-UA"/>
        </w:rPr>
        <w:t>ДЯКУЮ ЗА УВАГУ !</w:t>
      </w:r>
    </w:p>
    <w:sectPr w:rsidR="00554423" w:rsidRPr="00554423" w:rsidSect="00FF49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114E"/>
    <w:multiLevelType w:val="hybridMultilevel"/>
    <w:tmpl w:val="881658E0"/>
    <w:lvl w:ilvl="0" w:tplc="F668953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5396912"/>
    <w:multiLevelType w:val="hybridMultilevel"/>
    <w:tmpl w:val="ED9AD85E"/>
    <w:lvl w:ilvl="0" w:tplc="A94E86E8">
      <w:numFmt w:val="bullet"/>
      <w:lvlText w:val="-"/>
      <w:lvlJc w:val="left"/>
      <w:pPr>
        <w:tabs>
          <w:tab w:val="num" w:pos="218"/>
        </w:tabs>
        <w:ind w:left="218" w:hanging="360"/>
      </w:pPr>
      <w:rPr>
        <w:rFonts w:ascii="Times New Roman" w:eastAsia="Times New Roman" w:hAnsi="Times New Roman" w:cs="Times New Roman"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cs="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cs="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2">
    <w:nsid w:val="29567BFF"/>
    <w:multiLevelType w:val="hybridMultilevel"/>
    <w:tmpl w:val="48D8FA52"/>
    <w:lvl w:ilvl="0" w:tplc="A5924876">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17FE6"/>
    <w:multiLevelType w:val="hybridMultilevel"/>
    <w:tmpl w:val="CFD002D6"/>
    <w:lvl w:ilvl="0" w:tplc="552E5A5C">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31A717D3"/>
    <w:multiLevelType w:val="hybridMultilevel"/>
    <w:tmpl w:val="669A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43DF1"/>
    <w:multiLevelType w:val="hybridMultilevel"/>
    <w:tmpl w:val="06EAAD6A"/>
    <w:lvl w:ilvl="0" w:tplc="E75A239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4601A4"/>
    <w:multiLevelType w:val="hybridMultilevel"/>
    <w:tmpl w:val="43FA2E7E"/>
    <w:lvl w:ilvl="0" w:tplc="ED3E2A6E">
      <w:numFmt w:val="bullet"/>
      <w:lvlText w:val="-"/>
      <w:lvlJc w:val="left"/>
      <w:pPr>
        <w:ind w:left="1495"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5F2050"/>
    <w:multiLevelType w:val="hybridMultilevel"/>
    <w:tmpl w:val="593A5876"/>
    <w:lvl w:ilvl="0" w:tplc="658AB5C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C035D02"/>
    <w:multiLevelType w:val="hybridMultilevel"/>
    <w:tmpl w:val="067642C8"/>
    <w:lvl w:ilvl="0" w:tplc="10A610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B41272E"/>
    <w:multiLevelType w:val="multilevel"/>
    <w:tmpl w:val="1DD03CA2"/>
    <w:lvl w:ilvl="0">
      <w:start w:val="1"/>
      <w:numFmt w:val="decimal"/>
      <w:lvlText w:val="%1."/>
      <w:lvlJc w:val="left"/>
      <w:pPr>
        <w:ind w:left="1428" w:hanging="360"/>
      </w:pPr>
    </w:lvl>
    <w:lvl w:ilvl="1">
      <w:start w:val="1"/>
      <w:numFmt w:val="decimal"/>
      <w:isLgl/>
      <w:lvlText w:val="%1.%2."/>
      <w:lvlJc w:val="left"/>
      <w:pPr>
        <w:ind w:left="2148" w:hanging="720"/>
      </w:pPr>
    </w:lvl>
    <w:lvl w:ilvl="2">
      <w:start w:val="1"/>
      <w:numFmt w:val="decimal"/>
      <w:isLgl/>
      <w:lvlText w:val="%1.%2.%3."/>
      <w:lvlJc w:val="left"/>
      <w:pPr>
        <w:ind w:left="2508" w:hanging="720"/>
      </w:pPr>
    </w:lvl>
    <w:lvl w:ilvl="3">
      <w:start w:val="1"/>
      <w:numFmt w:val="decimal"/>
      <w:isLgl/>
      <w:lvlText w:val="%1.%2.%3.%4."/>
      <w:lvlJc w:val="left"/>
      <w:pPr>
        <w:ind w:left="3228" w:hanging="1080"/>
      </w:pPr>
    </w:lvl>
    <w:lvl w:ilvl="4">
      <w:start w:val="1"/>
      <w:numFmt w:val="decimal"/>
      <w:isLgl/>
      <w:lvlText w:val="%1.%2.%3.%4.%5."/>
      <w:lvlJc w:val="left"/>
      <w:pPr>
        <w:ind w:left="3588" w:hanging="1080"/>
      </w:pPr>
    </w:lvl>
    <w:lvl w:ilvl="5">
      <w:start w:val="1"/>
      <w:numFmt w:val="decimal"/>
      <w:isLgl/>
      <w:lvlText w:val="%1.%2.%3.%4.%5.%6."/>
      <w:lvlJc w:val="left"/>
      <w:pPr>
        <w:ind w:left="4308" w:hanging="1440"/>
      </w:pPr>
    </w:lvl>
    <w:lvl w:ilvl="6">
      <w:start w:val="1"/>
      <w:numFmt w:val="decimal"/>
      <w:isLgl/>
      <w:lvlText w:val="%1.%2.%3.%4.%5.%6.%7."/>
      <w:lvlJc w:val="left"/>
      <w:pPr>
        <w:ind w:left="5028" w:hanging="1800"/>
      </w:pPr>
    </w:lvl>
    <w:lvl w:ilvl="7">
      <w:start w:val="1"/>
      <w:numFmt w:val="decimal"/>
      <w:isLgl/>
      <w:lvlText w:val="%1.%2.%3.%4.%5.%6.%7.%8."/>
      <w:lvlJc w:val="left"/>
      <w:pPr>
        <w:ind w:left="5388" w:hanging="1800"/>
      </w:pPr>
    </w:lvl>
    <w:lvl w:ilvl="8">
      <w:start w:val="1"/>
      <w:numFmt w:val="decimal"/>
      <w:isLgl/>
      <w:lvlText w:val="%1.%2.%3.%4.%5.%6.%7.%8.%9."/>
      <w:lvlJc w:val="left"/>
      <w:pPr>
        <w:ind w:left="6108" w:hanging="2160"/>
      </w:pPr>
    </w:lvl>
  </w:abstractNum>
  <w:abstractNum w:abstractNumId="10">
    <w:nsid w:val="64C51EE5"/>
    <w:multiLevelType w:val="hybridMultilevel"/>
    <w:tmpl w:val="0816831C"/>
    <w:lvl w:ilvl="0" w:tplc="5F46837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2E8"/>
    <w:rsid w:val="000151D5"/>
    <w:rsid w:val="00017DA1"/>
    <w:rsid w:val="0009534E"/>
    <w:rsid w:val="000E660A"/>
    <w:rsid w:val="001016FD"/>
    <w:rsid w:val="00144DE1"/>
    <w:rsid w:val="00154FF7"/>
    <w:rsid w:val="00171E54"/>
    <w:rsid w:val="001A09C9"/>
    <w:rsid w:val="001D44BD"/>
    <w:rsid w:val="001E3726"/>
    <w:rsid w:val="002439EB"/>
    <w:rsid w:val="00260723"/>
    <w:rsid w:val="00295BA4"/>
    <w:rsid w:val="002C7DDD"/>
    <w:rsid w:val="002D6188"/>
    <w:rsid w:val="002F1FCB"/>
    <w:rsid w:val="003359ED"/>
    <w:rsid w:val="00373913"/>
    <w:rsid w:val="003C11C3"/>
    <w:rsid w:val="003F0C67"/>
    <w:rsid w:val="00455F55"/>
    <w:rsid w:val="00486372"/>
    <w:rsid w:val="004B4BE6"/>
    <w:rsid w:val="004B7E0A"/>
    <w:rsid w:val="00554423"/>
    <w:rsid w:val="00562847"/>
    <w:rsid w:val="005C0E31"/>
    <w:rsid w:val="005F54B2"/>
    <w:rsid w:val="00610B5B"/>
    <w:rsid w:val="00616BAF"/>
    <w:rsid w:val="006238EB"/>
    <w:rsid w:val="00670DCA"/>
    <w:rsid w:val="006D7A2D"/>
    <w:rsid w:val="006E516B"/>
    <w:rsid w:val="00714016"/>
    <w:rsid w:val="0075508C"/>
    <w:rsid w:val="007D51E9"/>
    <w:rsid w:val="00805B30"/>
    <w:rsid w:val="008337E2"/>
    <w:rsid w:val="008564A9"/>
    <w:rsid w:val="00857D76"/>
    <w:rsid w:val="00860588"/>
    <w:rsid w:val="00863E15"/>
    <w:rsid w:val="008764B0"/>
    <w:rsid w:val="008A22E8"/>
    <w:rsid w:val="00943FD3"/>
    <w:rsid w:val="00995FDC"/>
    <w:rsid w:val="009A7AE8"/>
    <w:rsid w:val="009C1D80"/>
    <w:rsid w:val="009F0B2C"/>
    <w:rsid w:val="00A00D7F"/>
    <w:rsid w:val="00A13411"/>
    <w:rsid w:val="00A2620F"/>
    <w:rsid w:val="00A879E3"/>
    <w:rsid w:val="00A928D6"/>
    <w:rsid w:val="00A93FA4"/>
    <w:rsid w:val="00AA32C4"/>
    <w:rsid w:val="00B153F1"/>
    <w:rsid w:val="00B90CCE"/>
    <w:rsid w:val="00B911C6"/>
    <w:rsid w:val="00BE20BD"/>
    <w:rsid w:val="00C160E3"/>
    <w:rsid w:val="00C47FEC"/>
    <w:rsid w:val="00C6756E"/>
    <w:rsid w:val="00C70A48"/>
    <w:rsid w:val="00CA4A25"/>
    <w:rsid w:val="00CE535C"/>
    <w:rsid w:val="00DB1F54"/>
    <w:rsid w:val="00DB4338"/>
    <w:rsid w:val="00DC694A"/>
    <w:rsid w:val="00E27EC0"/>
    <w:rsid w:val="00E33BFC"/>
    <w:rsid w:val="00E662EC"/>
    <w:rsid w:val="00EB468F"/>
    <w:rsid w:val="00ED3711"/>
    <w:rsid w:val="00EE7CE0"/>
    <w:rsid w:val="00F2386F"/>
    <w:rsid w:val="00F43A0F"/>
    <w:rsid w:val="00FD2DDF"/>
    <w:rsid w:val="00FF4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2E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A22E8"/>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2E8"/>
    <w:rPr>
      <w:rFonts w:ascii="Times New Roman" w:eastAsia="Times New Roman" w:hAnsi="Times New Roman" w:cs="Times New Roman"/>
      <w:sz w:val="28"/>
      <w:szCs w:val="20"/>
      <w:lang w:eastAsia="ru-RU"/>
    </w:rPr>
  </w:style>
  <w:style w:type="paragraph" w:styleId="a3">
    <w:name w:val="No Spacing"/>
    <w:qFormat/>
    <w:rsid w:val="008A22E8"/>
    <w:pPr>
      <w:spacing w:after="0"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8A22E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439EB"/>
    <w:pPr>
      <w:spacing w:before="100" w:beforeAutospacing="1" w:after="100" w:afterAutospacing="1"/>
    </w:pPr>
    <w:rPr>
      <w:rFonts w:ascii="Calibri" w:hAnsi="Calibri"/>
      <w:sz w:val="24"/>
      <w:szCs w:val="24"/>
    </w:rPr>
  </w:style>
  <w:style w:type="paragraph" w:customStyle="1" w:styleId="rvps2">
    <w:name w:val="rvps2"/>
    <w:basedOn w:val="a"/>
    <w:rsid w:val="002439EB"/>
    <w:pPr>
      <w:spacing w:before="100" w:beforeAutospacing="1" w:after="100" w:afterAutospacing="1"/>
    </w:pPr>
    <w:rPr>
      <w:sz w:val="24"/>
      <w:szCs w:val="24"/>
    </w:rPr>
  </w:style>
  <w:style w:type="character" w:styleId="a6">
    <w:name w:val="Hyperlink"/>
    <w:basedOn w:val="a0"/>
    <w:uiPriority w:val="99"/>
    <w:unhideWhenUsed/>
    <w:rsid w:val="002439EB"/>
    <w:rPr>
      <w:color w:val="0000FF"/>
      <w:u w:val="single"/>
    </w:rPr>
  </w:style>
  <w:style w:type="paragraph" w:styleId="a7">
    <w:name w:val="List Paragraph"/>
    <w:basedOn w:val="a"/>
    <w:uiPriority w:val="34"/>
    <w:qFormat/>
    <w:rsid w:val="002439EB"/>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11">
    <w:name w:val="Сетка таблицы1"/>
    <w:basedOn w:val="a1"/>
    <w:next w:val="a4"/>
    <w:rsid w:val="002439E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0E660A"/>
    <w:rPr>
      <w:color w:val="605E5C"/>
      <w:shd w:val="clear" w:color="auto" w:fill="E1DFDD"/>
    </w:rPr>
  </w:style>
  <w:style w:type="paragraph" w:styleId="a8">
    <w:name w:val="Balloon Text"/>
    <w:basedOn w:val="a"/>
    <w:link w:val="a9"/>
    <w:uiPriority w:val="99"/>
    <w:semiHidden/>
    <w:unhideWhenUsed/>
    <w:rsid w:val="00554423"/>
    <w:rPr>
      <w:rFonts w:ascii="Tahoma" w:hAnsi="Tahoma" w:cs="Tahoma"/>
      <w:sz w:val="16"/>
      <w:szCs w:val="16"/>
    </w:rPr>
  </w:style>
  <w:style w:type="character" w:customStyle="1" w:styleId="a9">
    <w:name w:val="Текст выноски Знак"/>
    <w:basedOn w:val="a0"/>
    <w:link w:val="a8"/>
    <w:uiPriority w:val="99"/>
    <w:semiHidden/>
    <w:rsid w:val="00554423"/>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6903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12827-C5BC-4802-8B44-083CAE93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Pages>
  <Words>10126</Words>
  <Characters>57721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RADA</cp:lastModifiedBy>
  <cp:revision>17</cp:revision>
  <cp:lastPrinted>2020-01-17T12:37:00Z</cp:lastPrinted>
  <dcterms:created xsi:type="dcterms:W3CDTF">2020-01-13T08:07:00Z</dcterms:created>
  <dcterms:modified xsi:type="dcterms:W3CDTF">2020-01-17T12:39:00Z</dcterms:modified>
</cp:coreProperties>
</file>