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8" w:rsidRDefault="000252B8" w:rsidP="000252B8">
      <w:pPr>
        <w:spacing w:after="0" w:line="240" w:lineRule="auto"/>
        <w:jc w:val="center"/>
        <w:rPr>
          <w:sz w:val="40"/>
          <w:lang w:val="en-US"/>
        </w:rPr>
      </w:pPr>
      <w:bookmarkStart w:id="0" w:name="_GoBack"/>
      <w:bookmarkEnd w:id="0"/>
      <w:r>
        <w:rPr>
          <w:noProof/>
          <w:color w:val="008080"/>
          <w:lang w:eastAsia="ru-RU"/>
        </w:rPr>
        <w:drawing>
          <wp:inline distT="0" distB="0" distL="0" distR="0" wp14:anchorId="2FE5C3A6" wp14:editId="1C8F7832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8" w:rsidRPr="008743B6" w:rsidRDefault="000252B8" w:rsidP="0002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Баришівська</w:t>
      </w:r>
      <w:proofErr w:type="spellEnd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селищна  рада</w:t>
      </w:r>
    </w:p>
    <w:p w:rsidR="000252B8" w:rsidRPr="008743B6" w:rsidRDefault="000252B8" w:rsidP="0002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Баришівського</w:t>
      </w:r>
      <w:proofErr w:type="spellEnd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</w:t>
      </w:r>
    </w:p>
    <w:p w:rsidR="000252B8" w:rsidRPr="008743B6" w:rsidRDefault="000252B8" w:rsidP="0002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Київської області</w:t>
      </w:r>
    </w:p>
    <w:p w:rsidR="000252B8" w:rsidRPr="008743B6" w:rsidRDefault="000252B8" w:rsidP="000252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43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8743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43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</w:p>
    <w:p w:rsidR="000252B8" w:rsidRPr="008743B6" w:rsidRDefault="000252B8" w:rsidP="0002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52B8" w:rsidRDefault="000252B8" w:rsidP="0002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74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Pr="008743B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252B8" w:rsidRPr="008743B6" w:rsidRDefault="000252B8" w:rsidP="0002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3B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252B8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_____.</w:t>
      </w:r>
      <w:r w:rsidRPr="008743B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019                                                                             № проект</w:t>
      </w:r>
    </w:p>
    <w:p w:rsidR="000252B8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52B8" w:rsidRPr="00064526" w:rsidRDefault="000252B8" w:rsidP="0002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4526">
        <w:rPr>
          <w:rFonts w:ascii="Times New Roman" w:hAnsi="Times New Roman" w:cs="Times New Roman"/>
          <w:b/>
          <w:sz w:val="28"/>
          <w:lang w:val="uk-UA"/>
        </w:rPr>
        <w:t xml:space="preserve">Про внесення змін до </w:t>
      </w:r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№ 09-01-07 від 09.01.2019 </w:t>
      </w:r>
      <w:r w:rsidRPr="0006452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25F13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селищної ради»</w:t>
      </w:r>
    </w:p>
    <w:p w:rsidR="000252B8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922D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252B8" w:rsidRPr="00F60545" w:rsidRDefault="000252B8" w:rsidP="00025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 47 Закону України «Про місцеве самоврядування в Україні»,  рішення  </w:t>
      </w:r>
      <w:proofErr w:type="spellStart"/>
      <w:r w:rsidRPr="00517031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17.04.2019 </w:t>
      </w:r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197-09-07</w:t>
      </w:r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   «Про  </w:t>
      </w:r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дострокове припинення повноважень  депутата </w:t>
      </w:r>
      <w:proofErr w:type="spellStart"/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>Баришівської</w:t>
      </w:r>
      <w:proofErr w:type="spellEnd"/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703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>ІІ скликання»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та пропозиції постійної комісії селищної ради з питань прав людини, законності, депутатської діяльності, етики та регламенту  селищна рада </w:t>
      </w:r>
      <w:r w:rsidRPr="0051703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252B8" w:rsidRPr="00F60545" w:rsidRDefault="000252B8" w:rsidP="00025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району Київської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асті  № 09-01-07 від  09.01.2019 </w:t>
      </w:r>
    </w:p>
    <w:p w:rsidR="009A44D7" w:rsidRDefault="009A44D7" w:rsidP="009A4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52B8" w:rsidRPr="007E661D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склад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регулювання земельних відносин, природокористування, планування території, охорони пам’яток, історичного та навколишнього середовища:</w:t>
      </w:r>
    </w:p>
    <w:p w:rsidR="009A44D7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Гусельнікова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Володимирівна</w:t>
      </w:r>
    </w:p>
    <w:p w:rsidR="009A44D7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постійної комісії:</w:t>
      </w:r>
    </w:p>
    <w:p w:rsidR="009A44D7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Миколайович;</w:t>
      </w:r>
    </w:p>
    <w:p w:rsidR="009A44D7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Горєв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Станісланович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4D7" w:rsidRPr="000111B8" w:rsidRDefault="009A44D7" w:rsidP="009A44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111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111B8">
        <w:rPr>
          <w:rFonts w:ascii="Times New Roman" w:hAnsi="Times New Roman" w:cs="Times New Roman"/>
          <w:sz w:val="28"/>
          <w:szCs w:val="28"/>
        </w:rPr>
        <w:t>Майсон</w:t>
      </w:r>
      <w:proofErr w:type="spellEnd"/>
      <w:r w:rsidRPr="0001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1B8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1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1B8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111B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A44D7" w:rsidRPr="00A20A64" w:rsidRDefault="009A44D7" w:rsidP="009A44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A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20A64">
        <w:rPr>
          <w:rFonts w:ascii="Times New Roman" w:hAnsi="Times New Roman" w:cs="Times New Roman"/>
          <w:sz w:val="28"/>
          <w:szCs w:val="28"/>
        </w:rPr>
        <w:t xml:space="preserve">- Молочко </w:t>
      </w:r>
      <w:proofErr w:type="spellStart"/>
      <w:r w:rsidRPr="00A20A64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A2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64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A20A64">
        <w:rPr>
          <w:rFonts w:ascii="Times New Roman" w:hAnsi="Times New Roman" w:cs="Times New Roman"/>
          <w:sz w:val="28"/>
          <w:szCs w:val="28"/>
        </w:rPr>
        <w:t>;</w:t>
      </w:r>
    </w:p>
    <w:p w:rsidR="009A44D7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Москаленко Юліан Олександрович;</w:t>
      </w:r>
    </w:p>
    <w:p w:rsidR="009A44D7" w:rsidRPr="00A20A64" w:rsidRDefault="009A44D7" w:rsidP="009A4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Олександрович.</w:t>
      </w:r>
    </w:p>
    <w:p w:rsidR="000252B8" w:rsidRPr="009A44D7" w:rsidRDefault="009A44D7" w:rsidP="009A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2B8" w:rsidRPr="009A44D7">
        <w:rPr>
          <w:rFonts w:ascii="Times New Roman" w:hAnsi="Times New Roman" w:cs="Times New Roman"/>
          <w:sz w:val="28"/>
          <w:szCs w:val="28"/>
          <w:lang w:val="uk-UA"/>
        </w:rPr>
        <w:t xml:space="preserve">  3.Оприлюднити дане рішення на офіційному  веб-сайті </w:t>
      </w:r>
      <w:proofErr w:type="spellStart"/>
      <w:r w:rsidR="000252B8" w:rsidRPr="009A44D7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</w:p>
    <w:p w:rsidR="000252B8" w:rsidRPr="00F60545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0252B8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з </w:t>
      </w:r>
    </w:p>
    <w:p w:rsidR="000252B8" w:rsidRDefault="000252B8" w:rsidP="000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питань прав людини, законності, депутатської діяльності, етики та </w:t>
      </w:r>
    </w:p>
    <w:p w:rsidR="000252B8" w:rsidRDefault="000252B8" w:rsidP="000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регламенту.</w:t>
      </w:r>
    </w:p>
    <w:p w:rsidR="009A44D7" w:rsidRPr="00F60545" w:rsidRDefault="009A44D7" w:rsidP="000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2B8" w:rsidRPr="00141F13" w:rsidRDefault="000252B8" w:rsidP="00025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Селищний   голова                                                        О.П. Вареніченко</w:t>
      </w:r>
    </w:p>
    <w:p w:rsidR="0072166D" w:rsidRPr="000252B8" w:rsidRDefault="0072166D">
      <w:pPr>
        <w:rPr>
          <w:lang w:val="uk-UA"/>
        </w:rPr>
      </w:pPr>
    </w:p>
    <w:sectPr w:rsidR="0072166D" w:rsidRPr="000252B8" w:rsidSect="009A44D7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31D"/>
    <w:multiLevelType w:val="hybridMultilevel"/>
    <w:tmpl w:val="A170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B8"/>
    <w:rsid w:val="000252B8"/>
    <w:rsid w:val="00240D62"/>
    <w:rsid w:val="0072166D"/>
    <w:rsid w:val="009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B853-B1E6-410C-BDA4-9B0E843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2019-06-14T11:29:00Z</cp:lastPrinted>
  <dcterms:created xsi:type="dcterms:W3CDTF">2019-06-14T08:49:00Z</dcterms:created>
  <dcterms:modified xsi:type="dcterms:W3CDTF">2019-06-14T11:29:00Z</dcterms:modified>
</cp:coreProperties>
</file>