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2" w:rsidRPr="00450CC2" w:rsidRDefault="00450CC2" w:rsidP="00450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CC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CC2">
        <w:rPr>
          <w:rFonts w:ascii="Times New Roman" w:hAnsi="Times New Roman" w:cs="Times New Roman"/>
          <w:sz w:val="28"/>
          <w:szCs w:val="28"/>
        </w:rPr>
        <w:t>.</w:t>
      </w:r>
    </w:p>
    <w:p w:rsidR="00450CC2" w:rsidRDefault="00450CC2" w:rsidP="00450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CC2">
        <w:rPr>
          <w:rFonts w:ascii="Times New Roman" w:hAnsi="Times New Roman" w:cs="Times New Roman"/>
          <w:sz w:val="28"/>
          <w:szCs w:val="28"/>
        </w:rPr>
        <w:t>до рішення</w:t>
      </w:r>
    </w:p>
    <w:p w:rsidR="00477D96" w:rsidRPr="00450CC2" w:rsidRDefault="00477D96" w:rsidP="00450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450CC2" w:rsidRPr="00450CC2" w:rsidRDefault="00450CC2" w:rsidP="00450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CC2">
        <w:rPr>
          <w:rFonts w:ascii="Times New Roman" w:hAnsi="Times New Roman" w:cs="Times New Roman"/>
          <w:sz w:val="28"/>
          <w:szCs w:val="28"/>
        </w:rPr>
        <w:t>від 1</w:t>
      </w:r>
      <w:r w:rsidR="00477D96">
        <w:rPr>
          <w:rFonts w:ascii="Times New Roman" w:hAnsi="Times New Roman" w:cs="Times New Roman"/>
          <w:sz w:val="28"/>
          <w:szCs w:val="28"/>
        </w:rPr>
        <w:t>7</w:t>
      </w:r>
      <w:r w:rsidRPr="00450CC2"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3A6311">
        <w:rPr>
          <w:rFonts w:ascii="Times New Roman" w:hAnsi="Times New Roman" w:cs="Times New Roman"/>
          <w:sz w:val="28"/>
          <w:szCs w:val="28"/>
        </w:rPr>
        <w:t>151</w:t>
      </w:r>
    </w:p>
    <w:p w:rsidR="00450CC2" w:rsidRDefault="00450CC2" w:rsidP="000F3F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7C2" w:rsidRDefault="000C47C2" w:rsidP="000F3F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3F48" w:rsidRPr="00450CC2" w:rsidRDefault="000F3F48" w:rsidP="000F3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CC2">
        <w:rPr>
          <w:rFonts w:ascii="Times New Roman" w:hAnsi="Times New Roman"/>
          <w:b/>
          <w:sz w:val="28"/>
          <w:szCs w:val="28"/>
        </w:rPr>
        <w:t>ПОЛОЖЕННЯ</w:t>
      </w:r>
    </w:p>
    <w:p w:rsidR="000F3F48" w:rsidRPr="00450CC2" w:rsidRDefault="000F3F48" w:rsidP="000F3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CC2">
        <w:rPr>
          <w:rFonts w:ascii="Times New Roman" w:hAnsi="Times New Roman"/>
          <w:b/>
          <w:sz w:val="28"/>
          <w:szCs w:val="28"/>
        </w:rPr>
        <w:t>про комісію з розгляду питань щодо</w:t>
      </w:r>
    </w:p>
    <w:p w:rsidR="000F3F48" w:rsidRPr="00450CC2" w:rsidRDefault="00480CEE" w:rsidP="000F3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CC2">
        <w:rPr>
          <w:rFonts w:ascii="Times New Roman" w:hAnsi="Times New Roman"/>
          <w:b/>
          <w:sz w:val="28"/>
          <w:szCs w:val="28"/>
        </w:rPr>
        <w:t>присвоєння щорічної премії імені В. С.</w:t>
      </w:r>
      <w:r w:rsidR="000F3F48" w:rsidRPr="00450CC2">
        <w:rPr>
          <w:rFonts w:ascii="Times New Roman" w:hAnsi="Times New Roman"/>
          <w:b/>
          <w:sz w:val="28"/>
          <w:szCs w:val="28"/>
        </w:rPr>
        <w:t xml:space="preserve"> Костенка в літературній та культурн</w:t>
      </w:r>
      <w:r w:rsidR="00865B90" w:rsidRPr="00450CC2">
        <w:rPr>
          <w:rFonts w:ascii="Times New Roman" w:hAnsi="Times New Roman"/>
          <w:b/>
          <w:sz w:val="28"/>
          <w:szCs w:val="28"/>
        </w:rPr>
        <w:t>о-мистецькій галузі Баришівської громади</w:t>
      </w:r>
    </w:p>
    <w:p w:rsidR="000F3F48" w:rsidRPr="00450CC2" w:rsidRDefault="000F3F48" w:rsidP="000F3F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F66" w:rsidRPr="00450CC2" w:rsidRDefault="000F3F48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Комісія</w:t>
      </w:r>
      <w:r w:rsidR="00480CEE" w:rsidRPr="00450CC2">
        <w:rPr>
          <w:rFonts w:ascii="Times New Roman" w:hAnsi="Times New Roman"/>
          <w:sz w:val="28"/>
          <w:szCs w:val="28"/>
        </w:rPr>
        <w:t xml:space="preserve"> з розгляду питань щодо присвоєння щорічної премії імені В. С.</w:t>
      </w:r>
      <w:r w:rsidRPr="00450CC2">
        <w:rPr>
          <w:rFonts w:ascii="Times New Roman" w:hAnsi="Times New Roman"/>
          <w:sz w:val="28"/>
          <w:szCs w:val="28"/>
        </w:rPr>
        <w:t xml:space="preserve"> Костенка в літературній та культурно-мистецькій галузі </w:t>
      </w:r>
      <w:r w:rsidR="000C47C2">
        <w:rPr>
          <w:rFonts w:ascii="Times New Roman" w:hAnsi="Times New Roman"/>
          <w:sz w:val="28"/>
          <w:szCs w:val="28"/>
        </w:rPr>
        <w:t>Баришівської громади</w:t>
      </w:r>
      <w:r w:rsidRPr="00450CC2">
        <w:rPr>
          <w:rFonts w:ascii="Times New Roman" w:hAnsi="Times New Roman"/>
          <w:sz w:val="28"/>
          <w:szCs w:val="28"/>
        </w:rPr>
        <w:t xml:space="preserve"> (далі-</w:t>
      </w:r>
      <w:r w:rsidR="00450CC2" w:rsidRPr="00450CC2">
        <w:rPr>
          <w:rFonts w:ascii="Times New Roman" w:hAnsi="Times New Roman"/>
          <w:sz w:val="28"/>
          <w:szCs w:val="28"/>
        </w:rPr>
        <w:t>К</w:t>
      </w:r>
      <w:r w:rsidRPr="00450CC2">
        <w:rPr>
          <w:rFonts w:ascii="Times New Roman" w:hAnsi="Times New Roman"/>
          <w:sz w:val="28"/>
          <w:szCs w:val="28"/>
        </w:rPr>
        <w:t xml:space="preserve">омісія) є консультативно-дорадчим органом, що підпорядковується голові Баришівської </w:t>
      </w:r>
      <w:r w:rsidR="00865B90" w:rsidRPr="00450CC2">
        <w:rPr>
          <w:rFonts w:ascii="Times New Roman" w:hAnsi="Times New Roman"/>
          <w:sz w:val="28"/>
          <w:szCs w:val="28"/>
        </w:rPr>
        <w:t>селищної ради</w:t>
      </w:r>
      <w:r w:rsidRPr="00450CC2">
        <w:rPr>
          <w:rFonts w:ascii="Times New Roman" w:hAnsi="Times New Roman"/>
          <w:sz w:val="28"/>
          <w:szCs w:val="28"/>
        </w:rPr>
        <w:t xml:space="preserve"> і утворена для ви</w:t>
      </w:r>
      <w:r w:rsidR="004D7F66" w:rsidRPr="00450CC2">
        <w:rPr>
          <w:rFonts w:ascii="Times New Roman" w:hAnsi="Times New Roman"/>
          <w:sz w:val="28"/>
          <w:szCs w:val="28"/>
        </w:rPr>
        <w:t xml:space="preserve">значення Лауреатів Премії </w:t>
      </w:r>
      <w:r w:rsidR="00F029D0" w:rsidRPr="00450CC2">
        <w:rPr>
          <w:rFonts w:ascii="Times New Roman" w:hAnsi="Times New Roman"/>
          <w:sz w:val="28"/>
          <w:szCs w:val="28"/>
        </w:rPr>
        <w:t xml:space="preserve">( далі - </w:t>
      </w:r>
      <w:r w:rsidR="004D7F66" w:rsidRPr="00450CC2">
        <w:rPr>
          <w:rFonts w:ascii="Times New Roman" w:hAnsi="Times New Roman"/>
          <w:sz w:val="28"/>
          <w:szCs w:val="28"/>
        </w:rPr>
        <w:t>Премія).</w:t>
      </w:r>
    </w:p>
    <w:p w:rsidR="00450CC2" w:rsidRDefault="004D7F66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 xml:space="preserve">Комісія у своїй діяльності керується Конституцією і Законами України, Указами Президента України, </w:t>
      </w:r>
      <w:r w:rsidR="000C47C2">
        <w:rPr>
          <w:rFonts w:ascii="Times New Roman" w:hAnsi="Times New Roman"/>
          <w:sz w:val="28"/>
          <w:szCs w:val="28"/>
        </w:rPr>
        <w:t xml:space="preserve">постановами </w:t>
      </w:r>
      <w:r w:rsidRPr="00450CC2">
        <w:rPr>
          <w:rFonts w:ascii="Times New Roman" w:hAnsi="Times New Roman"/>
          <w:sz w:val="28"/>
          <w:szCs w:val="28"/>
        </w:rPr>
        <w:t xml:space="preserve">Кабінету Міністрів </w:t>
      </w:r>
      <w:r w:rsidR="00480CEE" w:rsidRPr="00450CC2">
        <w:rPr>
          <w:rFonts w:ascii="Times New Roman" w:hAnsi="Times New Roman"/>
          <w:sz w:val="28"/>
          <w:szCs w:val="28"/>
        </w:rPr>
        <w:t xml:space="preserve">України, </w:t>
      </w:r>
      <w:r w:rsidR="000C47C2">
        <w:rPr>
          <w:rFonts w:ascii="Times New Roman" w:hAnsi="Times New Roman"/>
          <w:sz w:val="28"/>
          <w:szCs w:val="28"/>
        </w:rPr>
        <w:t xml:space="preserve">наказами </w:t>
      </w:r>
      <w:r w:rsidR="00480CEE" w:rsidRPr="00450CC2">
        <w:rPr>
          <w:rFonts w:ascii="Times New Roman" w:hAnsi="Times New Roman"/>
          <w:sz w:val="28"/>
          <w:szCs w:val="28"/>
        </w:rPr>
        <w:t>Міністерства к</w:t>
      </w:r>
      <w:r w:rsidRPr="00450CC2">
        <w:rPr>
          <w:rFonts w:ascii="Times New Roman" w:hAnsi="Times New Roman"/>
          <w:sz w:val="28"/>
          <w:szCs w:val="28"/>
        </w:rPr>
        <w:t xml:space="preserve">ультури України, </w:t>
      </w:r>
      <w:r w:rsidR="00FF1CF4" w:rsidRPr="00450CC2">
        <w:rPr>
          <w:rFonts w:ascii="Times New Roman" w:hAnsi="Times New Roman"/>
          <w:sz w:val="28"/>
          <w:szCs w:val="28"/>
        </w:rPr>
        <w:t xml:space="preserve">рішеннями </w:t>
      </w:r>
      <w:r w:rsidR="00865B90" w:rsidRPr="00450CC2">
        <w:rPr>
          <w:rFonts w:ascii="Times New Roman" w:hAnsi="Times New Roman"/>
          <w:sz w:val="28"/>
          <w:szCs w:val="28"/>
        </w:rPr>
        <w:t>Баришівської селищної ради</w:t>
      </w:r>
      <w:r w:rsidRPr="00450CC2">
        <w:rPr>
          <w:rFonts w:ascii="Times New Roman" w:hAnsi="Times New Roman"/>
          <w:sz w:val="28"/>
          <w:szCs w:val="28"/>
        </w:rPr>
        <w:t>,</w:t>
      </w:r>
      <w:r w:rsidR="00865B90" w:rsidRPr="00450CC2">
        <w:rPr>
          <w:rFonts w:ascii="Times New Roman" w:hAnsi="Times New Roman"/>
          <w:sz w:val="28"/>
          <w:szCs w:val="28"/>
        </w:rPr>
        <w:t xml:space="preserve"> </w:t>
      </w:r>
      <w:r w:rsidR="00FF1CF4" w:rsidRPr="00450CC2">
        <w:rPr>
          <w:rFonts w:ascii="Times New Roman" w:hAnsi="Times New Roman"/>
          <w:sz w:val="28"/>
          <w:szCs w:val="28"/>
        </w:rPr>
        <w:t xml:space="preserve">розпорядженнями Баришівського селищного голови, </w:t>
      </w:r>
      <w:r w:rsidRPr="00450CC2">
        <w:rPr>
          <w:rFonts w:ascii="Times New Roman" w:hAnsi="Times New Roman"/>
          <w:sz w:val="28"/>
          <w:szCs w:val="28"/>
        </w:rPr>
        <w:t>а також цим Положенням.</w:t>
      </w:r>
      <w:r w:rsidR="00450CC2" w:rsidRPr="00450CC2">
        <w:rPr>
          <w:rFonts w:ascii="Times New Roman" w:hAnsi="Times New Roman"/>
          <w:sz w:val="28"/>
          <w:szCs w:val="28"/>
        </w:rPr>
        <w:t xml:space="preserve"> </w:t>
      </w:r>
    </w:p>
    <w:p w:rsidR="004D7F66" w:rsidRPr="00450CC2" w:rsidRDefault="004D7F66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Комісія відповідно до покладених на неї завдань:</w:t>
      </w:r>
    </w:p>
    <w:p w:rsidR="004D7F66" w:rsidRPr="00450CC2" w:rsidRDefault="00F029D0" w:rsidP="000C47C2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р</w:t>
      </w:r>
      <w:r w:rsidR="00480CEE" w:rsidRPr="00450CC2">
        <w:rPr>
          <w:rFonts w:ascii="Times New Roman" w:hAnsi="Times New Roman"/>
          <w:sz w:val="28"/>
          <w:szCs w:val="28"/>
        </w:rPr>
        <w:t>озглядає подання</w:t>
      </w:r>
      <w:r w:rsidR="004D7F66" w:rsidRPr="00450CC2">
        <w:rPr>
          <w:rFonts w:ascii="Times New Roman" w:hAnsi="Times New Roman"/>
          <w:sz w:val="28"/>
          <w:szCs w:val="28"/>
        </w:rPr>
        <w:t xml:space="preserve"> </w:t>
      </w:r>
      <w:r w:rsidR="00480CEE" w:rsidRPr="00450CC2">
        <w:rPr>
          <w:rFonts w:ascii="Times New Roman" w:hAnsi="Times New Roman"/>
          <w:sz w:val="28"/>
          <w:szCs w:val="28"/>
        </w:rPr>
        <w:t>на кандидатур для  присвоєння</w:t>
      </w:r>
      <w:r w:rsidR="004D7F66" w:rsidRPr="00450CC2">
        <w:rPr>
          <w:rFonts w:ascii="Times New Roman" w:hAnsi="Times New Roman"/>
          <w:sz w:val="28"/>
          <w:szCs w:val="28"/>
        </w:rPr>
        <w:t xml:space="preserve"> Премії;</w:t>
      </w:r>
    </w:p>
    <w:p w:rsidR="004D7F66" w:rsidRPr="00450CC2" w:rsidRDefault="00F029D0" w:rsidP="000C47C2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п</w:t>
      </w:r>
      <w:r w:rsidR="004D7F66" w:rsidRPr="00450CC2">
        <w:rPr>
          <w:rFonts w:ascii="Times New Roman" w:hAnsi="Times New Roman"/>
          <w:sz w:val="28"/>
          <w:szCs w:val="28"/>
        </w:rPr>
        <w:t>роводит</w:t>
      </w:r>
      <w:r w:rsidR="00480CEE" w:rsidRPr="00450CC2">
        <w:rPr>
          <w:rFonts w:ascii="Times New Roman" w:hAnsi="Times New Roman"/>
          <w:sz w:val="28"/>
          <w:szCs w:val="28"/>
        </w:rPr>
        <w:t>ь відбір кандидатур</w:t>
      </w:r>
      <w:r w:rsidR="00EE1ED6" w:rsidRPr="00450CC2">
        <w:rPr>
          <w:rFonts w:ascii="Times New Roman" w:hAnsi="Times New Roman"/>
          <w:sz w:val="28"/>
          <w:szCs w:val="28"/>
        </w:rPr>
        <w:t>и</w:t>
      </w:r>
      <w:r w:rsidR="00480CEE" w:rsidRPr="00450CC2">
        <w:rPr>
          <w:rFonts w:ascii="Times New Roman" w:hAnsi="Times New Roman"/>
          <w:sz w:val="28"/>
          <w:szCs w:val="28"/>
        </w:rPr>
        <w:t xml:space="preserve"> на присвоєння </w:t>
      </w:r>
      <w:r w:rsidR="004D7F66" w:rsidRPr="00450CC2">
        <w:rPr>
          <w:rFonts w:ascii="Times New Roman" w:hAnsi="Times New Roman"/>
          <w:sz w:val="28"/>
          <w:szCs w:val="28"/>
        </w:rPr>
        <w:t>Премії;</w:t>
      </w:r>
    </w:p>
    <w:p w:rsidR="00450CC2" w:rsidRDefault="00450CC2" w:rsidP="000C47C2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9D0" w:rsidRPr="00450CC2">
        <w:rPr>
          <w:rFonts w:ascii="Times New Roman" w:hAnsi="Times New Roman"/>
          <w:sz w:val="28"/>
          <w:szCs w:val="28"/>
        </w:rPr>
        <w:t>о</w:t>
      </w:r>
      <w:r w:rsidR="004D7F66" w:rsidRPr="00450CC2">
        <w:rPr>
          <w:rFonts w:ascii="Times New Roman" w:hAnsi="Times New Roman"/>
          <w:sz w:val="28"/>
          <w:szCs w:val="28"/>
        </w:rPr>
        <w:t xml:space="preserve">рганізовує вручення </w:t>
      </w:r>
      <w:r w:rsidRPr="00450CC2">
        <w:rPr>
          <w:rFonts w:ascii="Times New Roman" w:hAnsi="Times New Roman"/>
          <w:sz w:val="28"/>
          <w:szCs w:val="28"/>
        </w:rPr>
        <w:t xml:space="preserve">Премії </w:t>
      </w:r>
      <w:r>
        <w:rPr>
          <w:rFonts w:ascii="Times New Roman" w:hAnsi="Times New Roman"/>
          <w:sz w:val="28"/>
          <w:szCs w:val="28"/>
        </w:rPr>
        <w:t>в урочистій обстановці Премії .</w:t>
      </w:r>
    </w:p>
    <w:p w:rsidR="00F029D0" w:rsidRPr="00450CC2" w:rsidRDefault="00F029D0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 xml:space="preserve">Комісія утворюється у складі голови </w:t>
      </w:r>
      <w:r w:rsidR="00450CC2">
        <w:rPr>
          <w:rFonts w:ascii="Times New Roman" w:hAnsi="Times New Roman"/>
          <w:sz w:val="28"/>
          <w:szCs w:val="28"/>
        </w:rPr>
        <w:t>К</w:t>
      </w:r>
      <w:r w:rsidRPr="00450CC2">
        <w:rPr>
          <w:rFonts w:ascii="Times New Roman" w:hAnsi="Times New Roman"/>
          <w:sz w:val="28"/>
          <w:szCs w:val="28"/>
        </w:rPr>
        <w:t>омісії, заступни</w:t>
      </w:r>
      <w:r w:rsidR="00450CC2">
        <w:rPr>
          <w:rFonts w:ascii="Times New Roman" w:hAnsi="Times New Roman"/>
          <w:sz w:val="28"/>
          <w:szCs w:val="28"/>
        </w:rPr>
        <w:t>ка голови, секретаря та членів К</w:t>
      </w:r>
      <w:r w:rsidRPr="00450CC2">
        <w:rPr>
          <w:rFonts w:ascii="Times New Roman" w:hAnsi="Times New Roman"/>
          <w:sz w:val="28"/>
          <w:szCs w:val="28"/>
        </w:rPr>
        <w:t xml:space="preserve">омісії. Голова, його заступник, секретар  та члени Комісії працюють на громадських засадах. </w:t>
      </w:r>
    </w:p>
    <w:p w:rsidR="004D7F66" w:rsidRDefault="00F029D0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Персональ</w:t>
      </w:r>
      <w:r w:rsidR="00480CEE" w:rsidRPr="00450CC2">
        <w:rPr>
          <w:rFonts w:ascii="Times New Roman" w:hAnsi="Times New Roman"/>
          <w:sz w:val="28"/>
          <w:szCs w:val="28"/>
        </w:rPr>
        <w:t xml:space="preserve">ний склад </w:t>
      </w:r>
      <w:r w:rsidR="00450CC2">
        <w:rPr>
          <w:rFonts w:ascii="Times New Roman" w:hAnsi="Times New Roman"/>
          <w:sz w:val="28"/>
          <w:szCs w:val="28"/>
        </w:rPr>
        <w:t>К</w:t>
      </w:r>
      <w:r w:rsidR="00480CEE" w:rsidRPr="00450CC2">
        <w:rPr>
          <w:rFonts w:ascii="Times New Roman" w:hAnsi="Times New Roman"/>
          <w:sz w:val="28"/>
          <w:szCs w:val="28"/>
        </w:rPr>
        <w:t xml:space="preserve">омісії </w:t>
      </w:r>
      <w:r w:rsidR="00450CC2">
        <w:rPr>
          <w:rFonts w:ascii="Times New Roman" w:hAnsi="Times New Roman"/>
          <w:sz w:val="28"/>
          <w:szCs w:val="28"/>
        </w:rPr>
        <w:t xml:space="preserve">затверджується розпорядженням селищного голови за поданням </w:t>
      </w:r>
      <w:r w:rsidR="000C47C2">
        <w:rPr>
          <w:rFonts w:ascii="Times New Roman" w:hAnsi="Times New Roman"/>
          <w:sz w:val="28"/>
          <w:szCs w:val="28"/>
        </w:rPr>
        <w:t>н</w:t>
      </w:r>
      <w:r w:rsidR="00865B90" w:rsidRPr="00450CC2">
        <w:rPr>
          <w:rFonts w:ascii="Times New Roman" w:hAnsi="Times New Roman"/>
          <w:sz w:val="28"/>
          <w:szCs w:val="28"/>
        </w:rPr>
        <w:t xml:space="preserve">ачальника відділу культури та туризму Баришівської селищної ради </w:t>
      </w:r>
      <w:r w:rsidRPr="00450CC2">
        <w:rPr>
          <w:rFonts w:ascii="Times New Roman" w:hAnsi="Times New Roman"/>
          <w:sz w:val="28"/>
          <w:szCs w:val="28"/>
        </w:rPr>
        <w:t>в кількості 8 осіб.</w:t>
      </w:r>
    </w:p>
    <w:p w:rsidR="00450CC2" w:rsidRPr="00450CC2" w:rsidRDefault="00450CC2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складу Комісії входять працівники культури громади, депутати та члени виконавчого </w:t>
      </w:r>
      <w:r w:rsidR="000C47C2">
        <w:rPr>
          <w:rFonts w:ascii="Times New Roman" w:hAnsi="Times New Roman"/>
          <w:sz w:val="28"/>
          <w:szCs w:val="28"/>
        </w:rPr>
        <w:t>комітету Баришівської селищної ради, представники засобів масової інформації.</w:t>
      </w:r>
    </w:p>
    <w:p w:rsidR="00F029D0" w:rsidRPr="00450CC2" w:rsidRDefault="00F029D0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Основною формою роботи Комісії є засідання, яке проводить голова Комісії, а у разі його відсутності – заступник голови Комісії.</w:t>
      </w:r>
    </w:p>
    <w:p w:rsidR="00F029D0" w:rsidRPr="00450CC2" w:rsidRDefault="00480CEE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>Рішення Комісії про присвоє</w:t>
      </w:r>
      <w:r w:rsidR="00F029D0" w:rsidRPr="00450CC2">
        <w:rPr>
          <w:rFonts w:ascii="Times New Roman" w:hAnsi="Times New Roman"/>
          <w:sz w:val="28"/>
          <w:szCs w:val="28"/>
        </w:rPr>
        <w:t xml:space="preserve">ння Премії приймається таємним голосуванням простою більшістю голосів </w:t>
      </w:r>
      <w:r w:rsidRPr="00450CC2">
        <w:rPr>
          <w:rFonts w:ascii="Times New Roman" w:hAnsi="Times New Roman"/>
          <w:sz w:val="28"/>
          <w:szCs w:val="28"/>
        </w:rPr>
        <w:t>присутніх на засіданні комісії та схвалюється</w:t>
      </w:r>
      <w:r w:rsidR="00865B90" w:rsidRPr="00450CC2">
        <w:rPr>
          <w:rFonts w:ascii="Times New Roman" w:hAnsi="Times New Roman"/>
          <w:sz w:val="28"/>
          <w:szCs w:val="28"/>
        </w:rPr>
        <w:t xml:space="preserve"> </w:t>
      </w:r>
      <w:r w:rsidR="000C47C2">
        <w:rPr>
          <w:rFonts w:ascii="Times New Roman" w:hAnsi="Times New Roman"/>
          <w:sz w:val="28"/>
          <w:szCs w:val="28"/>
        </w:rPr>
        <w:t>розпорядженням голови</w:t>
      </w:r>
      <w:r w:rsidR="00865B90" w:rsidRPr="00450CC2">
        <w:rPr>
          <w:rFonts w:ascii="Times New Roman" w:hAnsi="Times New Roman"/>
          <w:sz w:val="28"/>
          <w:szCs w:val="28"/>
        </w:rPr>
        <w:t xml:space="preserve"> Баришівської селищної ради</w:t>
      </w:r>
      <w:r w:rsidRPr="00450CC2">
        <w:rPr>
          <w:rFonts w:ascii="Times New Roman" w:hAnsi="Times New Roman"/>
          <w:sz w:val="28"/>
          <w:szCs w:val="28"/>
        </w:rPr>
        <w:t>.</w:t>
      </w:r>
    </w:p>
    <w:p w:rsidR="002562A2" w:rsidRPr="00450CC2" w:rsidRDefault="002562A2" w:rsidP="000C47C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50CC2">
        <w:rPr>
          <w:rFonts w:ascii="Times New Roman" w:hAnsi="Times New Roman"/>
          <w:sz w:val="28"/>
          <w:szCs w:val="28"/>
        </w:rPr>
        <w:t xml:space="preserve">Організаційне забезпечення </w:t>
      </w:r>
      <w:r w:rsidR="00480CEE" w:rsidRPr="00450CC2">
        <w:rPr>
          <w:rFonts w:ascii="Times New Roman" w:hAnsi="Times New Roman"/>
          <w:sz w:val="28"/>
          <w:szCs w:val="28"/>
        </w:rPr>
        <w:t xml:space="preserve">роботи </w:t>
      </w:r>
      <w:r w:rsidRPr="00450CC2">
        <w:rPr>
          <w:rFonts w:ascii="Times New Roman" w:hAnsi="Times New Roman"/>
          <w:sz w:val="28"/>
          <w:szCs w:val="28"/>
        </w:rPr>
        <w:t>Комі</w:t>
      </w:r>
      <w:r w:rsidR="00480CEE" w:rsidRPr="00450CC2">
        <w:rPr>
          <w:rFonts w:ascii="Times New Roman" w:hAnsi="Times New Roman"/>
          <w:sz w:val="28"/>
          <w:szCs w:val="28"/>
        </w:rPr>
        <w:t>сії здійснює</w:t>
      </w:r>
      <w:r w:rsidRPr="00450CC2">
        <w:rPr>
          <w:rFonts w:ascii="Times New Roman" w:hAnsi="Times New Roman"/>
          <w:sz w:val="28"/>
          <w:szCs w:val="28"/>
        </w:rPr>
        <w:t xml:space="preserve"> відділ культури </w:t>
      </w:r>
      <w:r w:rsidR="00865B90" w:rsidRPr="00450CC2">
        <w:rPr>
          <w:rFonts w:ascii="Times New Roman" w:hAnsi="Times New Roman"/>
          <w:sz w:val="28"/>
          <w:szCs w:val="28"/>
        </w:rPr>
        <w:t xml:space="preserve">та туризму </w:t>
      </w:r>
      <w:r w:rsidRPr="00450CC2">
        <w:rPr>
          <w:rFonts w:ascii="Times New Roman" w:hAnsi="Times New Roman"/>
          <w:sz w:val="28"/>
          <w:szCs w:val="28"/>
        </w:rPr>
        <w:t xml:space="preserve">Баришівської </w:t>
      </w:r>
      <w:r w:rsidR="00865B90" w:rsidRPr="00450CC2">
        <w:rPr>
          <w:rFonts w:ascii="Times New Roman" w:hAnsi="Times New Roman"/>
          <w:sz w:val="28"/>
          <w:szCs w:val="28"/>
        </w:rPr>
        <w:t>селищної ради.</w:t>
      </w:r>
    </w:p>
    <w:p w:rsidR="00865B90" w:rsidRDefault="00865B90" w:rsidP="000C47C2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477D96" w:rsidRDefault="00477D96" w:rsidP="000C47C2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Керуюча справами (с</w:t>
      </w:r>
      <w:r w:rsidR="000C47C2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)</w:t>
      </w:r>
    </w:p>
    <w:p w:rsidR="00F029D0" w:rsidRPr="00450CC2" w:rsidRDefault="00477D96" w:rsidP="000C47C2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селищної</w:t>
      </w:r>
      <w:r w:rsidR="000C47C2">
        <w:rPr>
          <w:rFonts w:ascii="Times New Roman" w:hAnsi="Times New Roman"/>
          <w:sz w:val="28"/>
          <w:szCs w:val="28"/>
        </w:rPr>
        <w:t xml:space="preserve"> ради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О.М. Нестерова </w:t>
      </w:r>
    </w:p>
    <w:p w:rsidR="00F029D0" w:rsidRPr="00450CC2" w:rsidRDefault="00F029D0" w:rsidP="000C47C2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F029D0" w:rsidRPr="00450CC2" w:rsidSect="00D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666"/>
    <w:multiLevelType w:val="hybridMultilevel"/>
    <w:tmpl w:val="83A02B18"/>
    <w:lvl w:ilvl="0" w:tplc="E8081EBC">
      <w:start w:val="2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5A4157C"/>
    <w:multiLevelType w:val="hybridMultilevel"/>
    <w:tmpl w:val="FEA6E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36A"/>
    <w:multiLevelType w:val="hybridMultilevel"/>
    <w:tmpl w:val="224AE880"/>
    <w:lvl w:ilvl="0" w:tplc="A83CB2C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63AE1"/>
    <w:rsid w:val="000015BB"/>
    <w:rsid w:val="000C47C2"/>
    <w:rsid w:val="000F3F48"/>
    <w:rsid w:val="001A74F2"/>
    <w:rsid w:val="002140F7"/>
    <w:rsid w:val="002562A2"/>
    <w:rsid w:val="00263AE1"/>
    <w:rsid w:val="003A6311"/>
    <w:rsid w:val="00450CC2"/>
    <w:rsid w:val="00477D96"/>
    <w:rsid w:val="00480CEE"/>
    <w:rsid w:val="004D7F66"/>
    <w:rsid w:val="006B1BBC"/>
    <w:rsid w:val="007017C5"/>
    <w:rsid w:val="00865B90"/>
    <w:rsid w:val="00B15C52"/>
    <w:rsid w:val="00D305DD"/>
    <w:rsid w:val="00EE1ED6"/>
    <w:rsid w:val="00F029D0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2017-10-24T06:17:00Z</dcterms:created>
  <dcterms:modified xsi:type="dcterms:W3CDTF">2019-10-13T09:47:00Z</dcterms:modified>
</cp:coreProperties>
</file>