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4A" w:rsidRPr="00E5714A" w:rsidRDefault="00E5714A" w:rsidP="00E5714A">
      <w:pPr>
        <w:pStyle w:val="a3"/>
        <w:spacing w:line="240" w:lineRule="auto"/>
        <w:ind w:left="0"/>
        <w:jc w:val="right"/>
        <w:rPr>
          <w:rFonts w:ascii="Times New Roman" w:hAnsi="Times New Roman"/>
          <w:sz w:val="28"/>
          <w:szCs w:val="28"/>
        </w:rPr>
      </w:pPr>
      <w:r w:rsidRPr="00E5714A">
        <w:rPr>
          <w:rFonts w:ascii="Times New Roman" w:hAnsi="Times New Roman"/>
          <w:sz w:val="28"/>
          <w:szCs w:val="28"/>
        </w:rPr>
        <w:t>Додаток</w:t>
      </w:r>
    </w:p>
    <w:p w:rsidR="00E5714A" w:rsidRPr="00E5714A" w:rsidRDefault="00E5714A" w:rsidP="00E5714A">
      <w:pPr>
        <w:pStyle w:val="a3"/>
        <w:spacing w:line="240" w:lineRule="auto"/>
        <w:ind w:left="0"/>
        <w:jc w:val="right"/>
        <w:rPr>
          <w:rFonts w:ascii="Times New Roman" w:hAnsi="Times New Roman"/>
          <w:sz w:val="28"/>
          <w:szCs w:val="28"/>
        </w:rPr>
      </w:pPr>
      <w:r w:rsidRPr="00E5714A">
        <w:rPr>
          <w:rFonts w:ascii="Times New Roman" w:hAnsi="Times New Roman"/>
          <w:sz w:val="28"/>
          <w:szCs w:val="28"/>
        </w:rPr>
        <w:t>до рішення</w:t>
      </w:r>
    </w:p>
    <w:p w:rsidR="00E5714A" w:rsidRPr="00E5714A" w:rsidRDefault="00E5714A" w:rsidP="00E5714A">
      <w:pPr>
        <w:pStyle w:val="a3"/>
        <w:spacing w:line="240" w:lineRule="auto"/>
        <w:ind w:left="0"/>
        <w:jc w:val="right"/>
        <w:rPr>
          <w:rFonts w:ascii="Times New Roman" w:hAnsi="Times New Roman"/>
          <w:sz w:val="28"/>
          <w:szCs w:val="28"/>
        </w:rPr>
      </w:pPr>
      <w:r w:rsidRPr="00E5714A">
        <w:rPr>
          <w:rFonts w:ascii="Times New Roman" w:hAnsi="Times New Roman"/>
          <w:sz w:val="28"/>
          <w:szCs w:val="28"/>
        </w:rPr>
        <w:t>виконавчого комітету</w:t>
      </w:r>
    </w:p>
    <w:p w:rsidR="00E5714A" w:rsidRDefault="00E5714A" w:rsidP="00E5714A">
      <w:pPr>
        <w:pStyle w:val="a3"/>
        <w:spacing w:line="240" w:lineRule="auto"/>
        <w:ind w:left="0"/>
        <w:jc w:val="right"/>
        <w:rPr>
          <w:rFonts w:ascii="Times New Roman" w:hAnsi="Times New Roman"/>
          <w:sz w:val="28"/>
          <w:szCs w:val="28"/>
        </w:rPr>
      </w:pPr>
      <w:r w:rsidRPr="00E5714A">
        <w:rPr>
          <w:rFonts w:ascii="Times New Roman" w:hAnsi="Times New Roman"/>
          <w:sz w:val="28"/>
          <w:szCs w:val="28"/>
        </w:rPr>
        <w:t>від 26.09.2019 № 125</w:t>
      </w:r>
    </w:p>
    <w:p w:rsidR="00E5714A" w:rsidRPr="00E5714A" w:rsidRDefault="00E5714A" w:rsidP="00E5714A">
      <w:pPr>
        <w:pStyle w:val="a3"/>
        <w:spacing w:line="240" w:lineRule="auto"/>
        <w:ind w:left="0"/>
        <w:jc w:val="right"/>
        <w:rPr>
          <w:rFonts w:ascii="Times New Roman" w:hAnsi="Times New Roman"/>
          <w:sz w:val="28"/>
          <w:szCs w:val="28"/>
        </w:rPr>
      </w:pPr>
    </w:p>
    <w:p w:rsidR="00412A15" w:rsidRDefault="00412A15" w:rsidP="00412A15">
      <w:pPr>
        <w:pStyle w:val="a3"/>
        <w:spacing w:line="240" w:lineRule="auto"/>
        <w:ind w:left="0"/>
        <w:jc w:val="center"/>
        <w:rPr>
          <w:rFonts w:ascii="Times New Roman" w:hAnsi="Times New Roman"/>
          <w:b/>
          <w:sz w:val="28"/>
          <w:szCs w:val="28"/>
        </w:rPr>
      </w:pPr>
      <w:r>
        <w:rPr>
          <w:rFonts w:ascii="Times New Roman" w:hAnsi="Times New Roman"/>
          <w:b/>
          <w:sz w:val="28"/>
          <w:szCs w:val="28"/>
        </w:rPr>
        <w:t>Довідка</w:t>
      </w:r>
    </w:p>
    <w:p w:rsidR="00412A15" w:rsidRPr="00D77EE6" w:rsidRDefault="00D77EE6" w:rsidP="00D77EE6">
      <w:pPr>
        <w:jc w:val="center"/>
        <w:rPr>
          <w:sz w:val="28"/>
          <w:szCs w:val="28"/>
        </w:rPr>
      </w:pPr>
      <w:r>
        <w:rPr>
          <w:sz w:val="28"/>
          <w:szCs w:val="28"/>
        </w:rPr>
        <w:t>з</w:t>
      </w:r>
      <w:r w:rsidRPr="00D77EE6">
        <w:rPr>
          <w:sz w:val="28"/>
          <w:szCs w:val="28"/>
        </w:rPr>
        <w:t xml:space="preserve"> реалізац</w:t>
      </w:r>
      <w:r>
        <w:rPr>
          <w:sz w:val="28"/>
          <w:szCs w:val="28"/>
        </w:rPr>
        <w:t>і</w:t>
      </w:r>
      <w:r w:rsidRPr="00D77EE6">
        <w:rPr>
          <w:sz w:val="28"/>
          <w:szCs w:val="28"/>
        </w:rPr>
        <w:t>ї Концепції Нова українська школа</w:t>
      </w:r>
      <w:r>
        <w:rPr>
          <w:sz w:val="28"/>
          <w:szCs w:val="28"/>
        </w:rPr>
        <w:t xml:space="preserve"> в закладах загальної середньої  освіти </w:t>
      </w:r>
      <w:r w:rsidR="004F1D4F">
        <w:rPr>
          <w:sz w:val="28"/>
          <w:szCs w:val="28"/>
        </w:rPr>
        <w:t>на території громади протягом 2019 року</w:t>
      </w:r>
      <w:r>
        <w:rPr>
          <w:sz w:val="28"/>
          <w:szCs w:val="28"/>
        </w:rPr>
        <w:t xml:space="preserve"> </w:t>
      </w:r>
    </w:p>
    <w:p w:rsidR="00412A15" w:rsidRPr="00D77EE6" w:rsidRDefault="00412A15" w:rsidP="00412A15">
      <w:pPr>
        <w:rPr>
          <w:sz w:val="28"/>
          <w:szCs w:val="28"/>
        </w:rPr>
      </w:pPr>
    </w:p>
    <w:p w:rsidR="00412A15" w:rsidRPr="00C85DB6" w:rsidRDefault="00412A15" w:rsidP="00412A15">
      <w:pPr>
        <w:spacing w:line="360" w:lineRule="auto"/>
        <w:ind w:firstLine="708"/>
        <w:jc w:val="both"/>
        <w:rPr>
          <w:sz w:val="28"/>
          <w:szCs w:val="28"/>
        </w:rPr>
      </w:pPr>
      <w:r w:rsidRPr="00C85DB6">
        <w:rPr>
          <w:sz w:val="28"/>
          <w:szCs w:val="28"/>
        </w:rPr>
        <w:t xml:space="preserve">Ключова реформа Міністерства освіти і науки України – це нова українська школа. Головна мета – створити школу, у якій буде приємно навчатись і яка даватиме учням не тільки знання, як це відбувається, в деякій мірі зараз, а й вміння застосовувати їх у житті. НУШ – це школа, до якої приємно ходити учням. Тут прислухаються до їхньої думки, вчать критично мислити, не боятись висловлювати власну думку та бути відповідальними громадянами. Водночас батькам теж подобається відвідувати цю школу, адже тут панують співпраця та взаєморозуміння. </w:t>
      </w:r>
    </w:p>
    <w:p w:rsidR="00412A15" w:rsidRPr="00C85DB6" w:rsidRDefault="00412A15" w:rsidP="00412A15">
      <w:pPr>
        <w:spacing w:line="360" w:lineRule="auto"/>
        <w:ind w:firstLine="708"/>
        <w:jc w:val="both"/>
        <w:rPr>
          <w:sz w:val="28"/>
          <w:szCs w:val="28"/>
        </w:rPr>
      </w:pPr>
      <w:r w:rsidRPr="00C85DB6">
        <w:rPr>
          <w:sz w:val="28"/>
          <w:szCs w:val="28"/>
        </w:rPr>
        <w:t xml:space="preserve">Реформа НУШ розрахована на роки, адже неможливо швидко змінити освітню традицію, що </w:t>
      </w:r>
      <w:proofErr w:type="spellStart"/>
      <w:r w:rsidRPr="00C85DB6">
        <w:rPr>
          <w:sz w:val="28"/>
          <w:szCs w:val="28"/>
        </w:rPr>
        <w:t>плекалася</w:t>
      </w:r>
      <w:proofErr w:type="spellEnd"/>
      <w:r w:rsidRPr="00C85DB6">
        <w:rPr>
          <w:sz w:val="28"/>
          <w:szCs w:val="28"/>
        </w:rPr>
        <w:t xml:space="preserve"> протягом десятків років. Проте зміни вже розпочались, і Міністерство освіти і науки України робить усе, аби вони були невідворотними.</w:t>
      </w:r>
    </w:p>
    <w:p w:rsidR="00412A15" w:rsidRPr="00C85DB6" w:rsidRDefault="00412A15" w:rsidP="00412A15">
      <w:pPr>
        <w:spacing w:line="360" w:lineRule="auto"/>
        <w:ind w:firstLine="708"/>
        <w:jc w:val="both"/>
        <w:rPr>
          <w:sz w:val="28"/>
          <w:szCs w:val="28"/>
        </w:rPr>
      </w:pPr>
      <w:r w:rsidRPr="00C85DB6">
        <w:rPr>
          <w:sz w:val="28"/>
          <w:szCs w:val="28"/>
        </w:rPr>
        <w:t xml:space="preserve">Новий Державний стандарт початкової освіти затверджено Постановою Кабінету Міністрів України від 21 лютого 2018 р. </w:t>
      </w:r>
      <w:r>
        <w:rPr>
          <w:sz w:val="28"/>
          <w:szCs w:val="28"/>
        </w:rPr>
        <w:t xml:space="preserve">за </w:t>
      </w:r>
      <w:r w:rsidRPr="00C85DB6">
        <w:rPr>
          <w:sz w:val="28"/>
          <w:szCs w:val="28"/>
        </w:rPr>
        <w:t>№ 87.</w:t>
      </w:r>
    </w:p>
    <w:p w:rsidR="00412A15" w:rsidRPr="00C85DB6" w:rsidRDefault="00412A15" w:rsidP="00412A15">
      <w:pPr>
        <w:spacing w:line="360" w:lineRule="auto"/>
        <w:jc w:val="both"/>
        <w:rPr>
          <w:sz w:val="28"/>
          <w:szCs w:val="28"/>
        </w:rPr>
      </w:pPr>
      <w:r w:rsidRPr="00C85DB6">
        <w:rPr>
          <w:sz w:val="28"/>
          <w:szCs w:val="28"/>
        </w:rPr>
        <w:t xml:space="preserve"> </w:t>
      </w:r>
      <w:r w:rsidRPr="00C85DB6">
        <w:rPr>
          <w:sz w:val="28"/>
          <w:szCs w:val="28"/>
        </w:rPr>
        <w:tab/>
        <w:t>Вступив у дію для учнів 1-х класів з 01 вересня 2018 року.</w:t>
      </w:r>
    </w:p>
    <w:p w:rsidR="00412A15" w:rsidRPr="00C85DB6" w:rsidRDefault="00412A15" w:rsidP="00412A15">
      <w:pPr>
        <w:spacing w:line="360" w:lineRule="auto"/>
        <w:ind w:firstLine="708"/>
        <w:jc w:val="both"/>
        <w:rPr>
          <w:sz w:val="28"/>
          <w:szCs w:val="28"/>
        </w:rPr>
      </w:pPr>
      <w:r w:rsidRPr="00C85DB6">
        <w:rPr>
          <w:sz w:val="28"/>
          <w:szCs w:val="28"/>
        </w:rPr>
        <w:t xml:space="preserve"> Держстандарт</w:t>
      </w:r>
      <w:r w:rsidR="002C52C8">
        <w:rPr>
          <w:sz w:val="28"/>
          <w:szCs w:val="28"/>
        </w:rPr>
        <w:t xml:space="preserve"> в умовах нової української школи </w:t>
      </w:r>
      <w:r w:rsidRPr="00C85DB6">
        <w:rPr>
          <w:sz w:val="28"/>
          <w:szCs w:val="28"/>
        </w:rPr>
        <w:t xml:space="preserve"> визначає:</w:t>
      </w:r>
    </w:p>
    <w:p w:rsidR="00412A15" w:rsidRPr="00C85DB6" w:rsidRDefault="00412A15" w:rsidP="00412A15">
      <w:pPr>
        <w:spacing w:line="360" w:lineRule="auto"/>
        <w:jc w:val="both"/>
        <w:rPr>
          <w:sz w:val="28"/>
          <w:szCs w:val="28"/>
        </w:rPr>
      </w:pPr>
      <w:r w:rsidRPr="00C85DB6">
        <w:rPr>
          <w:sz w:val="28"/>
          <w:szCs w:val="28"/>
        </w:rPr>
        <w:t xml:space="preserve">- вимоги до обов’язкових результатів навчання та </w:t>
      </w:r>
      <w:proofErr w:type="spellStart"/>
      <w:r w:rsidRPr="00C85DB6">
        <w:rPr>
          <w:sz w:val="28"/>
          <w:szCs w:val="28"/>
        </w:rPr>
        <w:t>компетентностей</w:t>
      </w:r>
      <w:proofErr w:type="spellEnd"/>
      <w:r w:rsidRPr="00C85DB6">
        <w:rPr>
          <w:sz w:val="28"/>
          <w:szCs w:val="28"/>
        </w:rPr>
        <w:t xml:space="preserve"> здобувачів освіти; </w:t>
      </w:r>
    </w:p>
    <w:p w:rsidR="00412A15" w:rsidRPr="00C85DB6" w:rsidRDefault="00412A15" w:rsidP="00412A15">
      <w:pPr>
        <w:spacing w:line="360" w:lineRule="auto"/>
        <w:jc w:val="both"/>
        <w:rPr>
          <w:sz w:val="28"/>
          <w:szCs w:val="28"/>
        </w:rPr>
      </w:pPr>
      <w:r w:rsidRPr="00C85DB6">
        <w:rPr>
          <w:sz w:val="28"/>
          <w:szCs w:val="28"/>
        </w:rPr>
        <w:t xml:space="preserve">- загальний обсяг навчального навантаження у базовому навчальному плані початкової освіти (розроблено базовий навчальних план початкової освіти для закладів загальної середньої освіти з українською мовою навчання; з навчанням мовою відповідного корінного народу або національної меншини; для спеціальних закладів /класів/ загальної середньої освіти з українською мовою навчання дітей з особливими освітніми потребами; для спеціальних закладів </w:t>
      </w:r>
      <w:r w:rsidRPr="00C85DB6">
        <w:rPr>
          <w:sz w:val="28"/>
          <w:szCs w:val="28"/>
        </w:rPr>
        <w:lastRenderedPageBreak/>
        <w:t>/класів/ загальної середньої освіти з навчанням мовою відповідного корінного народу або національної меншини - 4 варіанти);</w:t>
      </w:r>
    </w:p>
    <w:p w:rsidR="00412A15" w:rsidRPr="00C85DB6" w:rsidRDefault="00412A15" w:rsidP="00412A15">
      <w:pPr>
        <w:spacing w:line="360" w:lineRule="auto"/>
        <w:jc w:val="both"/>
        <w:rPr>
          <w:sz w:val="28"/>
          <w:szCs w:val="28"/>
        </w:rPr>
      </w:pPr>
      <w:r w:rsidRPr="00C85DB6">
        <w:rPr>
          <w:sz w:val="28"/>
          <w:szCs w:val="28"/>
        </w:rPr>
        <w:t>- форму державної атестації (проводиться у формі контрольних робіт з метою проведення моніторингу якості освітньої діяльності закладів загальної середньої освіти та/або якості освіти).</w:t>
      </w:r>
    </w:p>
    <w:p w:rsidR="00412A15" w:rsidRPr="00C85DB6" w:rsidRDefault="00412A15" w:rsidP="00412A15">
      <w:pPr>
        <w:spacing w:line="360" w:lineRule="auto"/>
        <w:ind w:firstLine="708"/>
        <w:jc w:val="both"/>
        <w:rPr>
          <w:sz w:val="28"/>
          <w:szCs w:val="28"/>
        </w:rPr>
      </w:pPr>
      <w:r w:rsidRPr="00C85DB6">
        <w:rPr>
          <w:sz w:val="28"/>
          <w:szCs w:val="28"/>
        </w:rPr>
        <w:t>Цей Державний стандарт є основою для розроблення закладами загальної середньої освіти освітніх програм. Освітні програми, що розробляються на основі типових освітніх програм, не потребують окремого затвердження Державною службою якості освіти.</w:t>
      </w:r>
    </w:p>
    <w:p w:rsidR="00412A15" w:rsidRPr="00C85DB6" w:rsidRDefault="00412A15" w:rsidP="00412A15">
      <w:pPr>
        <w:spacing w:line="360" w:lineRule="auto"/>
        <w:ind w:firstLine="708"/>
        <w:jc w:val="both"/>
        <w:rPr>
          <w:sz w:val="28"/>
          <w:szCs w:val="28"/>
        </w:rPr>
      </w:pPr>
      <w:r w:rsidRPr="00C85DB6">
        <w:rPr>
          <w:sz w:val="28"/>
          <w:szCs w:val="28"/>
        </w:rPr>
        <w:t>Початкова освіта має два цикли: 1-2 та 3-4 класи.</w:t>
      </w:r>
    </w:p>
    <w:p w:rsidR="00412A15" w:rsidRPr="00C85DB6" w:rsidRDefault="00412A15" w:rsidP="00412A15">
      <w:pPr>
        <w:spacing w:line="360" w:lineRule="auto"/>
        <w:ind w:firstLine="708"/>
        <w:jc w:val="both"/>
        <w:rPr>
          <w:sz w:val="28"/>
          <w:szCs w:val="28"/>
        </w:rPr>
      </w:pPr>
      <w:r w:rsidRPr="00C85DB6">
        <w:rPr>
          <w:sz w:val="28"/>
          <w:szCs w:val="28"/>
        </w:rPr>
        <w:t>На підставі Базового навчального плану може здійснюватися повна або часткова інтеграція різних освітніх галузей, що відображається в типових освітніх програмах, освітній програмі закладу загальної середньої освіти.</w:t>
      </w:r>
    </w:p>
    <w:p w:rsidR="00412A15" w:rsidRPr="00C85DB6" w:rsidRDefault="00412A15" w:rsidP="00412A15">
      <w:pPr>
        <w:spacing w:line="360" w:lineRule="auto"/>
        <w:ind w:firstLine="708"/>
        <w:jc w:val="both"/>
        <w:rPr>
          <w:sz w:val="28"/>
          <w:szCs w:val="28"/>
        </w:rPr>
      </w:pPr>
      <w:r w:rsidRPr="00C85DB6">
        <w:rPr>
          <w:sz w:val="28"/>
          <w:szCs w:val="28"/>
        </w:rPr>
        <w:t xml:space="preserve">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w:t>
      </w:r>
      <w:r w:rsidRPr="00C85DB6">
        <w:rPr>
          <w:i/>
          <w:sz w:val="28"/>
          <w:szCs w:val="28"/>
        </w:rPr>
        <w:t>Зміст</w:t>
      </w:r>
      <w:r w:rsidRPr="00C85DB6">
        <w:rPr>
          <w:sz w:val="28"/>
          <w:szCs w:val="28"/>
        </w:rPr>
        <w:t xml:space="preserve"> природничої, соціальної і </w:t>
      </w:r>
      <w:proofErr w:type="spellStart"/>
      <w:r w:rsidRPr="00C85DB6">
        <w:rPr>
          <w:sz w:val="28"/>
          <w:szCs w:val="28"/>
        </w:rPr>
        <w:t>здоров’язбережувальної</w:t>
      </w:r>
      <w:proofErr w:type="spellEnd"/>
      <w:r w:rsidRPr="00C85DB6">
        <w:rPr>
          <w:sz w:val="28"/>
          <w:szCs w:val="28"/>
        </w:rPr>
        <w:t xml:space="preserve">, громадянської та історичної, технологічної, </w:t>
      </w:r>
      <w:proofErr w:type="spellStart"/>
      <w:r w:rsidRPr="00C85DB6">
        <w:rPr>
          <w:sz w:val="28"/>
          <w:szCs w:val="28"/>
        </w:rPr>
        <w:t>інформатичної</w:t>
      </w:r>
      <w:proofErr w:type="spellEnd"/>
      <w:r w:rsidRPr="00C85DB6">
        <w:rPr>
          <w:sz w:val="28"/>
          <w:szCs w:val="28"/>
        </w:rPr>
        <w:t xml:space="preserve"> </w:t>
      </w:r>
      <w:r w:rsidRPr="00C85DB6">
        <w:rPr>
          <w:i/>
          <w:sz w:val="28"/>
          <w:szCs w:val="28"/>
        </w:rPr>
        <w:t>освітніх галузей</w:t>
      </w:r>
      <w:r w:rsidRPr="00C85DB6">
        <w:rPr>
          <w:sz w:val="28"/>
          <w:szCs w:val="28"/>
        </w:rPr>
        <w:t xml:space="preserve">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412A15" w:rsidRPr="00C85DB6" w:rsidRDefault="00412A15" w:rsidP="00412A15">
      <w:pPr>
        <w:spacing w:line="360" w:lineRule="auto"/>
        <w:ind w:firstLine="708"/>
        <w:jc w:val="both"/>
        <w:rPr>
          <w:sz w:val="28"/>
          <w:szCs w:val="28"/>
        </w:rPr>
      </w:pPr>
      <w:r w:rsidRPr="00C85DB6">
        <w:rPr>
          <w:sz w:val="28"/>
          <w:szCs w:val="28"/>
        </w:rPr>
        <w:t>Базовий навчальний план має інваріантний і варіативний складники</w:t>
      </w:r>
      <w:r w:rsidR="00D77EE6">
        <w:rPr>
          <w:sz w:val="28"/>
          <w:szCs w:val="28"/>
        </w:rPr>
        <w:t>, який реалізується стовідсотково, що дозволяє надати якісну освіту</w:t>
      </w:r>
      <w:r w:rsidRPr="00C85DB6">
        <w:rPr>
          <w:sz w:val="28"/>
          <w:szCs w:val="28"/>
        </w:rPr>
        <w:t>.</w:t>
      </w:r>
    </w:p>
    <w:p w:rsidR="00412A15" w:rsidRPr="00C85DB6" w:rsidRDefault="00412A15" w:rsidP="00412A15">
      <w:pPr>
        <w:spacing w:line="360" w:lineRule="auto"/>
        <w:ind w:firstLine="708"/>
        <w:jc w:val="both"/>
        <w:rPr>
          <w:sz w:val="28"/>
          <w:szCs w:val="28"/>
        </w:rPr>
      </w:pPr>
      <w:r w:rsidRPr="00C85DB6">
        <w:rPr>
          <w:sz w:val="28"/>
          <w:szCs w:val="28"/>
        </w:rPr>
        <w:t>Відповідно, заклади з</w:t>
      </w:r>
      <w:r w:rsidR="002C52C8">
        <w:rPr>
          <w:sz w:val="28"/>
          <w:szCs w:val="28"/>
        </w:rPr>
        <w:t>агальної середньої освіти Баришівської ОТГ, початкова школа, у 2019/2020</w:t>
      </w:r>
      <w:r w:rsidRPr="00C85DB6">
        <w:rPr>
          <w:sz w:val="28"/>
          <w:szCs w:val="28"/>
        </w:rPr>
        <w:t xml:space="preserve"> </w:t>
      </w:r>
      <w:proofErr w:type="spellStart"/>
      <w:r w:rsidRPr="00C85DB6">
        <w:rPr>
          <w:sz w:val="28"/>
          <w:szCs w:val="28"/>
        </w:rPr>
        <w:t>н.р</w:t>
      </w:r>
      <w:proofErr w:type="spellEnd"/>
      <w:r w:rsidRPr="00C85DB6">
        <w:rPr>
          <w:sz w:val="28"/>
          <w:szCs w:val="28"/>
        </w:rPr>
        <w:t>. склали типові освітні програми за редакцією Романа Шияна – 1 заклад (</w:t>
      </w:r>
      <w:proofErr w:type="spellStart"/>
      <w:r w:rsidRPr="00C85DB6">
        <w:rPr>
          <w:sz w:val="28"/>
          <w:szCs w:val="28"/>
        </w:rPr>
        <w:t>Веселинівський</w:t>
      </w:r>
      <w:proofErr w:type="spellEnd"/>
      <w:r w:rsidRPr="00C85DB6">
        <w:rPr>
          <w:sz w:val="28"/>
          <w:szCs w:val="28"/>
        </w:rPr>
        <w:t xml:space="preserve"> НВК, директор А.А. </w:t>
      </w:r>
      <w:proofErr w:type="spellStart"/>
      <w:r w:rsidRPr="00C85DB6">
        <w:rPr>
          <w:sz w:val="28"/>
          <w:szCs w:val="28"/>
        </w:rPr>
        <w:t>Шовть</w:t>
      </w:r>
      <w:proofErr w:type="spellEnd"/>
      <w:r w:rsidRPr="00C85DB6">
        <w:rPr>
          <w:sz w:val="28"/>
          <w:szCs w:val="28"/>
        </w:rPr>
        <w:t xml:space="preserve">) та за </w:t>
      </w:r>
      <w:r w:rsidR="002C52C8">
        <w:rPr>
          <w:sz w:val="28"/>
          <w:szCs w:val="28"/>
        </w:rPr>
        <w:t>програмою О. Савченко – решта 13 освітніх закладів</w:t>
      </w:r>
      <w:r w:rsidR="009D060C">
        <w:rPr>
          <w:sz w:val="28"/>
          <w:szCs w:val="28"/>
        </w:rPr>
        <w:t>, з них:</w:t>
      </w:r>
      <w:r w:rsidR="002C52C8">
        <w:rPr>
          <w:sz w:val="28"/>
          <w:szCs w:val="28"/>
        </w:rPr>
        <w:t xml:space="preserve"> 1 (</w:t>
      </w:r>
      <w:r w:rsidR="009D060C">
        <w:rPr>
          <w:sz w:val="28"/>
          <w:szCs w:val="28"/>
        </w:rPr>
        <w:t>один</w:t>
      </w:r>
      <w:r w:rsidR="002C52C8">
        <w:rPr>
          <w:sz w:val="28"/>
          <w:szCs w:val="28"/>
        </w:rPr>
        <w:t>) перший</w:t>
      </w:r>
      <w:r w:rsidR="009D060C">
        <w:rPr>
          <w:sz w:val="28"/>
          <w:szCs w:val="28"/>
        </w:rPr>
        <w:t xml:space="preserve"> клас</w:t>
      </w:r>
      <w:r w:rsidRPr="00C85DB6">
        <w:rPr>
          <w:sz w:val="28"/>
          <w:szCs w:val="28"/>
        </w:rPr>
        <w:t xml:space="preserve">  </w:t>
      </w:r>
      <w:r w:rsidR="009D060C">
        <w:rPr>
          <w:sz w:val="28"/>
          <w:szCs w:val="28"/>
        </w:rPr>
        <w:t xml:space="preserve">у </w:t>
      </w:r>
      <w:proofErr w:type="spellStart"/>
      <w:r w:rsidRPr="00C85DB6">
        <w:rPr>
          <w:sz w:val="28"/>
          <w:szCs w:val="28"/>
        </w:rPr>
        <w:t>Баришівській</w:t>
      </w:r>
      <w:proofErr w:type="spellEnd"/>
      <w:r w:rsidRPr="00C85DB6">
        <w:rPr>
          <w:sz w:val="28"/>
          <w:szCs w:val="28"/>
        </w:rPr>
        <w:t xml:space="preserve"> ЗОШ І_ІІІ ст. ім. М Зерова за програмою проекту «Інтелект України»</w:t>
      </w:r>
      <w:r w:rsidR="009D060C">
        <w:rPr>
          <w:sz w:val="28"/>
          <w:szCs w:val="28"/>
        </w:rPr>
        <w:t xml:space="preserve">, 1 (один) перший клас у </w:t>
      </w:r>
      <w:r w:rsidR="009D060C" w:rsidRPr="00C85DB6">
        <w:rPr>
          <w:sz w:val="28"/>
          <w:szCs w:val="28"/>
        </w:rPr>
        <w:t>Бари</w:t>
      </w:r>
      <w:r w:rsidR="009D060C">
        <w:rPr>
          <w:sz w:val="28"/>
          <w:szCs w:val="28"/>
        </w:rPr>
        <w:t>шівському НВК за програмою «</w:t>
      </w:r>
      <w:r w:rsidR="00D77EE6">
        <w:rPr>
          <w:sz w:val="28"/>
          <w:szCs w:val="28"/>
        </w:rPr>
        <w:t>На крилах успіху</w:t>
      </w:r>
      <w:r w:rsidR="009D060C">
        <w:rPr>
          <w:sz w:val="28"/>
          <w:szCs w:val="28"/>
        </w:rPr>
        <w:t>».</w:t>
      </w:r>
      <w:r w:rsidRPr="00C85DB6">
        <w:rPr>
          <w:sz w:val="28"/>
          <w:szCs w:val="28"/>
        </w:rPr>
        <w:t xml:space="preserve"> Варіантний складник забезпечує 1 (одну) годину для підсилення мовно-літературної галузі – українська мова (становить 8 год </w:t>
      </w:r>
      <w:r w:rsidRPr="00C85DB6">
        <w:rPr>
          <w:sz w:val="28"/>
          <w:szCs w:val="28"/>
        </w:rPr>
        <w:lastRenderedPageBreak/>
        <w:t xml:space="preserve">/тиждень), а у  1 –х класах, які навчаються за проектом «Інтелект України» таку годину використано для іноземної мови (становить 3 год/тиждень).  </w:t>
      </w:r>
    </w:p>
    <w:p w:rsidR="00412A15" w:rsidRPr="00C85DB6" w:rsidRDefault="0021113C" w:rsidP="00412A15">
      <w:pPr>
        <w:spacing w:line="360" w:lineRule="auto"/>
        <w:ind w:firstLine="708"/>
        <w:jc w:val="both"/>
        <w:rPr>
          <w:sz w:val="28"/>
          <w:szCs w:val="28"/>
        </w:rPr>
      </w:pPr>
      <w:r>
        <w:rPr>
          <w:sz w:val="28"/>
          <w:szCs w:val="28"/>
        </w:rPr>
        <w:t xml:space="preserve"> </w:t>
      </w:r>
      <w:proofErr w:type="spellStart"/>
      <w:r>
        <w:rPr>
          <w:sz w:val="28"/>
          <w:szCs w:val="28"/>
        </w:rPr>
        <w:t>К</w:t>
      </w:r>
      <w:r w:rsidR="00412A15" w:rsidRPr="00C85DB6">
        <w:rPr>
          <w:sz w:val="28"/>
          <w:szCs w:val="28"/>
        </w:rPr>
        <w:t>омпетентност</w:t>
      </w:r>
      <w:r>
        <w:rPr>
          <w:sz w:val="28"/>
          <w:szCs w:val="28"/>
        </w:rPr>
        <w:t>ей</w:t>
      </w:r>
      <w:proofErr w:type="spellEnd"/>
      <w:r w:rsidR="00412A15" w:rsidRPr="00C85DB6">
        <w:rPr>
          <w:sz w:val="28"/>
          <w:szCs w:val="28"/>
        </w:rPr>
        <w:t xml:space="preserve">, яких набуватимуть учні, уже закріплено законом «Про освіту». Він складався з урахуванням «Рекомендації Європейського Парламенту та Ради Європи щодо формування ключових </w:t>
      </w:r>
      <w:proofErr w:type="spellStart"/>
      <w:r w:rsidR="00412A15" w:rsidRPr="00C85DB6">
        <w:rPr>
          <w:sz w:val="28"/>
          <w:szCs w:val="28"/>
        </w:rPr>
        <w:t>компетентно</w:t>
      </w:r>
      <w:r>
        <w:rPr>
          <w:sz w:val="28"/>
          <w:szCs w:val="28"/>
        </w:rPr>
        <w:t>стей</w:t>
      </w:r>
      <w:proofErr w:type="spellEnd"/>
      <w:r>
        <w:rPr>
          <w:sz w:val="28"/>
          <w:szCs w:val="28"/>
        </w:rPr>
        <w:t xml:space="preserve"> освіти впродовж життя»</w:t>
      </w:r>
      <w:r w:rsidR="00412A15" w:rsidRPr="00C85DB6">
        <w:rPr>
          <w:sz w:val="28"/>
          <w:szCs w:val="28"/>
        </w:rPr>
        <w:t>:</w:t>
      </w:r>
    </w:p>
    <w:p w:rsidR="00412A15" w:rsidRPr="00C85DB6" w:rsidRDefault="00412A15" w:rsidP="00412A15">
      <w:pPr>
        <w:spacing w:line="360" w:lineRule="auto"/>
        <w:jc w:val="both"/>
        <w:rPr>
          <w:sz w:val="28"/>
          <w:szCs w:val="28"/>
        </w:rPr>
      </w:pPr>
      <w:r w:rsidRPr="00C85DB6">
        <w:rPr>
          <w:sz w:val="28"/>
          <w:szCs w:val="28"/>
        </w:rPr>
        <w:t>вільне володіння державною мовою;</w:t>
      </w:r>
      <w:r w:rsidR="00175EA9">
        <w:rPr>
          <w:sz w:val="28"/>
          <w:szCs w:val="28"/>
        </w:rPr>
        <w:t xml:space="preserve"> </w:t>
      </w:r>
      <w:r w:rsidRPr="00C85DB6">
        <w:rPr>
          <w:sz w:val="28"/>
          <w:szCs w:val="28"/>
        </w:rPr>
        <w:t>здатність спілкуватися рідною (у разі відмінності від державної) та іноземними мовами;</w:t>
      </w:r>
      <w:r w:rsidR="00175EA9">
        <w:rPr>
          <w:sz w:val="28"/>
          <w:szCs w:val="28"/>
        </w:rPr>
        <w:t xml:space="preserve"> </w:t>
      </w:r>
      <w:r w:rsidRPr="00C85DB6">
        <w:rPr>
          <w:sz w:val="28"/>
          <w:szCs w:val="28"/>
        </w:rPr>
        <w:t>математична компетентність;</w:t>
      </w:r>
    </w:p>
    <w:p w:rsidR="00412A15" w:rsidRPr="00C85DB6" w:rsidRDefault="00412A15" w:rsidP="00412A15">
      <w:pPr>
        <w:spacing w:line="360" w:lineRule="auto"/>
        <w:jc w:val="both"/>
        <w:rPr>
          <w:sz w:val="28"/>
          <w:szCs w:val="28"/>
        </w:rPr>
      </w:pPr>
      <w:r w:rsidRPr="00C85DB6">
        <w:rPr>
          <w:sz w:val="28"/>
          <w:szCs w:val="28"/>
        </w:rPr>
        <w:t>компетентності у галузі природничих наук, техніки і технологій;</w:t>
      </w:r>
      <w:r w:rsidR="00175EA9">
        <w:rPr>
          <w:sz w:val="28"/>
          <w:szCs w:val="28"/>
        </w:rPr>
        <w:t xml:space="preserve"> </w:t>
      </w:r>
      <w:proofErr w:type="spellStart"/>
      <w:r w:rsidRPr="00C85DB6">
        <w:rPr>
          <w:sz w:val="28"/>
          <w:szCs w:val="28"/>
        </w:rPr>
        <w:t>інноваційність</w:t>
      </w:r>
      <w:proofErr w:type="spellEnd"/>
      <w:r w:rsidRPr="00C85DB6">
        <w:rPr>
          <w:sz w:val="28"/>
          <w:szCs w:val="28"/>
        </w:rPr>
        <w:t>;</w:t>
      </w:r>
    </w:p>
    <w:p w:rsidR="00412A15" w:rsidRPr="00C85DB6" w:rsidRDefault="00412A15" w:rsidP="00412A15">
      <w:pPr>
        <w:spacing w:line="360" w:lineRule="auto"/>
        <w:jc w:val="both"/>
        <w:rPr>
          <w:sz w:val="28"/>
          <w:szCs w:val="28"/>
        </w:rPr>
      </w:pPr>
      <w:r w:rsidRPr="00C85DB6">
        <w:rPr>
          <w:sz w:val="28"/>
          <w:szCs w:val="28"/>
        </w:rPr>
        <w:t>екологічна компетентність;</w:t>
      </w:r>
      <w:r w:rsidR="00175EA9">
        <w:rPr>
          <w:sz w:val="28"/>
          <w:szCs w:val="28"/>
        </w:rPr>
        <w:t xml:space="preserve"> </w:t>
      </w:r>
      <w:r w:rsidRPr="00C85DB6">
        <w:rPr>
          <w:sz w:val="28"/>
          <w:szCs w:val="28"/>
        </w:rPr>
        <w:t>інформаційно-комунікаційна компетентність;</w:t>
      </w:r>
    </w:p>
    <w:p w:rsidR="00412A15" w:rsidRPr="00C85DB6" w:rsidRDefault="00412A15" w:rsidP="00412A15">
      <w:pPr>
        <w:spacing w:line="360" w:lineRule="auto"/>
        <w:jc w:val="both"/>
        <w:rPr>
          <w:sz w:val="28"/>
          <w:szCs w:val="28"/>
        </w:rPr>
      </w:pPr>
      <w:r w:rsidRPr="00C85DB6">
        <w:rPr>
          <w:sz w:val="28"/>
          <w:szCs w:val="28"/>
        </w:rPr>
        <w:t>навчання впродовж життя;</w:t>
      </w:r>
      <w:r w:rsidR="00175EA9">
        <w:rPr>
          <w:sz w:val="28"/>
          <w:szCs w:val="28"/>
        </w:rPr>
        <w:t xml:space="preserve"> </w:t>
      </w:r>
      <w:r w:rsidRPr="00C85DB6">
        <w:rPr>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12A15" w:rsidRPr="00C85DB6" w:rsidRDefault="00412A15" w:rsidP="00412A15">
      <w:pPr>
        <w:spacing w:line="360" w:lineRule="auto"/>
        <w:jc w:val="both"/>
        <w:rPr>
          <w:sz w:val="28"/>
          <w:szCs w:val="28"/>
        </w:rPr>
      </w:pPr>
      <w:r w:rsidRPr="00C85DB6">
        <w:rPr>
          <w:sz w:val="28"/>
          <w:szCs w:val="28"/>
        </w:rPr>
        <w:t>культурна компетентність;</w:t>
      </w:r>
      <w:r w:rsidR="00175EA9">
        <w:rPr>
          <w:sz w:val="28"/>
          <w:szCs w:val="28"/>
        </w:rPr>
        <w:t xml:space="preserve"> </w:t>
      </w:r>
      <w:r w:rsidRPr="00C85DB6">
        <w:rPr>
          <w:sz w:val="28"/>
          <w:szCs w:val="28"/>
        </w:rPr>
        <w:t>підприємливість та фінансова грамотність.</w:t>
      </w:r>
    </w:p>
    <w:p w:rsidR="00412A15" w:rsidRPr="00C85DB6" w:rsidRDefault="00412A15" w:rsidP="00412A15">
      <w:pPr>
        <w:spacing w:line="360" w:lineRule="auto"/>
        <w:jc w:val="both"/>
        <w:rPr>
          <w:sz w:val="28"/>
          <w:szCs w:val="28"/>
        </w:rPr>
      </w:pPr>
      <w:r w:rsidRPr="00C85DB6">
        <w:rPr>
          <w:sz w:val="28"/>
          <w:szCs w:val="28"/>
        </w:rPr>
        <w:t>Також Державні стандарти можуть розширювати цей список.</w:t>
      </w:r>
    </w:p>
    <w:p w:rsidR="00412A15" w:rsidRPr="00C85DB6" w:rsidRDefault="00412A15" w:rsidP="00412A15">
      <w:pPr>
        <w:spacing w:line="360" w:lineRule="auto"/>
        <w:jc w:val="both"/>
        <w:rPr>
          <w:i/>
          <w:sz w:val="28"/>
          <w:szCs w:val="28"/>
        </w:rPr>
      </w:pPr>
      <w:r w:rsidRPr="00C85DB6">
        <w:rPr>
          <w:i/>
          <w:sz w:val="28"/>
          <w:szCs w:val="28"/>
        </w:rPr>
        <w:t xml:space="preserve"> Що змінюється для вчителів?</w:t>
      </w:r>
    </w:p>
    <w:p w:rsidR="00412A15" w:rsidRPr="00C85DB6" w:rsidRDefault="00412A15" w:rsidP="00412A15">
      <w:pPr>
        <w:spacing w:line="360" w:lineRule="auto"/>
        <w:ind w:firstLine="708"/>
        <w:jc w:val="both"/>
        <w:rPr>
          <w:sz w:val="28"/>
          <w:szCs w:val="28"/>
        </w:rPr>
      </w:pPr>
      <w:r w:rsidRPr="00C85DB6">
        <w:rPr>
          <w:sz w:val="28"/>
          <w:szCs w:val="28"/>
        </w:rPr>
        <w:t>Учитель – це людина, на якій тримається реформа. Без неї чи нього будь-які зміни будуть неможливими, тому один з головних принципів НУШ – умотивований учитель. Це означає, що наша мета – сприяти його професійному та особистому зростанню, а також підвищувати його соціальний статус.</w:t>
      </w:r>
    </w:p>
    <w:p w:rsidR="00412A15" w:rsidRPr="00C85DB6" w:rsidRDefault="00412A15" w:rsidP="00412A15">
      <w:pPr>
        <w:spacing w:line="360" w:lineRule="auto"/>
        <w:jc w:val="both"/>
        <w:rPr>
          <w:sz w:val="28"/>
          <w:szCs w:val="28"/>
        </w:rPr>
      </w:pPr>
      <w:r w:rsidRPr="00C85DB6">
        <w:rPr>
          <w:sz w:val="28"/>
          <w:szCs w:val="28"/>
        </w:rPr>
        <w:t>Щоб навчати по-новому, вчитель повинен отримати свободу дій – обирати навчальні матеріали, імпровізувати та експериментувати. Цю свободу дає новий закон «Про освіту».</w:t>
      </w:r>
    </w:p>
    <w:p w:rsidR="00412A15" w:rsidRPr="00C85DB6" w:rsidRDefault="00412A15" w:rsidP="00412A15">
      <w:pPr>
        <w:spacing w:line="360" w:lineRule="auto"/>
        <w:ind w:firstLine="708"/>
        <w:jc w:val="both"/>
        <w:rPr>
          <w:sz w:val="28"/>
          <w:szCs w:val="28"/>
        </w:rPr>
      </w:pPr>
      <w:r w:rsidRPr="00C85DB6">
        <w:rPr>
          <w:sz w:val="28"/>
          <w:szCs w:val="28"/>
        </w:rPr>
        <w:t>Міністерство освіти і науки пропонує на вибір типові навчальні програми, проте будь-який учитель чи авторська група зможуть їх доповнювати або створювати свої. Учитель тепер обмежений лише Державним стандартом. У цьому документі окреслено результати: що мають знати та вміти учні, закінчивши певний етап навчання. Натомість, як дійти до цих результатів, учитель визначатиме сам!.</w:t>
      </w:r>
    </w:p>
    <w:p w:rsidR="00412A15" w:rsidRPr="00C85DB6" w:rsidRDefault="00412A15" w:rsidP="00412A15">
      <w:pPr>
        <w:spacing w:line="360" w:lineRule="auto"/>
        <w:ind w:firstLine="708"/>
        <w:jc w:val="both"/>
        <w:rPr>
          <w:sz w:val="28"/>
          <w:szCs w:val="28"/>
        </w:rPr>
      </w:pPr>
      <w:r w:rsidRPr="00C85DB6">
        <w:rPr>
          <w:sz w:val="28"/>
          <w:szCs w:val="28"/>
        </w:rPr>
        <w:lastRenderedPageBreak/>
        <w:t>Учитель, який отримав свободу навчати, має отримати й свободу навчатися. І ця свобода теж передбачена реформою. Половину обов’язкових годин підвищення кваліфікації вчитель зможе проходити не в Інститутах післядипломної педагогічної освіти –  а там, де обере сам. Є лише дві вимоги: за п’ять років підвищення кваліфікації має скласти 150 годин, і навчання має відбуватись щорічно.</w:t>
      </w:r>
    </w:p>
    <w:p w:rsidR="00412A15" w:rsidRPr="00C85DB6" w:rsidRDefault="00412A15" w:rsidP="00412A15">
      <w:pPr>
        <w:spacing w:line="360" w:lineRule="auto"/>
        <w:ind w:firstLine="708"/>
        <w:jc w:val="both"/>
        <w:rPr>
          <w:sz w:val="28"/>
          <w:szCs w:val="28"/>
        </w:rPr>
      </w:pPr>
      <w:r w:rsidRPr="00C85DB6">
        <w:rPr>
          <w:sz w:val="28"/>
          <w:szCs w:val="28"/>
        </w:rPr>
        <w:t>Зараз Міністерство освіти і науки розробляє процедуру, за якою бюджетні кошти, що виділяються на підвищення кваліфікації вчителів, можна було спрямовувати громадським та приватним організаціям.</w:t>
      </w:r>
    </w:p>
    <w:p w:rsidR="00412A15" w:rsidRPr="00C85DB6" w:rsidRDefault="00412A15" w:rsidP="00412A15">
      <w:pPr>
        <w:spacing w:line="360" w:lineRule="auto"/>
        <w:ind w:firstLine="708"/>
        <w:jc w:val="both"/>
        <w:rPr>
          <w:sz w:val="28"/>
          <w:szCs w:val="28"/>
        </w:rPr>
      </w:pPr>
      <w:r w:rsidRPr="00C85DB6">
        <w:rPr>
          <w:sz w:val="28"/>
          <w:szCs w:val="28"/>
        </w:rPr>
        <w:t>А щоб вмотив</w:t>
      </w:r>
      <w:r>
        <w:rPr>
          <w:sz w:val="28"/>
          <w:szCs w:val="28"/>
        </w:rPr>
        <w:t>увати вчителів ще й фінансово, М</w:t>
      </w:r>
      <w:r w:rsidRPr="00C85DB6">
        <w:rPr>
          <w:sz w:val="28"/>
          <w:szCs w:val="28"/>
        </w:rPr>
        <w:t>іністерство запровадить сертифікацію. Це добровільна перевірка, проходження якої надасть учителям 20% надбавку до посадового окладу та звільнить від атестації.</w:t>
      </w:r>
    </w:p>
    <w:p w:rsidR="00412A15" w:rsidRPr="006B73AA" w:rsidRDefault="00175EA9" w:rsidP="00412A15">
      <w:pPr>
        <w:spacing w:line="360" w:lineRule="auto"/>
        <w:ind w:firstLine="708"/>
        <w:jc w:val="both"/>
        <w:rPr>
          <w:bCs/>
          <w:sz w:val="28"/>
          <w:szCs w:val="28"/>
          <w:lang w:val="ru-RU"/>
        </w:rPr>
      </w:pPr>
      <w:r>
        <w:rPr>
          <w:sz w:val="28"/>
          <w:szCs w:val="28"/>
        </w:rPr>
        <w:t xml:space="preserve"> Впродовж 2017-2018</w:t>
      </w:r>
      <w:r w:rsidR="00412A15" w:rsidRPr="00C85DB6">
        <w:rPr>
          <w:sz w:val="28"/>
          <w:szCs w:val="28"/>
        </w:rPr>
        <w:t xml:space="preserve"> років тривала підготовка тренерів з усіх областей та районів, які навчатимуть учителів, а також створено онлайн-курс для підсилення очного навчання. </w:t>
      </w:r>
      <w:r w:rsidR="00412A15" w:rsidRPr="00C85DB6">
        <w:rPr>
          <w:bCs/>
          <w:sz w:val="28"/>
          <w:szCs w:val="28"/>
        </w:rPr>
        <w:t>З</w:t>
      </w:r>
      <w:r>
        <w:rPr>
          <w:bCs/>
          <w:sz w:val="28"/>
          <w:szCs w:val="28"/>
        </w:rPr>
        <w:t>адля організованого початку 2019/2020</w:t>
      </w:r>
      <w:r w:rsidR="00412A15" w:rsidRPr="00C85DB6">
        <w:rPr>
          <w:bCs/>
          <w:sz w:val="28"/>
          <w:szCs w:val="28"/>
        </w:rPr>
        <w:t xml:space="preserve"> </w:t>
      </w:r>
      <w:proofErr w:type="spellStart"/>
      <w:r w:rsidR="00412A15" w:rsidRPr="00C85DB6">
        <w:rPr>
          <w:bCs/>
          <w:sz w:val="28"/>
          <w:szCs w:val="28"/>
        </w:rPr>
        <w:t>н.р</w:t>
      </w:r>
      <w:proofErr w:type="spellEnd"/>
      <w:r w:rsidR="00412A15" w:rsidRPr="00C85DB6">
        <w:rPr>
          <w:bCs/>
          <w:sz w:val="28"/>
          <w:szCs w:val="28"/>
        </w:rPr>
        <w:t>. в умовах реалізації Концепції Нової української школи та не відриваючи вчительство від освітнього процесу</w:t>
      </w:r>
      <w:r>
        <w:rPr>
          <w:bCs/>
          <w:sz w:val="28"/>
          <w:szCs w:val="28"/>
        </w:rPr>
        <w:t>,</w:t>
      </w:r>
      <w:r w:rsidR="00412A15" w:rsidRPr="00C85DB6">
        <w:rPr>
          <w:bCs/>
          <w:sz w:val="28"/>
          <w:szCs w:val="28"/>
        </w:rPr>
        <w:t xml:space="preserve"> розроблена нова модель методичної роботи, яка спрямована на професійне зростання педагогів та </w:t>
      </w:r>
      <w:r>
        <w:rPr>
          <w:bCs/>
          <w:sz w:val="28"/>
          <w:szCs w:val="28"/>
        </w:rPr>
        <w:t xml:space="preserve">їх </w:t>
      </w:r>
      <w:r w:rsidR="00412A15" w:rsidRPr="00C85DB6">
        <w:rPr>
          <w:bCs/>
          <w:sz w:val="28"/>
          <w:szCs w:val="28"/>
        </w:rPr>
        <w:t>пр</w:t>
      </w:r>
      <w:r w:rsidR="00412A15">
        <w:rPr>
          <w:bCs/>
          <w:sz w:val="28"/>
          <w:szCs w:val="28"/>
        </w:rPr>
        <w:t xml:space="preserve">офесійний розвиток. Це </w:t>
      </w:r>
      <w:r w:rsidR="00412A15" w:rsidRPr="00C85DB6">
        <w:rPr>
          <w:bCs/>
          <w:sz w:val="28"/>
          <w:szCs w:val="28"/>
        </w:rPr>
        <w:t xml:space="preserve"> курси підвищення кваліфікації </w:t>
      </w:r>
      <w:r w:rsidR="00412A15">
        <w:rPr>
          <w:bCs/>
          <w:sz w:val="28"/>
          <w:szCs w:val="28"/>
        </w:rPr>
        <w:t>(</w:t>
      </w:r>
      <w:r w:rsidR="00412A15" w:rsidRPr="00C85DB6">
        <w:rPr>
          <w:bCs/>
          <w:sz w:val="28"/>
          <w:szCs w:val="28"/>
        </w:rPr>
        <w:t>пролонговані</w:t>
      </w:r>
      <w:r w:rsidR="00412A15">
        <w:rPr>
          <w:bCs/>
          <w:sz w:val="28"/>
          <w:szCs w:val="28"/>
        </w:rPr>
        <w:t>)</w:t>
      </w:r>
      <w:r w:rsidR="00412A15" w:rsidRPr="00C85DB6">
        <w:rPr>
          <w:bCs/>
          <w:sz w:val="28"/>
          <w:szCs w:val="28"/>
        </w:rPr>
        <w:t>, орган</w:t>
      </w:r>
      <w:r w:rsidR="00412A15">
        <w:rPr>
          <w:bCs/>
          <w:sz w:val="28"/>
          <w:szCs w:val="28"/>
        </w:rPr>
        <w:t xml:space="preserve">ізовані на місці без виїзду, </w:t>
      </w:r>
      <w:r w:rsidR="00412A15" w:rsidRPr="00C85DB6">
        <w:rPr>
          <w:bCs/>
          <w:sz w:val="28"/>
          <w:szCs w:val="28"/>
        </w:rPr>
        <w:t xml:space="preserve"> тренінги, майстер-класи, що проводять педагоги – тренери, підготовлені МОН України, інститутом післядипломної освіти в межах</w:t>
      </w:r>
      <w:r>
        <w:rPr>
          <w:bCs/>
          <w:sz w:val="28"/>
          <w:szCs w:val="28"/>
        </w:rPr>
        <w:t xml:space="preserve"> підписаної угоди. Тренером  Бойко О.М.</w:t>
      </w:r>
      <w:r w:rsidR="00A02CAD">
        <w:rPr>
          <w:bCs/>
          <w:sz w:val="28"/>
          <w:szCs w:val="28"/>
        </w:rPr>
        <w:t>, проведено у вересні-листопаді 2018 року навчання 38 педагогів</w:t>
      </w:r>
      <w:r w:rsidR="00ED261C">
        <w:rPr>
          <w:bCs/>
          <w:sz w:val="28"/>
          <w:szCs w:val="28"/>
        </w:rPr>
        <w:t>, які навчають</w:t>
      </w:r>
      <w:r w:rsidR="00A02CAD">
        <w:rPr>
          <w:bCs/>
          <w:sz w:val="28"/>
          <w:szCs w:val="28"/>
        </w:rPr>
        <w:t xml:space="preserve"> першокласників у 2019/2020 </w:t>
      </w:r>
      <w:proofErr w:type="spellStart"/>
      <w:r w:rsidR="00A02CAD">
        <w:rPr>
          <w:bCs/>
          <w:sz w:val="28"/>
          <w:szCs w:val="28"/>
        </w:rPr>
        <w:t>н.р</w:t>
      </w:r>
      <w:proofErr w:type="spellEnd"/>
      <w:r w:rsidR="00A02CAD">
        <w:rPr>
          <w:bCs/>
          <w:sz w:val="28"/>
          <w:szCs w:val="28"/>
        </w:rPr>
        <w:t>.</w:t>
      </w:r>
      <w:r w:rsidR="00ED261C">
        <w:rPr>
          <w:bCs/>
          <w:sz w:val="28"/>
          <w:szCs w:val="28"/>
        </w:rPr>
        <w:t xml:space="preserve"> Баришівської і  </w:t>
      </w:r>
      <w:proofErr w:type="spellStart"/>
      <w:r w:rsidR="00ED261C">
        <w:rPr>
          <w:bCs/>
          <w:sz w:val="28"/>
          <w:szCs w:val="28"/>
        </w:rPr>
        <w:t>Березанської</w:t>
      </w:r>
      <w:proofErr w:type="spellEnd"/>
      <w:r w:rsidR="00ED261C">
        <w:rPr>
          <w:bCs/>
          <w:sz w:val="28"/>
          <w:szCs w:val="28"/>
        </w:rPr>
        <w:t xml:space="preserve"> ОТГ та </w:t>
      </w:r>
      <w:r w:rsidR="00A02CAD">
        <w:rPr>
          <w:bCs/>
          <w:sz w:val="28"/>
          <w:szCs w:val="28"/>
        </w:rPr>
        <w:t xml:space="preserve"> Бар</w:t>
      </w:r>
      <w:r w:rsidR="00ED261C">
        <w:rPr>
          <w:bCs/>
          <w:sz w:val="28"/>
          <w:szCs w:val="28"/>
        </w:rPr>
        <w:t>ишівського району</w:t>
      </w:r>
      <w:r w:rsidR="00412A15" w:rsidRPr="00C85DB6">
        <w:rPr>
          <w:bCs/>
          <w:sz w:val="28"/>
          <w:szCs w:val="28"/>
        </w:rPr>
        <w:t>. До проходження такої підготовки кожний педагог взяв участь і пройшов дистан</w:t>
      </w:r>
      <w:r w:rsidR="00A02CAD">
        <w:rPr>
          <w:bCs/>
          <w:sz w:val="28"/>
          <w:szCs w:val="28"/>
        </w:rPr>
        <w:t xml:space="preserve">ційні курси на платформі </w:t>
      </w:r>
      <w:proofErr w:type="spellStart"/>
      <w:r w:rsidR="00A02CAD">
        <w:rPr>
          <w:bCs/>
          <w:sz w:val="28"/>
          <w:szCs w:val="28"/>
        </w:rPr>
        <w:t>ЕдЕра</w:t>
      </w:r>
      <w:proofErr w:type="spellEnd"/>
      <w:r w:rsidR="00A02CAD">
        <w:rPr>
          <w:bCs/>
          <w:sz w:val="28"/>
          <w:szCs w:val="28"/>
        </w:rPr>
        <w:t xml:space="preserve">. За станом на вересень 2019 року - </w:t>
      </w:r>
      <w:r w:rsidR="00805393">
        <w:rPr>
          <w:bCs/>
          <w:sz w:val="28"/>
          <w:szCs w:val="28"/>
        </w:rPr>
        <w:t xml:space="preserve"> це 83 педагоги</w:t>
      </w:r>
      <w:r w:rsidR="00A02CAD">
        <w:rPr>
          <w:bCs/>
          <w:sz w:val="28"/>
          <w:szCs w:val="28"/>
        </w:rPr>
        <w:t>, з них 42</w:t>
      </w:r>
      <w:r w:rsidR="00412A15" w:rsidRPr="00C85DB6">
        <w:rPr>
          <w:bCs/>
          <w:sz w:val="28"/>
          <w:szCs w:val="28"/>
        </w:rPr>
        <w:t xml:space="preserve"> вчителів</w:t>
      </w:r>
      <w:r w:rsidR="00A02CAD">
        <w:rPr>
          <w:bCs/>
          <w:sz w:val="28"/>
          <w:szCs w:val="28"/>
        </w:rPr>
        <w:t xml:space="preserve"> початкових класів Баришівської ОТГ</w:t>
      </w:r>
      <w:r w:rsidR="00412A15" w:rsidRPr="00C85DB6">
        <w:rPr>
          <w:bCs/>
          <w:sz w:val="28"/>
          <w:szCs w:val="28"/>
        </w:rPr>
        <w:t>,</w:t>
      </w:r>
      <w:r w:rsidR="00A02CAD">
        <w:rPr>
          <w:bCs/>
          <w:sz w:val="28"/>
          <w:szCs w:val="28"/>
        </w:rPr>
        <w:t xml:space="preserve"> які викладають у 1-2 класах,</w:t>
      </w:r>
      <w:r w:rsidR="00412A15" w:rsidRPr="00C85DB6">
        <w:rPr>
          <w:bCs/>
          <w:sz w:val="28"/>
          <w:szCs w:val="28"/>
        </w:rPr>
        <w:t xml:space="preserve"> 25 вчителів іноземної мов</w:t>
      </w:r>
      <w:r w:rsidR="00A02CAD">
        <w:rPr>
          <w:bCs/>
          <w:sz w:val="28"/>
          <w:szCs w:val="28"/>
        </w:rPr>
        <w:t>и, 16 заступників директорів НВР</w:t>
      </w:r>
      <w:r w:rsidR="00412A15" w:rsidRPr="00C85DB6">
        <w:rPr>
          <w:bCs/>
          <w:sz w:val="28"/>
          <w:szCs w:val="28"/>
        </w:rPr>
        <w:t xml:space="preserve">. </w:t>
      </w:r>
      <w:r w:rsidR="00A02CAD">
        <w:rPr>
          <w:bCs/>
          <w:sz w:val="28"/>
          <w:szCs w:val="28"/>
        </w:rPr>
        <w:t xml:space="preserve"> </w:t>
      </w:r>
      <w:r w:rsidR="006B73AA" w:rsidRPr="00C85DB6">
        <w:rPr>
          <w:bCs/>
          <w:sz w:val="28"/>
          <w:szCs w:val="28"/>
        </w:rPr>
        <w:t>Щодо економічних прорахунків,  для місцевого бюджету від таких форм проведення курсів немає ризику</w:t>
      </w:r>
      <w:r w:rsidR="006B73AA">
        <w:rPr>
          <w:bCs/>
          <w:sz w:val="28"/>
          <w:szCs w:val="28"/>
          <w:lang w:val="ru-RU"/>
        </w:rPr>
        <w:t>.</w:t>
      </w:r>
    </w:p>
    <w:p w:rsidR="00412A15" w:rsidRPr="00C85DB6" w:rsidRDefault="00412A15" w:rsidP="00412A15">
      <w:pPr>
        <w:spacing w:line="360" w:lineRule="auto"/>
        <w:ind w:firstLine="708"/>
        <w:jc w:val="both"/>
        <w:rPr>
          <w:bCs/>
          <w:sz w:val="28"/>
          <w:szCs w:val="28"/>
        </w:rPr>
      </w:pPr>
      <w:r w:rsidRPr="00C85DB6">
        <w:rPr>
          <w:bCs/>
          <w:sz w:val="28"/>
          <w:szCs w:val="28"/>
        </w:rPr>
        <w:lastRenderedPageBreak/>
        <w:t>Сьогодні в Україні набуває розвитку процес професійної підтримки з поєднанням оцін</w:t>
      </w:r>
      <w:r w:rsidR="00ED261C">
        <w:rPr>
          <w:bCs/>
          <w:sz w:val="28"/>
          <w:szCs w:val="28"/>
        </w:rPr>
        <w:t>ювання роботи вчителя в умовах К</w:t>
      </w:r>
      <w:r w:rsidRPr="00C85DB6">
        <w:rPr>
          <w:bCs/>
          <w:sz w:val="28"/>
          <w:szCs w:val="28"/>
        </w:rPr>
        <w:t xml:space="preserve">онцепції НУШ. Саме цей процес може стати підготовчим для тих вчителів, які заявлять про своє бажання взяти участь у процесі сертифікації в 2019 році. Для покращення якості викладання та підтримки впровадження змін, передбачених концепцією НУШ передбачена СУПЕРВІЗІЯ /наставництво вчителів початкових класів. Модель </w:t>
      </w:r>
      <w:proofErr w:type="spellStart"/>
      <w:r w:rsidRPr="00C85DB6">
        <w:rPr>
          <w:bCs/>
          <w:sz w:val="28"/>
          <w:szCs w:val="28"/>
        </w:rPr>
        <w:t>супервізії</w:t>
      </w:r>
      <w:proofErr w:type="spellEnd"/>
      <w:r w:rsidRPr="00C85DB6">
        <w:rPr>
          <w:bCs/>
          <w:sz w:val="28"/>
          <w:szCs w:val="28"/>
        </w:rPr>
        <w:t xml:space="preserve"> базується на передумові, що педагоги здатні за допомогою наставника осмислити власну практику викладання і самостійно спрямувати свої зусилля для її покращення. За організаційної підтримки МОН України, фінансової підтримки </w:t>
      </w:r>
      <w:proofErr w:type="spellStart"/>
      <w:r w:rsidRPr="00C85DB6">
        <w:rPr>
          <w:bCs/>
          <w:sz w:val="28"/>
          <w:szCs w:val="28"/>
        </w:rPr>
        <w:t>Агенства</w:t>
      </w:r>
      <w:proofErr w:type="spellEnd"/>
      <w:r w:rsidRPr="00C85DB6">
        <w:rPr>
          <w:bCs/>
          <w:sz w:val="28"/>
          <w:szCs w:val="28"/>
        </w:rPr>
        <w:t xml:space="preserve"> США з міжнародного розвитку на базі КНЗ КОР «КОІПОПК» 13-15 грудня </w:t>
      </w:r>
      <w:r>
        <w:rPr>
          <w:bCs/>
          <w:sz w:val="28"/>
          <w:szCs w:val="28"/>
        </w:rPr>
        <w:t xml:space="preserve">2018 року </w:t>
      </w:r>
      <w:r w:rsidRPr="00C85DB6">
        <w:rPr>
          <w:bCs/>
          <w:sz w:val="28"/>
          <w:szCs w:val="28"/>
        </w:rPr>
        <w:t>відбулося навчання супервізорів Київської області. Учасником тренінгового н</w:t>
      </w:r>
      <w:r w:rsidR="006B73AA">
        <w:rPr>
          <w:bCs/>
          <w:sz w:val="28"/>
          <w:szCs w:val="28"/>
        </w:rPr>
        <w:t xml:space="preserve">авчання </w:t>
      </w:r>
      <w:r w:rsidRPr="00C85DB6">
        <w:rPr>
          <w:bCs/>
          <w:sz w:val="28"/>
          <w:szCs w:val="28"/>
        </w:rPr>
        <w:t xml:space="preserve"> з відповідним отриманням матеріалів для подальшої роботи є Олена Бойко, вчитель Баришівської ЗОШ І-ІІІ ступ</w:t>
      </w:r>
      <w:r w:rsidR="00805393">
        <w:rPr>
          <w:bCs/>
          <w:sz w:val="28"/>
          <w:szCs w:val="28"/>
        </w:rPr>
        <w:t>енів ім. М Зерова</w:t>
      </w:r>
      <w:r w:rsidRPr="00C85DB6">
        <w:rPr>
          <w:bCs/>
          <w:sz w:val="28"/>
          <w:szCs w:val="28"/>
        </w:rPr>
        <w:t xml:space="preserve">.   </w:t>
      </w:r>
    </w:p>
    <w:p w:rsidR="00412A15" w:rsidRPr="00C85DB6" w:rsidRDefault="00412A15" w:rsidP="00412A15">
      <w:pPr>
        <w:spacing w:line="360" w:lineRule="auto"/>
        <w:ind w:firstLine="708"/>
        <w:jc w:val="both"/>
        <w:rPr>
          <w:sz w:val="28"/>
          <w:szCs w:val="28"/>
        </w:rPr>
      </w:pPr>
      <w:r w:rsidRPr="00C85DB6">
        <w:rPr>
          <w:sz w:val="28"/>
          <w:szCs w:val="28"/>
        </w:rPr>
        <w:t xml:space="preserve">Зміни, що відбулися в освіті сьогодні визначають майбутнє України. Зрозуміло, що цей процес є надзвичайно складним, адже будь-які зміни несуть у собі ризики, тому що кінцевий результат надто віддалений у часі та доволі абстрактний. Випробування, які випадають на долю реформ і реформаторів - конкретні. До початку глобальних змін у двох закладах </w:t>
      </w:r>
      <w:proofErr w:type="spellStart"/>
      <w:r w:rsidRPr="00C85DB6">
        <w:rPr>
          <w:sz w:val="28"/>
          <w:szCs w:val="28"/>
        </w:rPr>
        <w:t>Баришівський</w:t>
      </w:r>
      <w:proofErr w:type="spellEnd"/>
      <w:r w:rsidRPr="00C85DB6">
        <w:rPr>
          <w:sz w:val="28"/>
          <w:szCs w:val="28"/>
        </w:rPr>
        <w:t xml:space="preserve"> НВК (директор </w:t>
      </w:r>
      <w:proofErr w:type="spellStart"/>
      <w:r w:rsidRPr="00C85DB6">
        <w:rPr>
          <w:sz w:val="28"/>
          <w:szCs w:val="28"/>
        </w:rPr>
        <w:t>Калмикова</w:t>
      </w:r>
      <w:proofErr w:type="spellEnd"/>
      <w:r w:rsidRPr="00C85DB6">
        <w:rPr>
          <w:sz w:val="28"/>
          <w:szCs w:val="28"/>
        </w:rPr>
        <w:t xml:space="preserve"> Н.П.)  та </w:t>
      </w:r>
      <w:proofErr w:type="spellStart"/>
      <w:r w:rsidRPr="00C85DB6">
        <w:rPr>
          <w:sz w:val="28"/>
          <w:szCs w:val="28"/>
        </w:rPr>
        <w:t>Волошинівський</w:t>
      </w:r>
      <w:proofErr w:type="spellEnd"/>
      <w:r w:rsidRPr="00C85DB6">
        <w:rPr>
          <w:sz w:val="28"/>
          <w:szCs w:val="28"/>
        </w:rPr>
        <w:t xml:space="preserve"> НВК ім. Р. </w:t>
      </w:r>
      <w:proofErr w:type="spellStart"/>
      <w:r w:rsidRPr="00C85DB6">
        <w:rPr>
          <w:sz w:val="28"/>
          <w:szCs w:val="28"/>
        </w:rPr>
        <w:t>Лужевського</w:t>
      </w:r>
      <w:proofErr w:type="spellEnd"/>
      <w:r w:rsidRPr="00C85DB6">
        <w:rPr>
          <w:sz w:val="28"/>
          <w:szCs w:val="28"/>
        </w:rPr>
        <w:t xml:space="preserve"> (</w:t>
      </w:r>
      <w:r w:rsidR="008A5CDD">
        <w:rPr>
          <w:sz w:val="28"/>
          <w:szCs w:val="28"/>
        </w:rPr>
        <w:t>директор Прядка Л.Т.) 3 (три)</w:t>
      </w:r>
      <w:r w:rsidRPr="00C85DB6">
        <w:rPr>
          <w:sz w:val="28"/>
          <w:szCs w:val="28"/>
        </w:rPr>
        <w:t xml:space="preserve"> класи цих закладів </w:t>
      </w:r>
      <w:r w:rsidR="008A5CDD">
        <w:rPr>
          <w:sz w:val="28"/>
          <w:szCs w:val="28"/>
        </w:rPr>
        <w:t xml:space="preserve">у 2017 році </w:t>
      </w:r>
      <w:r w:rsidRPr="00C85DB6">
        <w:rPr>
          <w:sz w:val="28"/>
          <w:szCs w:val="28"/>
        </w:rPr>
        <w:t xml:space="preserve">долучилися до експерименту регіонального рівня  - це 86 учнів </w:t>
      </w:r>
      <w:r w:rsidR="008A5CDD">
        <w:rPr>
          <w:sz w:val="28"/>
          <w:szCs w:val="28"/>
        </w:rPr>
        <w:t>року. Уже зараз ці третьокласники</w:t>
      </w:r>
      <w:r w:rsidRPr="00C85DB6">
        <w:rPr>
          <w:sz w:val="28"/>
          <w:szCs w:val="28"/>
        </w:rPr>
        <w:t xml:space="preserve"> навчаються по-новому: опановують знання та навички через діяльність, а під час ранкового кола вчаться висловлювати свої думки і почуття та слухати інших. </w:t>
      </w:r>
    </w:p>
    <w:p w:rsidR="00412A15" w:rsidRPr="00C85DB6" w:rsidRDefault="008A5CDD" w:rsidP="00412A15">
      <w:pPr>
        <w:spacing w:line="360" w:lineRule="auto"/>
        <w:ind w:firstLine="708"/>
        <w:jc w:val="both"/>
        <w:rPr>
          <w:sz w:val="28"/>
          <w:szCs w:val="28"/>
        </w:rPr>
      </w:pPr>
      <w:r>
        <w:rPr>
          <w:sz w:val="28"/>
          <w:szCs w:val="28"/>
        </w:rPr>
        <w:t>З 2019/2020</w:t>
      </w:r>
      <w:r w:rsidR="00412A15" w:rsidRPr="00C85DB6">
        <w:rPr>
          <w:sz w:val="28"/>
          <w:szCs w:val="28"/>
        </w:rPr>
        <w:t xml:space="preserve"> навчального ро</w:t>
      </w:r>
      <w:r>
        <w:rPr>
          <w:sz w:val="28"/>
          <w:szCs w:val="28"/>
        </w:rPr>
        <w:t>ку по-новому навчаються всі (307) першокласники нашої громади. З них: за програмами НУШ – 258</w:t>
      </w:r>
      <w:r w:rsidR="00412A15" w:rsidRPr="00C85DB6">
        <w:rPr>
          <w:sz w:val="28"/>
          <w:szCs w:val="28"/>
        </w:rPr>
        <w:t xml:space="preserve"> учнів, за Всеукраїнською педагогічною п</w:t>
      </w:r>
      <w:r>
        <w:rPr>
          <w:sz w:val="28"/>
          <w:szCs w:val="28"/>
        </w:rPr>
        <w:t>рограмою «Інтелект України» -18 учнів, «</w:t>
      </w:r>
      <w:r w:rsidR="00ED261C">
        <w:rPr>
          <w:sz w:val="28"/>
          <w:szCs w:val="28"/>
        </w:rPr>
        <w:t>На крилах успіху</w:t>
      </w:r>
      <w:r>
        <w:rPr>
          <w:sz w:val="28"/>
          <w:szCs w:val="28"/>
        </w:rPr>
        <w:t>» - 31 учень</w:t>
      </w:r>
      <w:r w:rsidR="00412A15" w:rsidRPr="00C85DB6">
        <w:rPr>
          <w:sz w:val="28"/>
          <w:szCs w:val="28"/>
        </w:rPr>
        <w:t>.</w:t>
      </w:r>
    </w:p>
    <w:p w:rsidR="00412A15" w:rsidRPr="00C85DB6" w:rsidRDefault="00412A15" w:rsidP="00412A15">
      <w:pPr>
        <w:spacing w:line="360" w:lineRule="auto"/>
        <w:ind w:firstLine="708"/>
        <w:jc w:val="both"/>
        <w:rPr>
          <w:sz w:val="28"/>
          <w:szCs w:val="28"/>
        </w:rPr>
      </w:pPr>
      <w:r w:rsidRPr="00C85DB6">
        <w:rPr>
          <w:sz w:val="28"/>
          <w:szCs w:val="28"/>
        </w:rPr>
        <w:t xml:space="preserve">Новий Стандарт початкової освіти передбачає, що вчителі працюватимуть за іншими підходами, тому МОН спільно з громадською </w:t>
      </w:r>
      <w:r w:rsidRPr="00C85DB6">
        <w:rPr>
          <w:sz w:val="28"/>
          <w:szCs w:val="28"/>
        </w:rPr>
        <w:lastRenderedPageBreak/>
        <w:t>спілкою “</w:t>
      </w:r>
      <w:proofErr w:type="spellStart"/>
      <w:r w:rsidRPr="00C85DB6">
        <w:rPr>
          <w:sz w:val="28"/>
          <w:szCs w:val="28"/>
        </w:rPr>
        <w:t>Освіторія”</w:t>
      </w:r>
      <w:proofErr w:type="spellEnd"/>
      <w:r w:rsidRPr="00C85DB6">
        <w:rPr>
          <w:sz w:val="28"/>
          <w:szCs w:val="28"/>
        </w:rPr>
        <w:t xml:space="preserve">, міжнародним фондом “Відродження” та студією онлайн-освіти </w:t>
      </w:r>
      <w:proofErr w:type="spellStart"/>
      <w:r w:rsidRPr="00C85DB6">
        <w:rPr>
          <w:sz w:val="28"/>
          <w:szCs w:val="28"/>
        </w:rPr>
        <w:t>EdEra</w:t>
      </w:r>
      <w:proofErr w:type="spellEnd"/>
      <w:r w:rsidRPr="00C85DB6">
        <w:rPr>
          <w:sz w:val="28"/>
          <w:szCs w:val="28"/>
        </w:rPr>
        <w:t xml:space="preserve"> продовжує навчання вчителів, які вчитимуть перші класи наступного року. </w:t>
      </w:r>
    </w:p>
    <w:p w:rsidR="00412A15" w:rsidRPr="00C85DB6" w:rsidRDefault="00412A15" w:rsidP="00412A15">
      <w:pPr>
        <w:spacing w:line="360" w:lineRule="auto"/>
        <w:ind w:firstLine="708"/>
        <w:jc w:val="both"/>
        <w:rPr>
          <w:sz w:val="28"/>
          <w:szCs w:val="28"/>
        </w:rPr>
      </w:pPr>
      <w:r w:rsidRPr="00C85DB6">
        <w:rPr>
          <w:sz w:val="28"/>
          <w:szCs w:val="28"/>
        </w:rPr>
        <w:t>Основні засади реформи шкільної освіти викладено в Концепції Нової ук</w:t>
      </w:r>
      <w:r>
        <w:rPr>
          <w:sz w:val="28"/>
          <w:szCs w:val="28"/>
        </w:rPr>
        <w:t>раїнської школи. Там доступна інформація</w:t>
      </w:r>
      <w:r w:rsidRPr="00C85DB6">
        <w:rPr>
          <w:sz w:val="28"/>
          <w:szCs w:val="28"/>
        </w:rPr>
        <w:t xml:space="preserve"> про цінності реформи (як-от орієнтація на учня, педагогіка партнерства, справедливе фінансування тощо), основні компете</w:t>
      </w:r>
      <w:r>
        <w:rPr>
          <w:sz w:val="28"/>
          <w:szCs w:val="28"/>
        </w:rPr>
        <w:t>нції та візії</w:t>
      </w:r>
      <w:r w:rsidRPr="00C85DB6">
        <w:rPr>
          <w:sz w:val="28"/>
          <w:szCs w:val="28"/>
        </w:rPr>
        <w:t xml:space="preserve">, яким має бути випускник НУШ. </w:t>
      </w:r>
    </w:p>
    <w:p w:rsidR="00FB2060" w:rsidRDefault="00412A15" w:rsidP="00412A15">
      <w:pPr>
        <w:spacing w:line="360" w:lineRule="auto"/>
        <w:ind w:firstLine="708"/>
        <w:jc w:val="both"/>
        <w:rPr>
          <w:sz w:val="28"/>
          <w:szCs w:val="28"/>
        </w:rPr>
      </w:pPr>
      <w:r w:rsidRPr="00C85DB6">
        <w:rPr>
          <w:sz w:val="28"/>
          <w:szCs w:val="28"/>
        </w:rPr>
        <w:t>Варто зазначити, що постійні звернення до представників департаменту освіти та науки КОДА про забезпечення навчально-методичними посібниками, модельними програм</w:t>
      </w:r>
      <w:r w:rsidR="00FB2060">
        <w:rPr>
          <w:sz w:val="28"/>
          <w:szCs w:val="28"/>
        </w:rPr>
        <w:t xml:space="preserve">ами в </w:t>
      </w:r>
      <w:proofErr w:type="spellStart"/>
      <w:r w:rsidR="00FB2060">
        <w:rPr>
          <w:sz w:val="28"/>
          <w:szCs w:val="28"/>
        </w:rPr>
        <w:t>експерементальних</w:t>
      </w:r>
      <w:proofErr w:type="spellEnd"/>
      <w:r w:rsidRPr="00C85DB6">
        <w:rPr>
          <w:sz w:val="28"/>
          <w:szCs w:val="28"/>
        </w:rPr>
        <w:t xml:space="preserve"> класах має позитивну динаміку щодо вирішення, тому що стало можливе надходження через Інтернет-ресурс тематичних тижнів, посібників, а також від видавництва «Ранок» надходять зошити-посібники безкоштовно.</w:t>
      </w:r>
      <w:r w:rsidR="00FB2060">
        <w:rPr>
          <w:sz w:val="28"/>
          <w:szCs w:val="28"/>
        </w:rPr>
        <w:t xml:space="preserve"> </w:t>
      </w:r>
      <w:r>
        <w:rPr>
          <w:sz w:val="28"/>
          <w:szCs w:val="28"/>
        </w:rPr>
        <w:t xml:space="preserve">У 2018/2019 </w:t>
      </w:r>
      <w:proofErr w:type="spellStart"/>
      <w:r>
        <w:rPr>
          <w:sz w:val="28"/>
          <w:szCs w:val="28"/>
        </w:rPr>
        <w:t>н.р</w:t>
      </w:r>
      <w:proofErr w:type="spellEnd"/>
      <w:r>
        <w:rPr>
          <w:sz w:val="28"/>
          <w:szCs w:val="28"/>
        </w:rPr>
        <w:t>.</w:t>
      </w:r>
      <w:r w:rsidR="00FB2060" w:rsidRPr="00FB2060">
        <w:rPr>
          <w:sz w:val="28"/>
          <w:szCs w:val="28"/>
        </w:rPr>
        <w:t xml:space="preserve"> </w:t>
      </w:r>
      <w:r w:rsidR="00FB2060">
        <w:rPr>
          <w:sz w:val="28"/>
          <w:szCs w:val="28"/>
        </w:rPr>
        <w:t>надійшли підручники для перших класів НУШ та у цьому році за серпень-вересень для 2-их класів</w:t>
      </w:r>
      <w:r>
        <w:rPr>
          <w:sz w:val="28"/>
          <w:szCs w:val="28"/>
        </w:rPr>
        <w:t>!</w:t>
      </w:r>
      <w:r w:rsidRPr="00C85DB6">
        <w:rPr>
          <w:sz w:val="28"/>
          <w:szCs w:val="28"/>
        </w:rPr>
        <w:t xml:space="preserve"> </w:t>
      </w:r>
    </w:p>
    <w:p w:rsidR="00412A15" w:rsidRPr="00C85DB6" w:rsidRDefault="00FB2060" w:rsidP="00412A15">
      <w:pPr>
        <w:spacing w:line="360" w:lineRule="auto"/>
        <w:ind w:firstLine="708"/>
        <w:jc w:val="both"/>
        <w:rPr>
          <w:sz w:val="28"/>
          <w:szCs w:val="28"/>
        </w:rPr>
      </w:pPr>
      <w:r>
        <w:rPr>
          <w:sz w:val="28"/>
          <w:szCs w:val="28"/>
        </w:rPr>
        <w:t>За станом на 20 вересня 2019 року всі 1-ші класи</w:t>
      </w:r>
      <w:r w:rsidR="00412A15">
        <w:rPr>
          <w:sz w:val="28"/>
          <w:szCs w:val="28"/>
        </w:rPr>
        <w:t xml:space="preserve"> забезпечені сучасними новими меблями, оргтехнікою, дидактичними матеріалами</w:t>
      </w:r>
      <w:r w:rsidR="000F1689">
        <w:rPr>
          <w:sz w:val="28"/>
          <w:szCs w:val="28"/>
        </w:rPr>
        <w:t xml:space="preserve"> (додаток1)</w:t>
      </w:r>
      <w:r w:rsidR="00412A15">
        <w:rPr>
          <w:sz w:val="28"/>
          <w:szCs w:val="28"/>
        </w:rPr>
        <w:t xml:space="preserve"> </w:t>
      </w:r>
    </w:p>
    <w:p w:rsidR="0076579B" w:rsidRDefault="00412A15" w:rsidP="00412A15">
      <w:pPr>
        <w:spacing w:line="360" w:lineRule="auto"/>
        <w:ind w:firstLine="708"/>
        <w:jc w:val="both"/>
        <w:rPr>
          <w:bCs/>
          <w:sz w:val="28"/>
          <w:szCs w:val="28"/>
        </w:rPr>
      </w:pPr>
      <w:r w:rsidRPr="00C85DB6">
        <w:rPr>
          <w:sz w:val="28"/>
          <w:szCs w:val="28"/>
        </w:rPr>
        <w:t>В нормативно - розпорядчих документах зазначено про оптимально організоване освітнє середовище в класах нової української школи</w:t>
      </w:r>
      <w:r>
        <w:rPr>
          <w:sz w:val="28"/>
          <w:szCs w:val="28"/>
        </w:rPr>
        <w:t xml:space="preserve">. </w:t>
      </w:r>
      <w:r w:rsidR="0076579B">
        <w:rPr>
          <w:sz w:val="28"/>
          <w:szCs w:val="28"/>
        </w:rPr>
        <w:t>У 2019/2020</w:t>
      </w:r>
      <w:r w:rsidRPr="00C85DB6">
        <w:rPr>
          <w:sz w:val="28"/>
          <w:szCs w:val="28"/>
        </w:rPr>
        <w:t xml:space="preserve"> навчальному ро</w:t>
      </w:r>
      <w:r w:rsidR="0076579B">
        <w:rPr>
          <w:sz w:val="28"/>
          <w:szCs w:val="28"/>
        </w:rPr>
        <w:t>ці у всіх закладах освіти</w:t>
      </w:r>
      <w:r w:rsidRPr="00C85DB6">
        <w:rPr>
          <w:sz w:val="28"/>
          <w:szCs w:val="28"/>
        </w:rPr>
        <w:t xml:space="preserve"> достатньо приділена</w:t>
      </w:r>
      <w:r>
        <w:rPr>
          <w:sz w:val="28"/>
          <w:szCs w:val="28"/>
        </w:rPr>
        <w:t xml:space="preserve"> увага</w:t>
      </w:r>
      <w:r w:rsidRPr="00C85DB6">
        <w:rPr>
          <w:sz w:val="28"/>
          <w:szCs w:val="28"/>
        </w:rPr>
        <w:t xml:space="preserve"> груповій, ігровій, проектній та дослідницькій діяльності, </w:t>
      </w:r>
      <w:proofErr w:type="spellStart"/>
      <w:r w:rsidRPr="00C85DB6">
        <w:rPr>
          <w:sz w:val="28"/>
          <w:szCs w:val="28"/>
        </w:rPr>
        <w:t>урізноманітнені</w:t>
      </w:r>
      <w:proofErr w:type="spellEnd"/>
      <w:r w:rsidRPr="00C85DB6">
        <w:rPr>
          <w:sz w:val="28"/>
          <w:szCs w:val="28"/>
        </w:rPr>
        <w:t xml:space="preserve"> варіанти упорядкування </w:t>
      </w:r>
      <w:r w:rsidRPr="00C85DB6">
        <w:rPr>
          <w:b/>
          <w:bCs/>
          <w:sz w:val="28"/>
          <w:szCs w:val="28"/>
        </w:rPr>
        <w:t xml:space="preserve">освітнього середовища </w:t>
      </w:r>
      <w:r w:rsidRPr="00C85DB6">
        <w:rPr>
          <w:bCs/>
          <w:sz w:val="28"/>
          <w:szCs w:val="28"/>
        </w:rPr>
        <w:t>в кожному першому</w:t>
      </w:r>
      <w:r w:rsidR="006B73AA" w:rsidRPr="006B73AA">
        <w:rPr>
          <w:bCs/>
          <w:sz w:val="28"/>
          <w:szCs w:val="28"/>
        </w:rPr>
        <w:t xml:space="preserve"> та другому</w:t>
      </w:r>
      <w:r w:rsidR="006B73AA">
        <w:rPr>
          <w:bCs/>
          <w:sz w:val="28"/>
          <w:szCs w:val="28"/>
        </w:rPr>
        <w:t xml:space="preserve"> класах</w:t>
      </w:r>
      <w:r w:rsidRPr="00C85DB6">
        <w:rPr>
          <w:bCs/>
          <w:sz w:val="28"/>
          <w:szCs w:val="28"/>
        </w:rPr>
        <w:t xml:space="preserve"> НУШ. </w:t>
      </w:r>
    </w:p>
    <w:p w:rsidR="00412A15" w:rsidRPr="00C85DB6" w:rsidRDefault="00412A15" w:rsidP="006B73AA">
      <w:pPr>
        <w:spacing w:line="360" w:lineRule="auto"/>
        <w:ind w:firstLine="708"/>
        <w:jc w:val="both"/>
        <w:rPr>
          <w:bCs/>
          <w:sz w:val="28"/>
          <w:szCs w:val="28"/>
        </w:rPr>
      </w:pPr>
      <w:r w:rsidRPr="00C85DB6">
        <w:rPr>
          <w:bCs/>
          <w:sz w:val="28"/>
          <w:szCs w:val="28"/>
        </w:rPr>
        <w:t>Під час проведення діагностичн</w:t>
      </w:r>
      <w:r w:rsidR="00C77E43">
        <w:rPr>
          <w:bCs/>
          <w:sz w:val="28"/>
          <w:szCs w:val="28"/>
        </w:rPr>
        <w:t>ого анкетування педагогів</w:t>
      </w:r>
      <w:r w:rsidRPr="00C85DB6">
        <w:rPr>
          <w:bCs/>
          <w:sz w:val="28"/>
          <w:szCs w:val="28"/>
        </w:rPr>
        <w:t xml:space="preserve"> з метою створення оптимальної моделі науково-методичного супроводу для забезпечення концептуальних завдань нової української школи педагогами запропоновано одне із питань – це правовий </w:t>
      </w:r>
      <w:r w:rsidR="0009741B">
        <w:rPr>
          <w:bCs/>
          <w:sz w:val="28"/>
          <w:szCs w:val="28"/>
        </w:rPr>
        <w:t>захист та матеріальна підтримка</w:t>
      </w:r>
      <w:r w:rsidRPr="00C85DB6">
        <w:rPr>
          <w:bCs/>
          <w:sz w:val="28"/>
          <w:szCs w:val="28"/>
        </w:rPr>
        <w:t>. Щодо матеріальної підтримки, вчителі, які працюють в експеримен</w:t>
      </w:r>
      <w:r w:rsidR="0076579B">
        <w:rPr>
          <w:bCs/>
          <w:sz w:val="28"/>
          <w:szCs w:val="28"/>
        </w:rPr>
        <w:t>тальних класах НУШ, отримують 28</w:t>
      </w:r>
      <w:r w:rsidRPr="00C85DB6">
        <w:rPr>
          <w:bCs/>
          <w:sz w:val="28"/>
          <w:szCs w:val="28"/>
        </w:rPr>
        <w:t>% надбавку до заробітної плати щомісяця. Про таку мотивацію сподіваються всі педагоги, які навчають 1</w:t>
      </w:r>
      <w:r w:rsidR="006B73AA">
        <w:rPr>
          <w:bCs/>
          <w:sz w:val="28"/>
          <w:szCs w:val="28"/>
          <w:lang w:val="ru-RU"/>
        </w:rPr>
        <w:t>-2</w:t>
      </w:r>
      <w:r w:rsidRPr="00C85DB6">
        <w:rPr>
          <w:bCs/>
          <w:sz w:val="28"/>
          <w:szCs w:val="28"/>
        </w:rPr>
        <w:t xml:space="preserve"> кла</w:t>
      </w:r>
      <w:r w:rsidR="0009741B">
        <w:rPr>
          <w:bCs/>
          <w:sz w:val="28"/>
          <w:szCs w:val="28"/>
        </w:rPr>
        <w:t>си НУШ ЗЗСО</w:t>
      </w:r>
      <w:r w:rsidR="0076579B">
        <w:rPr>
          <w:bCs/>
          <w:sz w:val="28"/>
          <w:szCs w:val="28"/>
        </w:rPr>
        <w:t xml:space="preserve"> в 2019</w:t>
      </w:r>
      <w:r w:rsidR="0009741B">
        <w:rPr>
          <w:bCs/>
          <w:sz w:val="28"/>
          <w:szCs w:val="28"/>
        </w:rPr>
        <w:t xml:space="preserve">/2020 </w:t>
      </w:r>
      <w:proofErr w:type="spellStart"/>
      <w:r w:rsidR="0009741B">
        <w:rPr>
          <w:bCs/>
          <w:sz w:val="28"/>
          <w:szCs w:val="28"/>
        </w:rPr>
        <w:t>н.р</w:t>
      </w:r>
      <w:proofErr w:type="spellEnd"/>
      <w:r w:rsidR="0009741B">
        <w:rPr>
          <w:bCs/>
          <w:sz w:val="28"/>
          <w:szCs w:val="28"/>
        </w:rPr>
        <w:t>.,</w:t>
      </w:r>
      <w:r w:rsidR="006B73AA">
        <w:rPr>
          <w:bCs/>
          <w:sz w:val="28"/>
          <w:szCs w:val="28"/>
          <w:lang w:val="ru-RU"/>
        </w:rPr>
        <w:t xml:space="preserve"> тому</w:t>
      </w:r>
      <w:r w:rsidR="0009741B">
        <w:rPr>
          <w:bCs/>
          <w:sz w:val="28"/>
          <w:szCs w:val="28"/>
        </w:rPr>
        <w:t xml:space="preserve"> відсоток надбавки становить 25</w:t>
      </w:r>
      <w:r w:rsidRPr="00C85DB6">
        <w:rPr>
          <w:bCs/>
          <w:sz w:val="28"/>
          <w:szCs w:val="28"/>
        </w:rPr>
        <w:t>%</w:t>
      </w:r>
      <w:r w:rsidR="006B73AA">
        <w:rPr>
          <w:bCs/>
          <w:sz w:val="28"/>
          <w:szCs w:val="28"/>
          <w:lang w:val="ru-RU"/>
        </w:rPr>
        <w:t xml:space="preserve"> (18% </w:t>
      </w:r>
      <w:proofErr w:type="spellStart"/>
      <w:r w:rsidR="006B73AA">
        <w:rPr>
          <w:bCs/>
          <w:sz w:val="28"/>
          <w:szCs w:val="28"/>
          <w:lang w:val="ru-RU"/>
        </w:rPr>
        <w:t>проти</w:t>
      </w:r>
      <w:proofErr w:type="spellEnd"/>
      <w:r w:rsidR="006B73AA">
        <w:rPr>
          <w:bCs/>
          <w:sz w:val="28"/>
          <w:szCs w:val="28"/>
          <w:lang w:val="ru-RU"/>
        </w:rPr>
        <w:t xml:space="preserve"> </w:t>
      </w:r>
      <w:proofErr w:type="spellStart"/>
      <w:r w:rsidR="006B73AA">
        <w:rPr>
          <w:bCs/>
          <w:sz w:val="28"/>
          <w:szCs w:val="28"/>
          <w:lang w:val="ru-RU"/>
        </w:rPr>
        <w:t>минулого</w:t>
      </w:r>
      <w:proofErr w:type="spellEnd"/>
      <w:r w:rsidR="006B73AA">
        <w:rPr>
          <w:bCs/>
          <w:sz w:val="28"/>
          <w:szCs w:val="28"/>
          <w:lang w:val="ru-RU"/>
        </w:rPr>
        <w:t xml:space="preserve"> року</w:t>
      </w:r>
      <w:r w:rsidRPr="00C85DB6">
        <w:rPr>
          <w:bCs/>
          <w:sz w:val="28"/>
          <w:szCs w:val="28"/>
        </w:rPr>
        <w:t xml:space="preserve">. </w:t>
      </w:r>
    </w:p>
    <w:p w:rsidR="00412A15" w:rsidRPr="00C85DB6" w:rsidRDefault="00412A15" w:rsidP="00412A15">
      <w:pPr>
        <w:spacing w:line="360" w:lineRule="auto"/>
        <w:ind w:firstLine="708"/>
        <w:jc w:val="both"/>
        <w:rPr>
          <w:bCs/>
          <w:sz w:val="28"/>
          <w:szCs w:val="28"/>
        </w:rPr>
      </w:pPr>
      <w:r w:rsidRPr="00C85DB6">
        <w:rPr>
          <w:bCs/>
          <w:sz w:val="28"/>
          <w:szCs w:val="28"/>
        </w:rPr>
        <w:lastRenderedPageBreak/>
        <w:t xml:space="preserve">Розроблений МОН України проект для того, щоб реформа відбулася в необхідному руслі, щоб вчитель працював в комфортних умовах, а для учнів НУШ були реалізовані </w:t>
      </w:r>
      <w:proofErr w:type="spellStart"/>
      <w:r w:rsidRPr="00C85DB6">
        <w:rPr>
          <w:bCs/>
          <w:sz w:val="28"/>
          <w:szCs w:val="28"/>
        </w:rPr>
        <w:t>компетентнісні</w:t>
      </w:r>
      <w:proofErr w:type="spellEnd"/>
      <w:r w:rsidRPr="00C85DB6">
        <w:rPr>
          <w:bCs/>
          <w:sz w:val="28"/>
          <w:szCs w:val="28"/>
        </w:rPr>
        <w:t xml:space="preserve"> підходи в змісті початкової освіти, долучаються не тільки державні  кошти, а й розроблений механізм залучення коштів місцевих бюджетів на придбання меблів, технічних засобів, дидактичних матеріалів. </w:t>
      </w:r>
    </w:p>
    <w:p w:rsidR="00412A15" w:rsidRPr="00C85DB6" w:rsidRDefault="00412A15" w:rsidP="00412A15">
      <w:pPr>
        <w:spacing w:line="360" w:lineRule="auto"/>
        <w:ind w:firstLine="708"/>
        <w:jc w:val="both"/>
        <w:rPr>
          <w:i/>
          <w:sz w:val="28"/>
          <w:szCs w:val="28"/>
        </w:rPr>
      </w:pPr>
      <w:r w:rsidRPr="00C85DB6">
        <w:rPr>
          <w:i/>
          <w:sz w:val="28"/>
          <w:szCs w:val="28"/>
        </w:rPr>
        <w:t>Що змінюється для адміністрації закладу?</w:t>
      </w:r>
    </w:p>
    <w:p w:rsidR="00412A15" w:rsidRPr="00C85DB6" w:rsidRDefault="00412A15" w:rsidP="00412A15">
      <w:pPr>
        <w:spacing w:line="360" w:lineRule="auto"/>
        <w:ind w:firstLine="708"/>
        <w:jc w:val="both"/>
        <w:rPr>
          <w:sz w:val="28"/>
          <w:szCs w:val="28"/>
        </w:rPr>
      </w:pPr>
      <w:r w:rsidRPr="00C85DB6">
        <w:rPr>
          <w:sz w:val="28"/>
          <w:szCs w:val="28"/>
        </w:rPr>
        <w:t xml:space="preserve">НУШ – це відповідальна школа, і ми переконані, що навчальні заклади повинні отримати більше свободи дій. Адже відповідальність та свобода йдуть поруч. Тому закон “Про освіту” передбачає кадрову автономію. </w:t>
      </w:r>
    </w:p>
    <w:p w:rsidR="00412A15" w:rsidRPr="00C85DB6" w:rsidRDefault="00412A15" w:rsidP="00412A15">
      <w:pPr>
        <w:spacing w:line="360" w:lineRule="auto"/>
        <w:jc w:val="both"/>
        <w:rPr>
          <w:i/>
          <w:sz w:val="28"/>
          <w:szCs w:val="28"/>
        </w:rPr>
      </w:pPr>
      <w:r w:rsidRPr="00C85DB6">
        <w:rPr>
          <w:sz w:val="28"/>
          <w:szCs w:val="28"/>
        </w:rPr>
        <w:t xml:space="preserve"> </w:t>
      </w:r>
      <w:r w:rsidRPr="00C85DB6">
        <w:rPr>
          <w:sz w:val="28"/>
          <w:szCs w:val="28"/>
        </w:rPr>
        <w:tab/>
      </w:r>
      <w:r w:rsidRPr="00C85DB6">
        <w:rPr>
          <w:i/>
          <w:sz w:val="28"/>
          <w:szCs w:val="28"/>
        </w:rPr>
        <w:t>Що змінюється для батьків?</w:t>
      </w:r>
    </w:p>
    <w:p w:rsidR="00412A15" w:rsidRPr="00C85DB6" w:rsidRDefault="00412A15" w:rsidP="00412A15">
      <w:pPr>
        <w:spacing w:line="360" w:lineRule="auto"/>
        <w:ind w:firstLine="708"/>
        <w:jc w:val="both"/>
        <w:rPr>
          <w:sz w:val="28"/>
          <w:szCs w:val="28"/>
        </w:rPr>
      </w:pPr>
      <w:r w:rsidRPr="00C85DB6">
        <w:rPr>
          <w:sz w:val="28"/>
          <w:szCs w:val="28"/>
        </w:rPr>
        <w:t>Один з принципів Нової української школи – партнерство, у тому числі між школою та батьками. Батьки можуть створювати свої органи громадського самоврядування, а отже – впливати на освітній та виховний процеси.</w:t>
      </w:r>
    </w:p>
    <w:p w:rsidR="00412A15" w:rsidRPr="00C85DB6" w:rsidRDefault="00412A15" w:rsidP="00412A15">
      <w:pPr>
        <w:spacing w:line="360" w:lineRule="auto"/>
        <w:jc w:val="both"/>
        <w:rPr>
          <w:sz w:val="28"/>
          <w:szCs w:val="28"/>
        </w:rPr>
      </w:pPr>
      <w:r w:rsidRPr="00C85DB6">
        <w:rPr>
          <w:sz w:val="28"/>
          <w:szCs w:val="28"/>
        </w:rPr>
        <w:t>Відтепер батькам легше контролювати фінанси школи. Усі навчальні заклади, які отримують публічні кошти (це, наприклад, бюджетні кошти та благодійні внески), зобов’язані оприлюднювати свій кошторис та інформацію про витрати. І батьки тепер можуть здійснювати перерахування благодійних внесків цілеспрямовано на школу, а не збирати готівкові кошти, які дуже складно обліковувати.</w:t>
      </w:r>
    </w:p>
    <w:p w:rsidR="00412A15" w:rsidRPr="00C85DB6" w:rsidRDefault="00412A15" w:rsidP="00412A15">
      <w:pPr>
        <w:spacing w:line="360" w:lineRule="auto"/>
        <w:ind w:firstLine="708"/>
        <w:jc w:val="both"/>
        <w:rPr>
          <w:sz w:val="28"/>
          <w:szCs w:val="28"/>
        </w:rPr>
      </w:pPr>
      <w:r w:rsidRPr="00C85DB6">
        <w:rPr>
          <w:sz w:val="28"/>
          <w:szCs w:val="28"/>
        </w:rPr>
        <w:t xml:space="preserve">Співпраця між усіма учасниками освітнього процесу – учителів, учнів, адміністрацій та батьків – нарізний камінь, який допоможе досягти всіх інших результатів. Адже тільки так можливо втілити головну мету: змінити освітнє середовище, впровадити навчання для життя. </w:t>
      </w:r>
    </w:p>
    <w:p w:rsidR="00412A15" w:rsidRPr="00C85DB6" w:rsidRDefault="00412A15" w:rsidP="00412A15">
      <w:pPr>
        <w:spacing w:line="360" w:lineRule="auto"/>
        <w:jc w:val="both"/>
        <w:rPr>
          <w:sz w:val="28"/>
          <w:szCs w:val="28"/>
        </w:rPr>
      </w:pPr>
      <w:r w:rsidRPr="00C85DB6">
        <w:rPr>
          <w:sz w:val="28"/>
          <w:szCs w:val="28"/>
        </w:rPr>
        <w:t>І врешті – зробити українську школу відкритою, цікавою та сучасною.</w:t>
      </w:r>
      <w:r w:rsidRPr="00C85DB6">
        <w:rPr>
          <w:sz w:val="28"/>
          <w:szCs w:val="28"/>
        </w:rPr>
        <w:tab/>
      </w:r>
    </w:p>
    <w:p w:rsidR="00412A15" w:rsidRPr="00C85DB6" w:rsidRDefault="00412A15" w:rsidP="00412A15">
      <w:pPr>
        <w:spacing w:line="360" w:lineRule="auto"/>
        <w:jc w:val="both"/>
        <w:rPr>
          <w:i/>
          <w:sz w:val="28"/>
          <w:szCs w:val="28"/>
        </w:rPr>
      </w:pPr>
      <w:r w:rsidRPr="00C85DB6">
        <w:rPr>
          <w:i/>
          <w:sz w:val="28"/>
          <w:szCs w:val="28"/>
        </w:rPr>
        <w:t>Які вимоги до обов’язкових результатів?</w:t>
      </w:r>
    </w:p>
    <w:p w:rsidR="00412A15" w:rsidRPr="00C85DB6" w:rsidRDefault="00412A15" w:rsidP="00412A15">
      <w:pPr>
        <w:spacing w:line="360" w:lineRule="auto"/>
        <w:ind w:firstLine="708"/>
        <w:jc w:val="both"/>
        <w:rPr>
          <w:sz w:val="28"/>
          <w:szCs w:val="28"/>
        </w:rPr>
      </w:pPr>
      <w:r w:rsidRPr="00C85DB6">
        <w:rPr>
          <w:sz w:val="28"/>
          <w:szCs w:val="28"/>
        </w:rPr>
        <w:t xml:space="preserve">Вимоги до обов’язкових результатів навчання та </w:t>
      </w:r>
      <w:proofErr w:type="spellStart"/>
      <w:r w:rsidRPr="00C85DB6">
        <w:rPr>
          <w:sz w:val="28"/>
          <w:szCs w:val="28"/>
        </w:rPr>
        <w:t>компетентностей</w:t>
      </w:r>
      <w:proofErr w:type="spellEnd"/>
      <w:r w:rsidRPr="00C85DB6">
        <w:rPr>
          <w:sz w:val="28"/>
          <w:szCs w:val="28"/>
        </w:rPr>
        <w:t xml:space="preserve"> здобувачів освіти визначено за такими освітніми галузями (9):</w:t>
      </w:r>
    </w:p>
    <w:p w:rsidR="00412A15" w:rsidRPr="00C85DB6" w:rsidRDefault="00412A15" w:rsidP="00412A15">
      <w:pPr>
        <w:spacing w:line="360" w:lineRule="auto"/>
        <w:jc w:val="both"/>
        <w:rPr>
          <w:sz w:val="28"/>
          <w:szCs w:val="28"/>
        </w:rPr>
      </w:pPr>
      <w:r w:rsidRPr="00C85DB6">
        <w:rPr>
          <w:sz w:val="28"/>
          <w:szCs w:val="28"/>
        </w:rPr>
        <w:t>- мовно-літературна (українська мова та література, мови та літератури відповідних корінних народів і національних меншин, іншомовна освіта);</w:t>
      </w:r>
    </w:p>
    <w:p w:rsidR="00412A15" w:rsidRPr="00C85DB6" w:rsidRDefault="00412A15" w:rsidP="00412A15">
      <w:pPr>
        <w:spacing w:line="360" w:lineRule="auto"/>
        <w:jc w:val="both"/>
        <w:rPr>
          <w:sz w:val="28"/>
          <w:szCs w:val="28"/>
        </w:rPr>
      </w:pPr>
      <w:r w:rsidRPr="00C85DB6">
        <w:rPr>
          <w:sz w:val="28"/>
          <w:szCs w:val="28"/>
        </w:rPr>
        <w:t>- математична;</w:t>
      </w:r>
    </w:p>
    <w:p w:rsidR="00412A15" w:rsidRPr="00C85DB6" w:rsidRDefault="00412A15" w:rsidP="00412A15">
      <w:pPr>
        <w:spacing w:line="360" w:lineRule="auto"/>
        <w:jc w:val="both"/>
        <w:rPr>
          <w:sz w:val="28"/>
          <w:szCs w:val="28"/>
        </w:rPr>
      </w:pPr>
      <w:r w:rsidRPr="00C85DB6">
        <w:rPr>
          <w:sz w:val="28"/>
          <w:szCs w:val="28"/>
        </w:rPr>
        <w:lastRenderedPageBreak/>
        <w:t>- природнича;</w:t>
      </w:r>
    </w:p>
    <w:p w:rsidR="00412A15" w:rsidRPr="00C85DB6" w:rsidRDefault="00412A15" w:rsidP="00412A15">
      <w:pPr>
        <w:spacing w:line="360" w:lineRule="auto"/>
        <w:jc w:val="both"/>
        <w:rPr>
          <w:sz w:val="28"/>
          <w:szCs w:val="28"/>
        </w:rPr>
      </w:pPr>
      <w:r w:rsidRPr="00C85DB6">
        <w:rPr>
          <w:sz w:val="28"/>
          <w:szCs w:val="28"/>
        </w:rPr>
        <w:t>- технологічна;</w:t>
      </w:r>
    </w:p>
    <w:p w:rsidR="00412A15" w:rsidRPr="00C85DB6" w:rsidRDefault="00412A15" w:rsidP="00412A15">
      <w:pPr>
        <w:spacing w:line="360" w:lineRule="auto"/>
        <w:jc w:val="both"/>
        <w:rPr>
          <w:sz w:val="28"/>
          <w:szCs w:val="28"/>
        </w:rPr>
      </w:pPr>
      <w:r w:rsidRPr="00C85DB6">
        <w:rPr>
          <w:sz w:val="28"/>
          <w:szCs w:val="28"/>
        </w:rPr>
        <w:t xml:space="preserve">- </w:t>
      </w:r>
      <w:proofErr w:type="spellStart"/>
      <w:r w:rsidRPr="00C85DB6">
        <w:rPr>
          <w:sz w:val="28"/>
          <w:szCs w:val="28"/>
        </w:rPr>
        <w:t>інформатична</w:t>
      </w:r>
      <w:proofErr w:type="spellEnd"/>
      <w:r w:rsidRPr="00C85DB6">
        <w:rPr>
          <w:sz w:val="28"/>
          <w:szCs w:val="28"/>
        </w:rPr>
        <w:t>;</w:t>
      </w:r>
    </w:p>
    <w:p w:rsidR="00412A15" w:rsidRPr="00C85DB6" w:rsidRDefault="00412A15" w:rsidP="00412A15">
      <w:pPr>
        <w:spacing w:line="360" w:lineRule="auto"/>
        <w:jc w:val="both"/>
        <w:rPr>
          <w:sz w:val="28"/>
          <w:szCs w:val="28"/>
        </w:rPr>
      </w:pPr>
      <w:r w:rsidRPr="00C85DB6">
        <w:rPr>
          <w:sz w:val="28"/>
          <w:szCs w:val="28"/>
        </w:rPr>
        <w:t xml:space="preserve">- соціальна і </w:t>
      </w:r>
      <w:proofErr w:type="spellStart"/>
      <w:r w:rsidRPr="00C85DB6">
        <w:rPr>
          <w:sz w:val="28"/>
          <w:szCs w:val="28"/>
        </w:rPr>
        <w:t>здоров’язбережувальна</w:t>
      </w:r>
      <w:proofErr w:type="spellEnd"/>
      <w:r w:rsidRPr="00C85DB6">
        <w:rPr>
          <w:sz w:val="28"/>
          <w:szCs w:val="28"/>
        </w:rPr>
        <w:t>;</w:t>
      </w:r>
    </w:p>
    <w:p w:rsidR="00412A15" w:rsidRPr="00C85DB6" w:rsidRDefault="00412A15" w:rsidP="00412A15">
      <w:pPr>
        <w:spacing w:line="360" w:lineRule="auto"/>
        <w:jc w:val="both"/>
        <w:rPr>
          <w:sz w:val="28"/>
          <w:szCs w:val="28"/>
        </w:rPr>
      </w:pPr>
      <w:r w:rsidRPr="00C85DB6">
        <w:rPr>
          <w:sz w:val="28"/>
          <w:szCs w:val="28"/>
        </w:rPr>
        <w:t>- громадянська та історична;</w:t>
      </w:r>
    </w:p>
    <w:p w:rsidR="00412A15" w:rsidRPr="00C85DB6" w:rsidRDefault="00412A15" w:rsidP="00412A15">
      <w:pPr>
        <w:spacing w:line="360" w:lineRule="auto"/>
        <w:jc w:val="both"/>
        <w:rPr>
          <w:sz w:val="28"/>
          <w:szCs w:val="28"/>
        </w:rPr>
      </w:pPr>
      <w:r w:rsidRPr="00C85DB6">
        <w:rPr>
          <w:sz w:val="28"/>
          <w:szCs w:val="28"/>
        </w:rPr>
        <w:t>- мистецька;</w:t>
      </w:r>
    </w:p>
    <w:p w:rsidR="00412A15" w:rsidRPr="00C85DB6" w:rsidRDefault="00412A15" w:rsidP="00412A15">
      <w:pPr>
        <w:spacing w:line="360" w:lineRule="auto"/>
        <w:jc w:val="both"/>
        <w:rPr>
          <w:sz w:val="28"/>
          <w:szCs w:val="28"/>
        </w:rPr>
      </w:pPr>
      <w:r w:rsidRPr="00C85DB6">
        <w:rPr>
          <w:sz w:val="28"/>
          <w:szCs w:val="28"/>
        </w:rPr>
        <w:t>- фізкультурна.</w:t>
      </w:r>
    </w:p>
    <w:p w:rsidR="00412A15" w:rsidRPr="00C85DB6" w:rsidRDefault="00412A15" w:rsidP="00412A15">
      <w:pPr>
        <w:spacing w:line="360" w:lineRule="auto"/>
        <w:jc w:val="both"/>
        <w:rPr>
          <w:sz w:val="28"/>
          <w:szCs w:val="28"/>
        </w:rPr>
      </w:pPr>
      <w:r w:rsidRPr="00C85DB6">
        <w:rPr>
          <w:sz w:val="28"/>
          <w:szCs w:val="28"/>
        </w:rPr>
        <w:t>Переважають групові форми роботи та інтегрований підхід до навчання.</w:t>
      </w:r>
    </w:p>
    <w:p w:rsidR="00412A15" w:rsidRPr="00C85DB6" w:rsidRDefault="00412A15" w:rsidP="00412A15">
      <w:pPr>
        <w:spacing w:line="360" w:lineRule="auto"/>
        <w:ind w:firstLine="708"/>
        <w:jc w:val="both"/>
        <w:rPr>
          <w:sz w:val="28"/>
          <w:szCs w:val="28"/>
        </w:rPr>
      </w:pPr>
      <w:r w:rsidRPr="00C85DB6">
        <w:rPr>
          <w:sz w:val="28"/>
          <w:szCs w:val="28"/>
        </w:rPr>
        <w:t xml:space="preserve">Суть Держстандарту полягає в тому, щоб апробувати Модельну навчальну програму, яка була створена на основі проекту Державного стандарту початкової загальної освіти. </w:t>
      </w:r>
    </w:p>
    <w:p w:rsidR="00412A15" w:rsidRPr="00C85DB6" w:rsidRDefault="00D77EE6" w:rsidP="00412A15">
      <w:pPr>
        <w:spacing w:line="360" w:lineRule="auto"/>
        <w:ind w:firstLine="708"/>
        <w:jc w:val="both"/>
        <w:rPr>
          <w:sz w:val="28"/>
          <w:szCs w:val="28"/>
        </w:rPr>
      </w:pPr>
      <w:r>
        <w:rPr>
          <w:sz w:val="28"/>
          <w:szCs w:val="28"/>
        </w:rPr>
        <w:t>З 2018 року вчителі маю</w:t>
      </w:r>
      <w:r w:rsidR="00412A15" w:rsidRPr="00C85DB6">
        <w:rPr>
          <w:sz w:val="28"/>
          <w:szCs w:val="28"/>
        </w:rPr>
        <w:t>ть змогу самостійно або об’єднавшись у професійні спільноти складати навчальні програми на основі Державного стандарту початкової освіти або Модельної навчальної програми.</w:t>
      </w:r>
    </w:p>
    <w:p w:rsidR="00412A15" w:rsidRPr="00C85DB6" w:rsidRDefault="00412A15" w:rsidP="00412A15">
      <w:pPr>
        <w:spacing w:line="360" w:lineRule="auto"/>
        <w:ind w:firstLine="708"/>
        <w:jc w:val="both"/>
        <w:rPr>
          <w:sz w:val="28"/>
          <w:szCs w:val="28"/>
        </w:rPr>
      </w:pPr>
      <w:r w:rsidRPr="00C85DB6">
        <w:rPr>
          <w:sz w:val="28"/>
          <w:szCs w:val="28"/>
        </w:rPr>
        <w:t>Очікувані результати, відповідно до яких укладається зміст навчальних прогр</w:t>
      </w:r>
      <w:r w:rsidR="008C29E0">
        <w:rPr>
          <w:sz w:val="28"/>
          <w:szCs w:val="28"/>
        </w:rPr>
        <w:t>ам, уточнюються на кожен місяць</w:t>
      </w:r>
      <w:r w:rsidRPr="00C85DB6">
        <w:rPr>
          <w:sz w:val="28"/>
          <w:szCs w:val="28"/>
        </w:rPr>
        <w:t xml:space="preserve"> навчання з урахуванням послідовності розвитку конкретних умінь та визначених тем (проблем чи проектів) тижня, на основі яких здійснюється інтеграція.</w:t>
      </w:r>
    </w:p>
    <w:p w:rsidR="00412A15" w:rsidRPr="00C85DB6" w:rsidRDefault="00412A15" w:rsidP="00412A15">
      <w:pPr>
        <w:spacing w:line="360" w:lineRule="auto"/>
        <w:jc w:val="both"/>
        <w:rPr>
          <w:sz w:val="28"/>
          <w:szCs w:val="28"/>
        </w:rPr>
      </w:pPr>
      <w:r w:rsidRPr="00C85DB6">
        <w:rPr>
          <w:sz w:val="28"/>
          <w:szCs w:val="28"/>
        </w:rPr>
        <w:t>Відповідно до очікуваних результатів тижня та визначених тем учитель планує навчальну діяльність.</w:t>
      </w:r>
    </w:p>
    <w:p w:rsidR="00412A15" w:rsidRDefault="00D77EE6" w:rsidP="00412A15">
      <w:pPr>
        <w:spacing w:line="360" w:lineRule="auto"/>
        <w:ind w:firstLine="708"/>
        <w:jc w:val="both"/>
        <w:rPr>
          <w:sz w:val="28"/>
          <w:szCs w:val="28"/>
        </w:rPr>
      </w:pPr>
      <w:r>
        <w:rPr>
          <w:sz w:val="28"/>
          <w:szCs w:val="28"/>
        </w:rPr>
        <w:t>У травні 2018 року один педагог</w:t>
      </w:r>
      <w:r w:rsidR="00412A15" w:rsidRPr="00C85DB6">
        <w:rPr>
          <w:sz w:val="28"/>
          <w:szCs w:val="28"/>
        </w:rPr>
        <w:t xml:space="preserve"> (</w:t>
      </w:r>
      <w:proofErr w:type="spellStart"/>
      <w:r w:rsidR="00412A15" w:rsidRPr="00C85DB6">
        <w:rPr>
          <w:sz w:val="28"/>
          <w:szCs w:val="28"/>
        </w:rPr>
        <w:t>Баришівський</w:t>
      </w:r>
      <w:proofErr w:type="spellEnd"/>
      <w:r w:rsidR="00412A15" w:rsidRPr="00C85DB6">
        <w:rPr>
          <w:sz w:val="28"/>
          <w:szCs w:val="28"/>
        </w:rPr>
        <w:t xml:space="preserve"> НВК</w:t>
      </w:r>
      <w:r>
        <w:rPr>
          <w:sz w:val="28"/>
          <w:szCs w:val="28"/>
        </w:rPr>
        <w:t>), отримала направлення та успішно пройшла</w:t>
      </w:r>
      <w:r w:rsidR="00412A15" w:rsidRPr="00C85DB6">
        <w:rPr>
          <w:sz w:val="28"/>
          <w:szCs w:val="28"/>
        </w:rPr>
        <w:t xml:space="preserve"> підготовку для проведення навчальних тренінгів з ігрових та діяльнісних методів навчання за ігровими наборами ЛЕГО від компанії LEGO </w:t>
      </w:r>
      <w:proofErr w:type="spellStart"/>
      <w:r w:rsidR="00412A15" w:rsidRPr="00C85DB6">
        <w:rPr>
          <w:sz w:val="28"/>
          <w:szCs w:val="28"/>
        </w:rPr>
        <w:t>Foundation</w:t>
      </w:r>
      <w:proofErr w:type="spellEnd"/>
      <w:r w:rsidR="00412A15" w:rsidRPr="00C85DB6">
        <w:rPr>
          <w:sz w:val="28"/>
          <w:szCs w:val="28"/>
        </w:rPr>
        <w:t xml:space="preserve">. </w:t>
      </w:r>
      <w:r w:rsidR="00412A15">
        <w:rPr>
          <w:sz w:val="28"/>
          <w:szCs w:val="28"/>
        </w:rPr>
        <w:t>Таких наборів для ЗЗСО отримано 450 шт. та 34.</w:t>
      </w:r>
      <w:r>
        <w:rPr>
          <w:sz w:val="28"/>
          <w:szCs w:val="28"/>
          <w:lang w:val="ru-RU"/>
        </w:rPr>
        <w:t xml:space="preserve"> На </w:t>
      </w:r>
      <w:proofErr w:type="spellStart"/>
      <w:r>
        <w:rPr>
          <w:sz w:val="28"/>
          <w:szCs w:val="28"/>
          <w:lang w:val="ru-RU"/>
        </w:rPr>
        <w:t>разі</w:t>
      </w:r>
      <w:proofErr w:type="spellEnd"/>
      <w:r>
        <w:rPr>
          <w:sz w:val="28"/>
          <w:szCs w:val="28"/>
          <w:lang w:val="ru-RU"/>
        </w:rPr>
        <w:t xml:space="preserve"> </w:t>
      </w:r>
      <w:proofErr w:type="spellStart"/>
      <w:r>
        <w:rPr>
          <w:sz w:val="28"/>
          <w:szCs w:val="28"/>
          <w:lang w:val="ru-RU"/>
        </w:rPr>
        <w:t>надійшов</w:t>
      </w:r>
      <w:proofErr w:type="spellEnd"/>
      <w:r>
        <w:rPr>
          <w:sz w:val="28"/>
          <w:szCs w:val="28"/>
          <w:lang w:val="ru-RU"/>
        </w:rPr>
        <w:t xml:space="preserve"> план </w:t>
      </w:r>
      <w:proofErr w:type="spellStart"/>
      <w:r>
        <w:rPr>
          <w:sz w:val="28"/>
          <w:szCs w:val="28"/>
          <w:lang w:val="ru-RU"/>
        </w:rPr>
        <w:t>розподілу</w:t>
      </w:r>
      <w:proofErr w:type="spellEnd"/>
      <w:r>
        <w:rPr>
          <w:sz w:val="28"/>
          <w:szCs w:val="28"/>
          <w:lang w:val="ru-RU"/>
        </w:rPr>
        <w:t xml:space="preserve"> ЛЕГО на 1-ші </w:t>
      </w:r>
      <w:proofErr w:type="spellStart"/>
      <w:r>
        <w:rPr>
          <w:sz w:val="28"/>
          <w:szCs w:val="28"/>
          <w:lang w:val="ru-RU"/>
        </w:rPr>
        <w:t>класи</w:t>
      </w:r>
      <w:proofErr w:type="spellEnd"/>
      <w:r>
        <w:rPr>
          <w:sz w:val="28"/>
          <w:szCs w:val="28"/>
          <w:lang w:val="ru-RU"/>
        </w:rPr>
        <w:t xml:space="preserve"> </w:t>
      </w:r>
      <w:proofErr w:type="spellStart"/>
      <w:r>
        <w:rPr>
          <w:sz w:val="28"/>
          <w:szCs w:val="28"/>
          <w:lang w:val="ru-RU"/>
        </w:rPr>
        <w:t>цього</w:t>
      </w:r>
      <w:proofErr w:type="spellEnd"/>
      <w:r>
        <w:rPr>
          <w:sz w:val="28"/>
          <w:szCs w:val="28"/>
          <w:lang w:val="ru-RU"/>
        </w:rPr>
        <w:t xml:space="preserve"> року. </w:t>
      </w:r>
      <w:r w:rsidR="00412A15">
        <w:rPr>
          <w:sz w:val="28"/>
          <w:szCs w:val="28"/>
        </w:rPr>
        <w:t xml:space="preserve"> </w:t>
      </w:r>
    </w:p>
    <w:p w:rsidR="00412A15" w:rsidRPr="00DD6840" w:rsidRDefault="00412A15" w:rsidP="00412A15">
      <w:pPr>
        <w:pStyle w:val="a4"/>
        <w:spacing w:after="0" w:line="360" w:lineRule="auto"/>
        <w:jc w:val="both"/>
        <w:rPr>
          <w:rFonts w:ascii="Times New Roman" w:hAnsi="Times New Roman" w:cs="Times New Roman"/>
          <w:sz w:val="28"/>
          <w:szCs w:val="28"/>
        </w:rPr>
      </w:pPr>
      <w:r w:rsidRPr="00DD6840">
        <w:rPr>
          <w:rFonts w:ascii="Times New Roman" w:hAnsi="Times New Roman" w:cs="Times New Roman"/>
          <w:sz w:val="28"/>
          <w:szCs w:val="28"/>
        </w:rPr>
        <w:t xml:space="preserve">Сьогодні вчитель, отримавши педагогічну свободу, може самостійно планувати навчальну діяльність, вибудовувати індивідуальну освітню траєкторію учня. </w:t>
      </w:r>
    </w:p>
    <w:p w:rsidR="00412A15" w:rsidRPr="00ED6F30" w:rsidRDefault="00412A15" w:rsidP="00412A15">
      <w:pPr>
        <w:pStyle w:val="a4"/>
        <w:spacing w:after="0" w:line="360" w:lineRule="auto"/>
        <w:jc w:val="both"/>
        <w:rPr>
          <w:rFonts w:ascii="Times New Roman" w:hAnsi="Times New Roman" w:cs="Times New Roman"/>
          <w:sz w:val="28"/>
          <w:szCs w:val="28"/>
        </w:rPr>
      </w:pPr>
      <w:r w:rsidRPr="00DD6840">
        <w:rPr>
          <w:rFonts w:ascii="Times New Roman" w:hAnsi="Times New Roman" w:cs="Times New Roman"/>
          <w:sz w:val="28"/>
          <w:szCs w:val="28"/>
        </w:rPr>
        <w:t xml:space="preserve">         Що стосується дітей, їм перебудовуватись не потрібно – їх чекають приємні зміни: </w:t>
      </w:r>
      <w:proofErr w:type="spellStart"/>
      <w:r w:rsidRPr="00DD6840">
        <w:rPr>
          <w:rFonts w:ascii="Times New Roman" w:hAnsi="Times New Roman" w:cs="Times New Roman"/>
          <w:sz w:val="28"/>
          <w:szCs w:val="28"/>
        </w:rPr>
        <w:t>компетентнісне</w:t>
      </w:r>
      <w:proofErr w:type="spellEnd"/>
      <w:r w:rsidRPr="00DD6840">
        <w:rPr>
          <w:rFonts w:ascii="Times New Roman" w:hAnsi="Times New Roman" w:cs="Times New Roman"/>
          <w:sz w:val="28"/>
          <w:szCs w:val="28"/>
        </w:rPr>
        <w:t xml:space="preserve"> навчання через ігрову діяльніст</w:t>
      </w:r>
      <w:r>
        <w:rPr>
          <w:rFonts w:ascii="Times New Roman" w:hAnsi="Times New Roman" w:cs="Times New Roman"/>
          <w:sz w:val="28"/>
          <w:szCs w:val="28"/>
        </w:rPr>
        <w:t>ь, менша кількість предметів, фо</w:t>
      </w:r>
      <w:r w:rsidRPr="00DD6840">
        <w:rPr>
          <w:rFonts w:ascii="Times New Roman" w:hAnsi="Times New Roman" w:cs="Times New Roman"/>
          <w:sz w:val="28"/>
          <w:szCs w:val="28"/>
        </w:rPr>
        <w:t>рм</w:t>
      </w:r>
      <w:r>
        <w:rPr>
          <w:rFonts w:ascii="Times New Roman" w:hAnsi="Times New Roman" w:cs="Times New Roman"/>
          <w:sz w:val="28"/>
          <w:szCs w:val="28"/>
        </w:rPr>
        <w:t>увальне</w:t>
      </w:r>
      <w:r w:rsidRPr="00DD6840">
        <w:rPr>
          <w:rFonts w:ascii="Times New Roman" w:hAnsi="Times New Roman" w:cs="Times New Roman"/>
          <w:sz w:val="28"/>
          <w:szCs w:val="28"/>
        </w:rPr>
        <w:t xml:space="preserve"> оцінювання </w:t>
      </w:r>
      <w:r w:rsidRPr="00F24CFE">
        <w:rPr>
          <w:rFonts w:ascii="Times New Roman" w:hAnsi="Times New Roman" w:cs="Times New Roman"/>
          <w:sz w:val="28"/>
          <w:szCs w:val="28"/>
        </w:rPr>
        <w:t>(</w:t>
      </w:r>
      <w:r w:rsidRPr="00F24CFE">
        <w:rPr>
          <w:rFonts w:ascii="Times New Roman" w:hAnsi="Times New Roman" w:cs="Times New Roman"/>
          <w:iCs/>
          <w:sz w:val="28"/>
          <w:szCs w:val="28"/>
        </w:rPr>
        <w:t xml:space="preserve">спостереження </w:t>
      </w:r>
      <w:r>
        <w:rPr>
          <w:rFonts w:ascii="Times New Roman" w:hAnsi="Times New Roman" w:cs="Times New Roman"/>
          <w:iCs/>
          <w:sz w:val="28"/>
          <w:szCs w:val="28"/>
        </w:rPr>
        <w:t>вчителя за роботою учня, його у</w:t>
      </w:r>
      <w:r w:rsidRPr="00F24CFE">
        <w:rPr>
          <w:rFonts w:ascii="Times New Roman" w:hAnsi="Times New Roman" w:cs="Times New Roman"/>
          <w:iCs/>
          <w:sz w:val="28"/>
          <w:szCs w:val="28"/>
        </w:rPr>
        <w:t>спіх, а не перевірка результатів навчання</w:t>
      </w:r>
      <w:r w:rsidRPr="00F24CFE">
        <w:rPr>
          <w:rFonts w:ascii="Times New Roman" w:hAnsi="Times New Roman" w:cs="Times New Roman"/>
          <w:sz w:val="28"/>
          <w:szCs w:val="28"/>
        </w:rPr>
        <w:t>),</w:t>
      </w:r>
      <w:r w:rsidRPr="00DD6840">
        <w:rPr>
          <w:rFonts w:ascii="Times New Roman" w:hAnsi="Times New Roman" w:cs="Times New Roman"/>
          <w:sz w:val="28"/>
          <w:szCs w:val="28"/>
        </w:rPr>
        <w:t xml:space="preserve"> не табель </w:t>
      </w:r>
      <w:r w:rsidRPr="00DD6840">
        <w:rPr>
          <w:rFonts w:ascii="Times New Roman" w:hAnsi="Times New Roman" w:cs="Times New Roman"/>
          <w:sz w:val="28"/>
          <w:szCs w:val="28"/>
        </w:rPr>
        <w:lastRenderedPageBreak/>
        <w:t>успішності</w:t>
      </w:r>
      <w:r>
        <w:rPr>
          <w:rFonts w:ascii="Times New Roman" w:hAnsi="Times New Roman" w:cs="Times New Roman"/>
          <w:sz w:val="28"/>
          <w:szCs w:val="28"/>
        </w:rPr>
        <w:t xml:space="preserve"> -</w:t>
      </w:r>
      <w:r w:rsidRPr="00DD6840">
        <w:rPr>
          <w:rFonts w:ascii="Times New Roman" w:hAnsi="Times New Roman" w:cs="Times New Roman"/>
          <w:sz w:val="28"/>
          <w:szCs w:val="28"/>
        </w:rPr>
        <w:t xml:space="preserve"> </w:t>
      </w:r>
      <w:r w:rsidRPr="00F24CFE">
        <w:rPr>
          <w:rFonts w:ascii="Times New Roman" w:hAnsi="Times New Roman" w:cs="Times New Roman"/>
          <w:iCs/>
          <w:sz w:val="28"/>
          <w:szCs w:val="28"/>
        </w:rPr>
        <w:t>а свідоцтво досягнень</w:t>
      </w:r>
      <w:r w:rsidRPr="00F24CFE">
        <w:rPr>
          <w:rFonts w:ascii="Times New Roman" w:hAnsi="Times New Roman" w:cs="Times New Roman"/>
          <w:sz w:val="28"/>
          <w:szCs w:val="28"/>
        </w:rPr>
        <w:t>,</w:t>
      </w:r>
      <w:r w:rsidRPr="00DD6840">
        <w:rPr>
          <w:rFonts w:ascii="Times New Roman" w:hAnsi="Times New Roman" w:cs="Times New Roman"/>
          <w:sz w:val="28"/>
          <w:szCs w:val="28"/>
        </w:rPr>
        <w:t xml:space="preserve"> нове освітнє середовище (8 осередків), рухливі перерви, ранкові зустрічі, </w:t>
      </w:r>
      <w:r>
        <w:rPr>
          <w:rFonts w:ascii="Times New Roman" w:hAnsi="Times New Roman" w:cs="Times New Roman"/>
          <w:sz w:val="28"/>
          <w:szCs w:val="28"/>
        </w:rPr>
        <w:t>ігри.</w:t>
      </w:r>
      <w:r w:rsidRPr="00DD6840">
        <w:rPr>
          <w:rFonts w:ascii="Times New Roman" w:hAnsi="Times New Roman" w:cs="Times New Roman"/>
          <w:sz w:val="28"/>
          <w:szCs w:val="28"/>
        </w:rPr>
        <w:t>       </w:t>
      </w:r>
    </w:p>
    <w:p w:rsidR="00412A15" w:rsidRDefault="008C29E0" w:rsidP="00412A15">
      <w:pPr>
        <w:pStyle w:val="a4"/>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Початківці</w:t>
      </w:r>
      <w:r w:rsidR="00412A15" w:rsidRPr="0057121D">
        <w:rPr>
          <w:rFonts w:ascii="Times New Roman" w:hAnsi="Times New Roman" w:cs="Times New Roman"/>
          <w:sz w:val="28"/>
          <w:szCs w:val="28"/>
        </w:rPr>
        <w:t xml:space="preserve"> повинні бути готовими до змін в освітньому середови</w:t>
      </w:r>
      <w:r>
        <w:rPr>
          <w:rFonts w:ascii="Times New Roman" w:hAnsi="Times New Roman" w:cs="Times New Roman"/>
          <w:sz w:val="28"/>
          <w:szCs w:val="28"/>
        </w:rPr>
        <w:t>щі, стати ключовими агентами</w:t>
      </w:r>
      <w:r w:rsidR="00412A15" w:rsidRPr="0057121D">
        <w:rPr>
          <w:rFonts w:ascii="Times New Roman" w:hAnsi="Times New Roman" w:cs="Times New Roman"/>
          <w:sz w:val="28"/>
          <w:szCs w:val="28"/>
        </w:rPr>
        <w:t xml:space="preserve"> змін</w:t>
      </w:r>
      <w:r>
        <w:rPr>
          <w:rFonts w:ascii="Times New Roman" w:hAnsi="Times New Roman" w:cs="Times New Roman"/>
          <w:sz w:val="28"/>
          <w:szCs w:val="28"/>
        </w:rPr>
        <w:t xml:space="preserve"> нової формації педагога</w:t>
      </w:r>
      <w:r w:rsidR="00412A15" w:rsidRPr="0057121D">
        <w:rPr>
          <w:rFonts w:ascii="Times New Roman" w:hAnsi="Times New Roman" w:cs="Times New Roman"/>
          <w:sz w:val="28"/>
          <w:szCs w:val="28"/>
        </w:rPr>
        <w:t xml:space="preserve">, забезпечити отримання якісно нової початкової освіти, якої від них чекає держава, суспільство, кожна родина.  </w:t>
      </w:r>
    </w:p>
    <w:p w:rsidR="00FE7E0A" w:rsidRPr="00A46668" w:rsidRDefault="00412A15" w:rsidP="00A46668">
      <w:pPr>
        <w:pStyle w:val="a4"/>
        <w:jc w:val="right"/>
        <w:rPr>
          <w:rFonts w:ascii="Times New Roman" w:hAnsi="Times New Roman"/>
          <w:sz w:val="22"/>
          <w:szCs w:val="22"/>
        </w:rPr>
        <w:sectPr w:rsidR="00FE7E0A" w:rsidRPr="00A46668">
          <w:pgSz w:w="11906" w:h="16838"/>
          <w:pgMar w:top="850" w:right="850" w:bottom="850" w:left="1417" w:header="708" w:footer="708" w:gutter="0"/>
          <w:cols w:space="708"/>
          <w:docGrid w:linePitch="360"/>
        </w:sectPr>
      </w:pPr>
      <w:r w:rsidRPr="00017F69">
        <w:rPr>
          <w:rFonts w:ascii="Times New Roman" w:hAnsi="Times New Roman"/>
          <w:b/>
          <w:sz w:val="28"/>
          <w:szCs w:val="28"/>
        </w:rPr>
        <w:t xml:space="preserve"> </w:t>
      </w:r>
      <w:r w:rsidR="00A46668" w:rsidRPr="00A46668">
        <w:rPr>
          <w:rFonts w:ascii="Times New Roman" w:hAnsi="Times New Roman"/>
          <w:sz w:val="22"/>
          <w:szCs w:val="22"/>
        </w:rPr>
        <w:t xml:space="preserve">Довідку </w:t>
      </w:r>
      <w:r w:rsidR="00A46668">
        <w:rPr>
          <w:rFonts w:ascii="Times New Roman" w:hAnsi="Times New Roman"/>
          <w:sz w:val="22"/>
          <w:szCs w:val="22"/>
        </w:rPr>
        <w:t xml:space="preserve"> підготувала      О.М.Бойко   </w:t>
      </w:r>
      <w:bookmarkStart w:id="0" w:name="_GoBack"/>
      <w:bookmarkEnd w:id="0"/>
    </w:p>
    <w:p w:rsidR="00412A15" w:rsidRPr="00C85DB6" w:rsidRDefault="00FE7E0A" w:rsidP="00FE7E0A">
      <w:pPr>
        <w:spacing w:line="360" w:lineRule="auto"/>
        <w:jc w:val="right"/>
        <w:rPr>
          <w:sz w:val="28"/>
          <w:szCs w:val="28"/>
        </w:rPr>
      </w:pPr>
      <w:r>
        <w:rPr>
          <w:sz w:val="28"/>
          <w:szCs w:val="28"/>
        </w:rPr>
        <w:lastRenderedPageBreak/>
        <w:t>Додаток 1</w:t>
      </w:r>
    </w:p>
    <w:tbl>
      <w:tblPr>
        <w:tblW w:w="15029" w:type="dxa"/>
        <w:tblLook w:val="04A0"/>
      </w:tblPr>
      <w:tblGrid>
        <w:gridCol w:w="520"/>
        <w:gridCol w:w="2761"/>
        <w:gridCol w:w="708"/>
        <w:gridCol w:w="1014"/>
        <w:gridCol w:w="1181"/>
        <w:gridCol w:w="1153"/>
        <w:gridCol w:w="1115"/>
        <w:gridCol w:w="1173"/>
        <w:gridCol w:w="1066"/>
        <w:gridCol w:w="1152"/>
        <w:gridCol w:w="1066"/>
        <w:gridCol w:w="1054"/>
        <w:gridCol w:w="1066"/>
      </w:tblGrid>
      <w:tr w:rsidR="00FE7E0A" w:rsidRPr="00A46668" w:rsidTr="00FE7E0A">
        <w:trPr>
          <w:trHeight w:val="300"/>
        </w:trPr>
        <w:tc>
          <w:tcPr>
            <w:tcW w:w="520"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13443" w:type="dxa"/>
            <w:gridSpan w:val="11"/>
            <w:tcBorders>
              <w:top w:val="nil"/>
              <w:left w:val="nil"/>
              <w:bottom w:val="nil"/>
              <w:right w:val="nil"/>
            </w:tcBorders>
            <w:shd w:val="clear" w:color="auto" w:fill="auto"/>
            <w:noWrap/>
            <w:vAlign w:val="bottom"/>
            <w:hideMark/>
          </w:tcPr>
          <w:p w:rsidR="00FE7E0A" w:rsidRPr="00A46668" w:rsidRDefault="00FE7E0A" w:rsidP="00FE7E0A">
            <w:pPr>
              <w:jc w:val="center"/>
              <w:rPr>
                <w:b/>
                <w:color w:val="000000"/>
                <w:lang w:eastAsia="ru-RU"/>
              </w:rPr>
            </w:pPr>
            <w:r w:rsidRPr="00A46668">
              <w:rPr>
                <w:b/>
                <w:color w:val="000000"/>
                <w:sz w:val="22"/>
                <w:szCs w:val="22"/>
                <w:lang w:eastAsia="ru-RU"/>
              </w:rPr>
              <w:t>Зведені дані закупленого обладнання НУШ 2019</w:t>
            </w:r>
          </w:p>
        </w:tc>
        <w:tc>
          <w:tcPr>
            <w:tcW w:w="1066" w:type="dxa"/>
            <w:tcBorders>
              <w:top w:val="nil"/>
              <w:left w:val="nil"/>
              <w:bottom w:val="nil"/>
              <w:right w:val="nil"/>
            </w:tcBorders>
            <w:shd w:val="clear" w:color="auto" w:fill="auto"/>
            <w:noWrap/>
            <w:vAlign w:val="bottom"/>
            <w:hideMark/>
          </w:tcPr>
          <w:p w:rsidR="00FE7E0A" w:rsidRPr="00A46668" w:rsidRDefault="00FE7E0A" w:rsidP="00FE7E0A">
            <w:pPr>
              <w:jc w:val="center"/>
              <w:rPr>
                <w:rFonts w:ascii="Calibri" w:hAnsi="Calibri" w:cs="Calibri"/>
                <w:color w:val="000000"/>
                <w:lang w:eastAsia="ru-RU"/>
              </w:rPr>
            </w:pPr>
          </w:p>
        </w:tc>
      </w:tr>
      <w:tr w:rsidR="00FE7E0A" w:rsidRPr="00A46668" w:rsidTr="00FE7E0A">
        <w:trPr>
          <w:trHeight w:val="120"/>
        </w:trPr>
        <w:tc>
          <w:tcPr>
            <w:tcW w:w="520"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2761"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708"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1014"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1181"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1153"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1115"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1173"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1066"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1152"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1066"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1054"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c>
          <w:tcPr>
            <w:tcW w:w="1066" w:type="dxa"/>
            <w:tcBorders>
              <w:top w:val="nil"/>
              <w:left w:val="nil"/>
              <w:bottom w:val="nil"/>
              <w:right w:val="nil"/>
            </w:tcBorders>
            <w:shd w:val="clear" w:color="auto" w:fill="auto"/>
            <w:noWrap/>
            <w:vAlign w:val="bottom"/>
            <w:hideMark/>
          </w:tcPr>
          <w:p w:rsidR="00FE7E0A" w:rsidRPr="00A46668" w:rsidRDefault="00FE7E0A" w:rsidP="00FE7E0A">
            <w:pPr>
              <w:rPr>
                <w:sz w:val="20"/>
                <w:szCs w:val="20"/>
                <w:lang w:eastAsia="ru-RU"/>
              </w:rPr>
            </w:pPr>
          </w:p>
        </w:tc>
      </w:tr>
      <w:tr w:rsidR="00FE7E0A" w:rsidRPr="00FE7E0A" w:rsidTr="00FE7E0A">
        <w:trPr>
          <w:trHeight w:val="356"/>
        </w:trPr>
        <w:tc>
          <w:tcPr>
            <w:tcW w:w="520" w:type="dxa"/>
            <w:vMerge w:val="restart"/>
            <w:tcBorders>
              <w:top w:val="single" w:sz="8" w:space="0" w:color="auto"/>
              <w:left w:val="single" w:sz="8" w:space="0" w:color="auto"/>
              <w:right w:val="single" w:sz="4" w:space="0" w:color="auto"/>
            </w:tcBorders>
            <w:shd w:val="clear" w:color="auto" w:fill="auto"/>
            <w:vAlign w:val="center"/>
            <w:hideMark/>
          </w:tcPr>
          <w:p w:rsidR="00FE7E0A" w:rsidRPr="00A46668" w:rsidRDefault="00FE7E0A" w:rsidP="00FE7E0A">
            <w:pPr>
              <w:jc w:val="center"/>
              <w:rPr>
                <w:b/>
                <w:bCs/>
                <w:color w:val="000000"/>
                <w:sz w:val="20"/>
                <w:szCs w:val="20"/>
                <w:lang w:eastAsia="ru-RU"/>
              </w:rPr>
            </w:pPr>
            <w:r w:rsidRPr="00A46668">
              <w:rPr>
                <w:b/>
                <w:bCs/>
                <w:color w:val="000000"/>
                <w:sz w:val="20"/>
                <w:szCs w:val="20"/>
                <w:lang w:eastAsia="ru-RU"/>
              </w:rPr>
              <w:t>№ п/п</w:t>
            </w:r>
          </w:p>
          <w:p w:rsidR="00FE7E0A" w:rsidRPr="00A46668" w:rsidRDefault="00FE7E0A" w:rsidP="00FE7E0A">
            <w:pPr>
              <w:rPr>
                <w:b/>
                <w:bCs/>
                <w:color w:val="000000"/>
                <w:sz w:val="20"/>
                <w:szCs w:val="20"/>
                <w:lang w:eastAsia="ru-RU"/>
              </w:rPr>
            </w:pPr>
            <w:r w:rsidRPr="00FE7E0A">
              <w:rPr>
                <w:b/>
                <w:bCs/>
                <w:color w:val="000000"/>
                <w:sz w:val="20"/>
                <w:szCs w:val="20"/>
                <w:lang w:val="ru-RU" w:eastAsia="ru-RU"/>
              </w:rPr>
              <w:t> </w:t>
            </w:r>
          </w:p>
        </w:tc>
        <w:tc>
          <w:tcPr>
            <w:tcW w:w="2761" w:type="dxa"/>
            <w:vMerge w:val="restart"/>
            <w:tcBorders>
              <w:top w:val="single" w:sz="8" w:space="0" w:color="auto"/>
              <w:left w:val="nil"/>
              <w:right w:val="single" w:sz="4" w:space="0" w:color="auto"/>
            </w:tcBorders>
            <w:shd w:val="clear" w:color="auto" w:fill="auto"/>
            <w:noWrap/>
            <w:vAlign w:val="center"/>
            <w:hideMark/>
          </w:tcPr>
          <w:p w:rsidR="00FE7E0A" w:rsidRPr="00A46668" w:rsidRDefault="00FE7E0A" w:rsidP="00FE7E0A">
            <w:pPr>
              <w:jc w:val="center"/>
              <w:rPr>
                <w:b/>
                <w:bCs/>
                <w:color w:val="000000"/>
                <w:sz w:val="20"/>
                <w:szCs w:val="20"/>
                <w:lang w:eastAsia="ru-RU"/>
              </w:rPr>
            </w:pPr>
            <w:r w:rsidRPr="00A46668">
              <w:rPr>
                <w:b/>
                <w:bCs/>
                <w:color w:val="000000"/>
                <w:sz w:val="20"/>
                <w:szCs w:val="20"/>
                <w:lang w:eastAsia="ru-RU"/>
              </w:rPr>
              <w:t>Назва закладу</w:t>
            </w:r>
          </w:p>
          <w:p w:rsidR="00FE7E0A" w:rsidRPr="00A46668" w:rsidRDefault="00FE7E0A" w:rsidP="00FE7E0A">
            <w:pPr>
              <w:rPr>
                <w:b/>
                <w:bCs/>
                <w:color w:val="000000"/>
                <w:sz w:val="20"/>
                <w:szCs w:val="20"/>
                <w:lang w:eastAsia="ru-RU"/>
              </w:rPr>
            </w:pPr>
            <w:r w:rsidRPr="00FE7E0A">
              <w:rPr>
                <w:b/>
                <w:bCs/>
                <w:color w:val="000000"/>
                <w:sz w:val="20"/>
                <w:szCs w:val="20"/>
                <w:lang w:val="ru-RU" w:eastAsia="ru-RU"/>
              </w:rPr>
              <w:t> </w:t>
            </w:r>
          </w:p>
        </w:tc>
        <w:tc>
          <w:tcPr>
            <w:tcW w:w="708" w:type="dxa"/>
            <w:vMerge w:val="restart"/>
            <w:tcBorders>
              <w:top w:val="single" w:sz="8" w:space="0" w:color="auto"/>
              <w:left w:val="nil"/>
              <w:right w:val="single" w:sz="4" w:space="0" w:color="auto"/>
            </w:tcBorders>
            <w:shd w:val="clear" w:color="auto" w:fill="auto"/>
            <w:vAlign w:val="center"/>
            <w:hideMark/>
          </w:tcPr>
          <w:p w:rsidR="00FE7E0A" w:rsidRPr="00A46668" w:rsidRDefault="00FE7E0A" w:rsidP="00FE7E0A">
            <w:pPr>
              <w:jc w:val="center"/>
              <w:rPr>
                <w:b/>
                <w:bCs/>
                <w:color w:val="000000"/>
                <w:sz w:val="20"/>
                <w:szCs w:val="20"/>
                <w:lang w:eastAsia="ru-RU"/>
              </w:rPr>
            </w:pPr>
            <w:proofErr w:type="spellStart"/>
            <w:r w:rsidRPr="00A46668">
              <w:rPr>
                <w:b/>
                <w:bCs/>
                <w:color w:val="000000"/>
                <w:sz w:val="20"/>
                <w:szCs w:val="20"/>
                <w:lang w:eastAsia="ru-RU"/>
              </w:rPr>
              <w:t>Кіл-ть</w:t>
            </w:r>
            <w:proofErr w:type="spellEnd"/>
            <w:r w:rsidRPr="00A46668">
              <w:rPr>
                <w:b/>
                <w:bCs/>
                <w:color w:val="000000"/>
                <w:sz w:val="20"/>
                <w:szCs w:val="20"/>
                <w:lang w:eastAsia="ru-RU"/>
              </w:rPr>
              <w:t xml:space="preserve"> учнів</w:t>
            </w:r>
          </w:p>
          <w:p w:rsidR="00FE7E0A" w:rsidRPr="00A46668" w:rsidRDefault="00FE7E0A" w:rsidP="00FE7E0A">
            <w:pPr>
              <w:rPr>
                <w:b/>
                <w:bCs/>
                <w:color w:val="000000"/>
                <w:sz w:val="20"/>
                <w:szCs w:val="20"/>
                <w:lang w:eastAsia="ru-RU"/>
              </w:rPr>
            </w:pPr>
            <w:r w:rsidRPr="00FE7E0A">
              <w:rPr>
                <w:color w:val="000000"/>
                <w:sz w:val="20"/>
                <w:szCs w:val="20"/>
                <w:lang w:val="ru-RU" w:eastAsia="ru-RU"/>
              </w:rPr>
              <w:t> </w:t>
            </w:r>
          </w:p>
        </w:tc>
        <w:tc>
          <w:tcPr>
            <w:tcW w:w="2195" w:type="dxa"/>
            <w:gridSpan w:val="2"/>
            <w:tcBorders>
              <w:top w:val="single" w:sz="8" w:space="0" w:color="auto"/>
              <w:left w:val="nil"/>
              <w:bottom w:val="single" w:sz="4" w:space="0" w:color="auto"/>
              <w:right w:val="single" w:sz="4" w:space="0" w:color="auto"/>
            </w:tcBorders>
            <w:shd w:val="clear" w:color="auto" w:fill="auto"/>
            <w:vAlign w:val="center"/>
            <w:hideMark/>
          </w:tcPr>
          <w:p w:rsidR="00FE7E0A" w:rsidRPr="00FE7E0A" w:rsidRDefault="00FE7E0A" w:rsidP="00FE7E0A">
            <w:pPr>
              <w:jc w:val="center"/>
              <w:rPr>
                <w:b/>
                <w:bCs/>
                <w:color w:val="000000"/>
                <w:sz w:val="20"/>
                <w:szCs w:val="20"/>
                <w:lang w:val="ru-RU" w:eastAsia="ru-RU"/>
              </w:rPr>
            </w:pPr>
            <w:r w:rsidRPr="00A46668">
              <w:rPr>
                <w:b/>
                <w:bCs/>
                <w:color w:val="000000"/>
                <w:sz w:val="20"/>
                <w:szCs w:val="20"/>
                <w:lang w:eastAsia="ru-RU"/>
              </w:rPr>
              <w:t xml:space="preserve">Шкільні </w:t>
            </w:r>
            <w:proofErr w:type="spellStart"/>
            <w:r w:rsidRPr="00A46668">
              <w:rPr>
                <w:b/>
                <w:bCs/>
                <w:color w:val="000000"/>
                <w:sz w:val="20"/>
                <w:szCs w:val="20"/>
                <w:lang w:eastAsia="ru-RU"/>
              </w:rPr>
              <w:t>мебл</w:t>
            </w:r>
            <w:r w:rsidRPr="00FE7E0A">
              <w:rPr>
                <w:b/>
                <w:bCs/>
                <w:color w:val="000000"/>
                <w:sz w:val="20"/>
                <w:szCs w:val="20"/>
                <w:lang w:val="ru-RU" w:eastAsia="ru-RU"/>
              </w:rPr>
              <w:t>і</w:t>
            </w:r>
            <w:proofErr w:type="spellEnd"/>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rsidR="00FE7E0A" w:rsidRPr="00FE7E0A" w:rsidRDefault="00FE7E0A" w:rsidP="00FE7E0A">
            <w:pPr>
              <w:jc w:val="center"/>
              <w:rPr>
                <w:b/>
                <w:bCs/>
                <w:color w:val="000000"/>
                <w:sz w:val="20"/>
                <w:szCs w:val="20"/>
                <w:lang w:val="ru-RU" w:eastAsia="ru-RU"/>
              </w:rPr>
            </w:pPr>
            <w:proofErr w:type="spellStart"/>
            <w:r w:rsidRPr="00FE7E0A">
              <w:rPr>
                <w:b/>
                <w:bCs/>
                <w:color w:val="000000"/>
                <w:sz w:val="20"/>
                <w:szCs w:val="20"/>
                <w:lang w:val="ru-RU" w:eastAsia="ru-RU"/>
              </w:rPr>
              <w:t>Дидактичні</w:t>
            </w:r>
            <w:proofErr w:type="spellEnd"/>
            <w:r w:rsidRPr="00FE7E0A">
              <w:rPr>
                <w:b/>
                <w:bCs/>
                <w:color w:val="000000"/>
                <w:sz w:val="20"/>
                <w:szCs w:val="20"/>
                <w:lang w:val="ru-RU" w:eastAsia="ru-RU"/>
              </w:rPr>
              <w:t xml:space="preserve"> </w:t>
            </w:r>
            <w:proofErr w:type="spellStart"/>
            <w:r w:rsidRPr="00FE7E0A">
              <w:rPr>
                <w:b/>
                <w:bCs/>
                <w:color w:val="000000"/>
                <w:sz w:val="20"/>
                <w:szCs w:val="20"/>
                <w:lang w:val="ru-RU" w:eastAsia="ru-RU"/>
              </w:rPr>
              <w:t>матеріали</w:t>
            </w:r>
            <w:proofErr w:type="spellEnd"/>
          </w:p>
        </w:tc>
        <w:tc>
          <w:tcPr>
            <w:tcW w:w="6577" w:type="dxa"/>
            <w:gridSpan w:val="6"/>
            <w:tcBorders>
              <w:top w:val="single" w:sz="8" w:space="0" w:color="auto"/>
              <w:left w:val="nil"/>
              <w:bottom w:val="single" w:sz="4" w:space="0" w:color="auto"/>
              <w:right w:val="single" w:sz="8" w:space="0" w:color="000000"/>
            </w:tcBorders>
            <w:shd w:val="clear" w:color="auto" w:fill="auto"/>
            <w:noWrap/>
            <w:vAlign w:val="center"/>
            <w:hideMark/>
          </w:tcPr>
          <w:p w:rsidR="00FE7E0A" w:rsidRPr="00FE7E0A" w:rsidRDefault="00FE7E0A" w:rsidP="00FE7E0A">
            <w:pPr>
              <w:jc w:val="center"/>
              <w:rPr>
                <w:b/>
                <w:bCs/>
                <w:color w:val="000000"/>
                <w:sz w:val="20"/>
                <w:szCs w:val="20"/>
                <w:lang w:val="ru-RU" w:eastAsia="ru-RU"/>
              </w:rPr>
            </w:pPr>
            <w:proofErr w:type="spellStart"/>
            <w:r w:rsidRPr="00FE7E0A">
              <w:rPr>
                <w:b/>
                <w:bCs/>
                <w:color w:val="000000"/>
                <w:sz w:val="20"/>
                <w:szCs w:val="20"/>
                <w:lang w:val="ru-RU" w:eastAsia="ru-RU"/>
              </w:rPr>
              <w:t>Комп'ютерне</w:t>
            </w:r>
            <w:proofErr w:type="spellEnd"/>
            <w:r w:rsidRPr="00FE7E0A">
              <w:rPr>
                <w:b/>
                <w:bCs/>
                <w:color w:val="000000"/>
                <w:sz w:val="20"/>
                <w:szCs w:val="20"/>
                <w:lang w:val="ru-RU" w:eastAsia="ru-RU"/>
              </w:rPr>
              <w:t xml:space="preserve"> </w:t>
            </w:r>
            <w:proofErr w:type="spellStart"/>
            <w:r w:rsidRPr="00FE7E0A">
              <w:rPr>
                <w:b/>
                <w:bCs/>
                <w:color w:val="000000"/>
                <w:sz w:val="20"/>
                <w:szCs w:val="20"/>
                <w:lang w:val="ru-RU" w:eastAsia="ru-RU"/>
              </w:rPr>
              <w:t>обладнання</w:t>
            </w:r>
            <w:proofErr w:type="spellEnd"/>
          </w:p>
        </w:tc>
      </w:tr>
      <w:tr w:rsidR="00FE7E0A" w:rsidRPr="00FE7E0A" w:rsidTr="00FE7E0A">
        <w:trPr>
          <w:trHeight w:val="980"/>
        </w:trPr>
        <w:tc>
          <w:tcPr>
            <w:tcW w:w="520" w:type="dxa"/>
            <w:vMerge/>
            <w:tcBorders>
              <w:left w:val="single" w:sz="8" w:space="0" w:color="auto"/>
              <w:bottom w:val="single" w:sz="4" w:space="0" w:color="auto"/>
              <w:right w:val="single" w:sz="4" w:space="0" w:color="auto"/>
            </w:tcBorders>
            <w:shd w:val="clear" w:color="auto" w:fill="auto"/>
            <w:noWrap/>
            <w:vAlign w:val="bottom"/>
            <w:hideMark/>
          </w:tcPr>
          <w:p w:rsidR="00FE7E0A" w:rsidRPr="00FE7E0A" w:rsidRDefault="00FE7E0A" w:rsidP="00FE7E0A">
            <w:pPr>
              <w:rPr>
                <w:b/>
                <w:bCs/>
                <w:color w:val="000000"/>
                <w:sz w:val="20"/>
                <w:szCs w:val="20"/>
                <w:lang w:val="ru-RU" w:eastAsia="ru-RU"/>
              </w:rPr>
            </w:pPr>
          </w:p>
        </w:tc>
        <w:tc>
          <w:tcPr>
            <w:tcW w:w="2761" w:type="dxa"/>
            <w:vMerge/>
            <w:tcBorders>
              <w:left w:val="nil"/>
              <w:bottom w:val="single" w:sz="4" w:space="0" w:color="auto"/>
              <w:right w:val="single" w:sz="4" w:space="0" w:color="auto"/>
            </w:tcBorders>
            <w:shd w:val="clear" w:color="auto" w:fill="auto"/>
            <w:noWrap/>
            <w:vAlign w:val="bottom"/>
            <w:hideMark/>
          </w:tcPr>
          <w:p w:rsidR="00FE7E0A" w:rsidRPr="00FE7E0A" w:rsidRDefault="00FE7E0A" w:rsidP="00FE7E0A">
            <w:pPr>
              <w:rPr>
                <w:b/>
                <w:bCs/>
                <w:color w:val="000000"/>
                <w:sz w:val="20"/>
                <w:szCs w:val="20"/>
                <w:lang w:val="ru-RU" w:eastAsia="ru-RU"/>
              </w:rPr>
            </w:pPr>
          </w:p>
        </w:tc>
        <w:tc>
          <w:tcPr>
            <w:tcW w:w="708" w:type="dxa"/>
            <w:vMerge/>
            <w:tcBorders>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bottom"/>
            <w:hideMark/>
          </w:tcPr>
          <w:p w:rsidR="00FE7E0A" w:rsidRPr="00FE7E0A" w:rsidRDefault="00FE7E0A" w:rsidP="00FE7E0A">
            <w:pPr>
              <w:jc w:val="center"/>
              <w:rPr>
                <w:color w:val="000000"/>
                <w:sz w:val="20"/>
                <w:szCs w:val="20"/>
                <w:lang w:val="ru-RU" w:eastAsia="ru-RU"/>
              </w:rPr>
            </w:pPr>
            <w:proofErr w:type="spellStart"/>
            <w:r w:rsidRPr="00FE7E0A">
              <w:rPr>
                <w:color w:val="000000"/>
                <w:sz w:val="20"/>
                <w:szCs w:val="20"/>
                <w:lang w:val="ru-RU" w:eastAsia="ru-RU"/>
              </w:rPr>
              <w:t>Кіл-ть</w:t>
            </w:r>
            <w:proofErr w:type="spellEnd"/>
            <w:r w:rsidRPr="00FE7E0A">
              <w:rPr>
                <w:color w:val="000000"/>
                <w:sz w:val="20"/>
                <w:szCs w:val="20"/>
                <w:lang w:val="ru-RU" w:eastAsia="ru-RU"/>
              </w:rPr>
              <w:t xml:space="preserve"> </w:t>
            </w:r>
            <w:proofErr w:type="spellStart"/>
            <w:r w:rsidRPr="00FE7E0A">
              <w:rPr>
                <w:color w:val="000000"/>
                <w:sz w:val="20"/>
                <w:szCs w:val="20"/>
                <w:lang w:val="ru-RU" w:eastAsia="ru-RU"/>
              </w:rPr>
              <w:t>компл</w:t>
            </w:r>
            <w:proofErr w:type="spellEnd"/>
            <w:r w:rsidRPr="00FE7E0A">
              <w:rPr>
                <w:color w:val="000000"/>
                <w:sz w:val="20"/>
                <w:szCs w:val="20"/>
                <w:lang w:val="ru-RU" w:eastAsia="ru-RU"/>
              </w:rPr>
              <w:t xml:space="preserve">. (парта + </w:t>
            </w:r>
            <w:proofErr w:type="spellStart"/>
            <w:r w:rsidRPr="00FE7E0A">
              <w:rPr>
                <w:color w:val="000000"/>
                <w:sz w:val="20"/>
                <w:szCs w:val="20"/>
                <w:lang w:val="ru-RU" w:eastAsia="ru-RU"/>
              </w:rPr>
              <w:t>стілець</w:t>
            </w:r>
            <w:proofErr w:type="spellEnd"/>
            <w:r w:rsidRPr="00FE7E0A">
              <w:rPr>
                <w:color w:val="000000"/>
                <w:sz w:val="20"/>
                <w:szCs w:val="20"/>
                <w:lang w:val="ru-RU" w:eastAsia="ru-RU"/>
              </w:rPr>
              <w:t>)</w:t>
            </w:r>
          </w:p>
        </w:tc>
        <w:tc>
          <w:tcPr>
            <w:tcW w:w="1181" w:type="dxa"/>
            <w:tcBorders>
              <w:top w:val="nil"/>
              <w:left w:val="nil"/>
              <w:bottom w:val="single" w:sz="4" w:space="0" w:color="auto"/>
              <w:right w:val="single" w:sz="4" w:space="0" w:color="auto"/>
            </w:tcBorders>
            <w:shd w:val="clear" w:color="auto" w:fill="auto"/>
            <w:vAlign w:val="bottom"/>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Сума, грн.</w:t>
            </w:r>
          </w:p>
        </w:tc>
        <w:tc>
          <w:tcPr>
            <w:tcW w:w="1153" w:type="dxa"/>
            <w:tcBorders>
              <w:top w:val="nil"/>
              <w:left w:val="nil"/>
              <w:bottom w:val="single" w:sz="4" w:space="0" w:color="auto"/>
              <w:right w:val="single" w:sz="4" w:space="0" w:color="auto"/>
            </w:tcBorders>
            <w:shd w:val="clear" w:color="auto" w:fill="auto"/>
            <w:vAlign w:val="bottom"/>
            <w:hideMark/>
          </w:tcPr>
          <w:p w:rsidR="00FE7E0A" w:rsidRPr="00FE7E0A" w:rsidRDefault="00FE7E0A" w:rsidP="00FE7E0A">
            <w:pPr>
              <w:rPr>
                <w:color w:val="000000"/>
                <w:sz w:val="20"/>
                <w:szCs w:val="20"/>
                <w:lang w:val="ru-RU" w:eastAsia="ru-RU"/>
              </w:rPr>
            </w:pPr>
            <w:proofErr w:type="spellStart"/>
            <w:r w:rsidRPr="00FE7E0A">
              <w:rPr>
                <w:color w:val="000000"/>
                <w:sz w:val="20"/>
                <w:szCs w:val="20"/>
                <w:lang w:val="ru-RU" w:eastAsia="ru-RU"/>
              </w:rPr>
              <w:t>Кіл-ть</w:t>
            </w:r>
            <w:proofErr w:type="spellEnd"/>
            <w:r w:rsidRPr="00FE7E0A">
              <w:rPr>
                <w:color w:val="000000"/>
                <w:sz w:val="20"/>
                <w:szCs w:val="20"/>
                <w:lang w:val="ru-RU" w:eastAsia="ru-RU"/>
              </w:rPr>
              <w:t xml:space="preserve"> </w:t>
            </w:r>
            <w:proofErr w:type="spellStart"/>
            <w:r w:rsidRPr="00FE7E0A">
              <w:rPr>
                <w:color w:val="000000"/>
                <w:sz w:val="20"/>
                <w:szCs w:val="20"/>
                <w:lang w:val="ru-RU" w:eastAsia="ru-RU"/>
              </w:rPr>
              <w:t>компл</w:t>
            </w:r>
            <w:proofErr w:type="spellEnd"/>
            <w:r w:rsidRPr="00FE7E0A">
              <w:rPr>
                <w:color w:val="000000"/>
                <w:sz w:val="20"/>
                <w:szCs w:val="20"/>
                <w:lang w:val="ru-RU" w:eastAsia="ru-RU"/>
              </w:rPr>
              <w:t xml:space="preserve">. </w:t>
            </w:r>
            <w:proofErr w:type="spellStart"/>
            <w:r w:rsidRPr="00FE7E0A">
              <w:rPr>
                <w:color w:val="000000"/>
                <w:sz w:val="20"/>
                <w:szCs w:val="20"/>
                <w:lang w:val="ru-RU" w:eastAsia="ru-RU"/>
              </w:rPr>
              <w:t>дид</w:t>
            </w:r>
            <w:proofErr w:type="spellEnd"/>
            <w:r w:rsidRPr="00FE7E0A">
              <w:rPr>
                <w:color w:val="000000"/>
                <w:sz w:val="20"/>
                <w:szCs w:val="20"/>
                <w:lang w:val="ru-RU" w:eastAsia="ru-RU"/>
              </w:rPr>
              <w:t xml:space="preserve">. </w:t>
            </w:r>
            <w:proofErr w:type="spellStart"/>
            <w:r w:rsidRPr="00FE7E0A">
              <w:rPr>
                <w:color w:val="000000"/>
                <w:sz w:val="20"/>
                <w:szCs w:val="20"/>
                <w:lang w:val="ru-RU" w:eastAsia="ru-RU"/>
              </w:rPr>
              <w:t>Матеріалів</w:t>
            </w:r>
            <w:proofErr w:type="spellEnd"/>
          </w:p>
        </w:tc>
        <w:tc>
          <w:tcPr>
            <w:tcW w:w="1115" w:type="dxa"/>
            <w:tcBorders>
              <w:top w:val="nil"/>
              <w:left w:val="nil"/>
              <w:bottom w:val="single" w:sz="4" w:space="0" w:color="auto"/>
              <w:right w:val="single" w:sz="4" w:space="0" w:color="auto"/>
            </w:tcBorders>
            <w:shd w:val="clear" w:color="auto" w:fill="auto"/>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Сума, грн.</w:t>
            </w:r>
          </w:p>
        </w:tc>
        <w:tc>
          <w:tcPr>
            <w:tcW w:w="1173" w:type="dxa"/>
            <w:tcBorders>
              <w:top w:val="nil"/>
              <w:left w:val="nil"/>
              <w:bottom w:val="single" w:sz="4" w:space="0" w:color="auto"/>
              <w:right w:val="single" w:sz="4" w:space="0" w:color="auto"/>
            </w:tcBorders>
            <w:shd w:val="clear" w:color="auto" w:fill="auto"/>
            <w:vAlign w:val="bottom"/>
            <w:hideMark/>
          </w:tcPr>
          <w:p w:rsidR="00FE7E0A" w:rsidRPr="00FE7E0A" w:rsidRDefault="00FE7E0A" w:rsidP="00FE7E0A">
            <w:pPr>
              <w:rPr>
                <w:color w:val="000000"/>
                <w:sz w:val="20"/>
                <w:szCs w:val="20"/>
                <w:lang w:val="ru-RU" w:eastAsia="ru-RU"/>
              </w:rPr>
            </w:pPr>
            <w:proofErr w:type="spellStart"/>
            <w:r w:rsidRPr="00FE7E0A">
              <w:rPr>
                <w:color w:val="000000"/>
                <w:sz w:val="20"/>
                <w:szCs w:val="20"/>
                <w:lang w:val="ru-RU" w:eastAsia="ru-RU"/>
              </w:rPr>
              <w:t>Кіл-ть</w:t>
            </w:r>
            <w:proofErr w:type="spellEnd"/>
            <w:r w:rsidRPr="00FE7E0A">
              <w:rPr>
                <w:color w:val="000000"/>
                <w:sz w:val="20"/>
                <w:szCs w:val="20"/>
                <w:lang w:val="ru-RU" w:eastAsia="ru-RU"/>
              </w:rPr>
              <w:t xml:space="preserve"> </w:t>
            </w:r>
            <w:proofErr w:type="spellStart"/>
            <w:r w:rsidRPr="00FE7E0A">
              <w:rPr>
                <w:color w:val="000000"/>
                <w:sz w:val="20"/>
                <w:szCs w:val="20"/>
                <w:lang w:val="ru-RU" w:eastAsia="ru-RU"/>
              </w:rPr>
              <w:t>компл</w:t>
            </w:r>
            <w:proofErr w:type="spellEnd"/>
            <w:r w:rsidRPr="00FE7E0A">
              <w:rPr>
                <w:color w:val="000000"/>
                <w:sz w:val="20"/>
                <w:szCs w:val="20"/>
                <w:lang w:val="ru-RU" w:eastAsia="ru-RU"/>
              </w:rPr>
              <w:t>. (</w:t>
            </w:r>
            <w:proofErr w:type="spellStart"/>
            <w:r w:rsidRPr="00FE7E0A">
              <w:rPr>
                <w:color w:val="000000"/>
                <w:sz w:val="20"/>
                <w:szCs w:val="20"/>
                <w:lang w:val="ru-RU" w:eastAsia="ru-RU"/>
              </w:rPr>
              <w:t>Ламінатор</w:t>
            </w:r>
            <w:proofErr w:type="spellEnd"/>
            <w:r w:rsidRPr="00FE7E0A">
              <w:rPr>
                <w:color w:val="000000"/>
                <w:sz w:val="20"/>
                <w:szCs w:val="20"/>
                <w:lang w:val="ru-RU" w:eastAsia="ru-RU"/>
              </w:rPr>
              <w:t xml:space="preserve"> + БФП)</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Сума, грн.</w:t>
            </w:r>
          </w:p>
        </w:tc>
        <w:tc>
          <w:tcPr>
            <w:tcW w:w="1152" w:type="dxa"/>
            <w:tcBorders>
              <w:top w:val="nil"/>
              <w:left w:val="nil"/>
              <w:bottom w:val="single" w:sz="4" w:space="0" w:color="auto"/>
              <w:right w:val="single" w:sz="4" w:space="0" w:color="auto"/>
            </w:tcBorders>
            <w:shd w:val="clear" w:color="auto" w:fill="auto"/>
            <w:vAlign w:val="bottom"/>
            <w:hideMark/>
          </w:tcPr>
          <w:p w:rsidR="00FE7E0A" w:rsidRPr="00FE7E0A" w:rsidRDefault="00FE7E0A" w:rsidP="00FE7E0A">
            <w:pPr>
              <w:rPr>
                <w:color w:val="000000"/>
                <w:sz w:val="20"/>
                <w:szCs w:val="20"/>
                <w:lang w:val="ru-RU" w:eastAsia="ru-RU"/>
              </w:rPr>
            </w:pPr>
            <w:proofErr w:type="spellStart"/>
            <w:r w:rsidRPr="00FE7E0A">
              <w:rPr>
                <w:color w:val="000000"/>
                <w:sz w:val="20"/>
                <w:szCs w:val="20"/>
                <w:lang w:val="ru-RU" w:eastAsia="ru-RU"/>
              </w:rPr>
              <w:t>Телевізори</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Сума, грн.</w:t>
            </w:r>
          </w:p>
        </w:tc>
        <w:tc>
          <w:tcPr>
            <w:tcW w:w="1054" w:type="dxa"/>
            <w:tcBorders>
              <w:top w:val="nil"/>
              <w:left w:val="nil"/>
              <w:bottom w:val="single" w:sz="4" w:space="0" w:color="auto"/>
              <w:right w:val="single" w:sz="4" w:space="0" w:color="auto"/>
            </w:tcBorders>
            <w:shd w:val="clear" w:color="auto" w:fill="auto"/>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Ноутбуки</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Сума, грн.</w:t>
            </w:r>
          </w:p>
        </w:tc>
      </w:tr>
      <w:tr w:rsidR="00FE7E0A" w:rsidRPr="00FE7E0A" w:rsidTr="00FE7E0A">
        <w:trPr>
          <w:trHeight w:val="300"/>
        </w:trPr>
        <w:tc>
          <w:tcPr>
            <w:tcW w:w="5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1</w:t>
            </w:r>
          </w:p>
        </w:tc>
        <w:tc>
          <w:tcPr>
            <w:tcW w:w="2761" w:type="dxa"/>
            <w:vMerge w:val="restart"/>
            <w:tcBorders>
              <w:top w:val="nil"/>
              <w:left w:val="single" w:sz="4" w:space="0" w:color="auto"/>
              <w:bottom w:val="single" w:sz="4" w:space="0" w:color="auto"/>
              <w:right w:val="single" w:sz="4" w:space="0" w:color="auto"/>
            </w:tcBorders>
            <w:shd w:val="clear" w:color="auto" w:fill="auto"/>
            <w:vAlign w:val="center"/>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Баришівський</w:t>
            </w:r>
            <w:proofErr w:type="spellEnd"/>
            <w:r w:rsidRPr="00FE7E0A">
              <w:rPr>
                <w:b/>
                <w:bCs/>
                <w:color w:val="000000"/>
                <w:sz w:val="20"/>
                <w:szCs w:val="20"/>
                <w:lang w:val="ru-RU" w:eastAsia="ru-RU"/>
              </w:rPr>
              <w:t xml:space="preserve"> НВК </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24</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24</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45700,56</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300"/>
        </w:trPr>
        <w:tc>
          <w:tcPr>
            <w:tcW w:w="520" w:type="dxa"/>
            <w:vMerge/>
            <w:tcBorders>
              <w:top w:val="nil"/>
              <w:left w:val="single" w:sz="8" w:space="0" w:color="auto"/>
              <w:bottom w:val="single" w:sz="4" w:space="0" w:color="auto"/>
              <w:right w:val="single" w:sz="4" w:space="0" w:color="auto"/>
            </w:tcBorders>
            <w:vAlign w:val="center"/>
            <w:hideMark/>
          </w:tcPr>
          <w:p w:rsidR="00FE7E0A" w:rsidRPr="00FE7E0A" w:rsidRDefault="00FE7E0A" w:rsidP="00FE7E0A">
            <w:pPr>
              <w:rPr>
                <w:b/>
                <w:bCs/>
                <w:color w:val="000000"/>
                <w:sz w:val="20"/>
                <w:szCs w:val="20"/>
                <w:lang w:val="ru-RU" w:eastAsia="ru-RU"/>
              </w:rPr>
            </w:pPr>
          </w:p>
        </w:tc>
        <w:tc>
          <w:tcPr>
            <w:tcW w:w="2761" w:type="dxa"/>
            <w:vMerge/>
            <w:tcBorders>
              <w:top w:val="nil"/>
              <w:left w:val="single" w:sz="4" w:space="0" w:color="auto"/>
              <w:bottom w:val="single" w:sz="4" w:space="0" w:color="auto"/>
              <w:right w:val="single" w:sz="4" w:space="0" w:color="auto"/>
            </w:tcBorders>
            <w:vAlign w:val="center"/>
            <w:hideMark/>
          </w:tcPr>
          <w:p w:rsidR="00FE7E0A" w:rsidRPr="00FE7E0A" w:rsidRDefault="00FE7E0A" w:rsidP="00FE7E0A">
            <w:pPr>
              <w:rPr>
                <w:b/>
                <w:bCs/>
                <w:color w:val="000000"/>
                <w:sz w:val="20"/>
                <w:szCs w:val="20"/>
                <w:lang w:val="ru-RU" w:eastAsia="ru-RU"/>
              </w:rPr>
            </w:pP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30</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30</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57125,7</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315"/>
        </w:trPr>
        <w:tc>
          <w:tcPr>
            <w:tcW w:w="520" w:type="dxa"/>
            <w:vMerge/>
            <w:tcBorders>
              <w:top w:val="nil"/>
              <w:left w:val="single" w:sz="8" w:space="0" w:color="auto"/>
              <w:bottom w:val="single" w:sz="4" w:space="0" w:color="auto"/>
              <w:right w:val="single" w:sz="4" w:space="0" w:color="auto"/>
            </w:tcBorders>
            <w:vAlign w:val="center"/>
            <w:hideMark/>
          </w:tcPr>
          <w:p w:rsidR="00FE7E0A" w:rsidRPr="00FE7E0A" w:rsidRDefault="00FE7E0A" w:rsidP="00FE7E0A">
            <w:pPr>
              <w:rPr>
                <w:b/>
                <w:bCs/>
                <w:color w:val="000000"/>
                <w:sz w:val="20"/>
                <w:szCs w:val="20"/>
                <w:lang w:val="ru-RU" w:eastAsia="ru-RU"/>
              </w:rPr>
            </w:pPr>
          </w:p>
        </w:tc>
        <w:tc>
          <w:tcPr>
            <w:tcW w:w="2761" w:type="dxa"/>
            <w:vMerge/>
            <w:tcBorders>
              <w:top w:val="nil"/>
              <w:left w:val="single" w:sz="4" w:space="0" w:color="auto"/>
              <w:bottom w:val="single" w:sz="4" w:space="0" w:color="auto"/>
              <w:right w:val="single" w:sz="4" w:space="0" w:color="auto"/>
            </w:tcBorders>
            <w:vAlign w:val="center"/>
            <w:hideMark/>
          </w:tcPr>
          <w:p w:rsidR="00FE7E0A" w:rsidRPr="00FE7E0A" w:rsidRDefault="00FE7E0A" w:rsidP="00FE7E0A">
            <w:pPr>
              <w:rPr>
                <w:b/>
                <w:bCs/>
                <w:color w:val="000000"/>
                <w:sz w:val="20"/>
                <w:szCs w:val="20"/>
                <w:lang w:val="ru-RU" w:eastAsia="ru-RU"/>
              </w:rPr>
            </w:pP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28</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28</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53317,32</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330"/>
        </w:trPr>
        <w:tc>
          <w:tcPr>
            <w:tcW w:w="5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2</w:t>
            </w:r>
          </w:p>
        </w:tc>
        <w:tc>
          <w:tcPr>
            <w:tcW w:w="2761" w:type="dxa"/>
            <w:vMerge w:val="restart"/>
            <w:tcBorders>
              <w:top w:val="nil"/>
              <w:left w:val="single" w:sz="4" w:space="0" w:color="auto"/>
              <w:bottom w:val="single" w:sz="4" w:space="0" w:color="000000"/>
              <w:right w:val="single" w:sz="4" w:space="0" w:color="auto"/>
            </w:tcBorders>
            <w:shd w:val="clear" w:color="auto" w:fill="auto"/>
            <w:vAlign w:val="center"/>
            <w:hideMark/>
          </w:tcPr>
          <w:p w:rsidR="00FE7E0A" w:rsidRPr="00FE7E0A" w:rsidRDefault="00FE7E0A" w:rsidP="00FE7E0A">
            <w:pPr>
              <w:rPr>
                <w:b/>
                <w:bCs/>
                <w:color w:val="000000"/>
                <w:sz w:val="20"/>
                <w:szCs w:val="20"/>
                <w:lang w:val="ru-RU" w:eastAsia="ru-RU"/>
              </w:rPr>
            </w:pPr>
            <w:r w:rsidRPr="00FE7E0A">
              <w:rPr>
                <w:b/>
                <w:bCs/>
                <w:color w:val="000000"/>
                <w:sz w:val="20"/>
                <w:szCs w:val="20"/>
                <w:lang w:val="ru-RU" w:eastAsia="ru-RU"/>
              </w:rPr>
              <w:t xml:space="preserve">Баришівська ЗОШ І-ІІІ </w:t>
            </w:r>
            <w:proofErr w:type="spellStart"/>
            <w:r w:rsidRPr="00FE7E0A">
              <w:rPr>
                <w:b/>
                <w:bCs/>
                <w:color w:val="000000"/>
                <w:sz w:val="20"/>
                <w:szCs w:val="20"/>
                <w:lang w:val="ru-RU" w:eastAsia="ru-RU"/>
              </w:rPr>
              <w:t>ім.М.Зерова</w:t>
            </w:r>
            <w:proofErr w:type="spellEnd"/>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28</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28</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53317,32</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300"/>
        </w:trPr>
        <w:tc>
          <w:tcPr>
            <w:tcW w:w="520" w:type="dxa"/>
            <w:vMerge/>
            <w:tcBorders>
              <w:top w:val="nil"/>
              <w:left w:val="single" w:sz="8" w:space="0" w:color="auto"/>
              <w:bottom w:val="single" w:sz="4" w:space="0" w:color="auto"/>
              <w:right w:val="single" w:sz="4" w:space="0" w:color="auto"/>
            </w:tcBorders>
            <w:vAlign w:val="center"/>
            <w:hideMark/>
          </w:tcPr>
          <w:p w:rsidR="00FE7E0A" w:rsidRPr="00FE7E0A" w:rsidRDefault="00FE7E0A" w:rsidP="00FE7E0A">
            <w:pPr>
              <w:rPr>
                <w:b/>
                <w:bCs/>
                <w:color w:val="000000"/>
                <w:sz w:val="20"/>
                <w:szCs w:val="20"/>
                <w:lang w:val="ru-RU" w:eastAsia="ru-RU"/>
              </w:rPr>
            </w:pPr>
          </w:p>
        </w:tc>
        <w:tc>
          <w:tcPr>
            <w:tcW w:w="2761" w:type="dxa"/>
            <w:vMerge/>
            <w:tcBorders>
              <w:top w:val="nil"/>
              <w:left w:val="single" w:sz="4" w:space="0" w:color="auto"/>
              <w:bottom w:val="single" w:sz="4" w:space="0" w:color="000000"/>
              <w:right w:val="single" w:sz="4" w:space="0" w:color="auto"/>
            </w:tcBorders>
            <w:vAlign w:val="center"/>
            <w:hideMark/>
          </w:tcPr>
          <w:p w:rsidR="00FE7E0A" w:rsidRPr="00FE7E0A" w:rsidRDefault="00FE7E0A" w:rsidP="00FE7E0A">
            <w:pPr>
              <w:rPr>
                <w:b/>
                <w:bCs/>
                <w:color w:val="000000"/>
                <w:sz w:val="20"/>
                <w:szCs w:val="20"/>
                <w:lang w:val="ru-RU" w:eastAsia="ru-RU"/>
              </w:rPr>
            </w:pP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19</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20</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38050,28</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106"/>
        </w:trPr>
        <w:tc>
          <w:tcPr>
            <w:tcW w:w="520" w:type="dxa"/>
            <w:vMerge/>
            <w:tcBorders>
              <w:top w:val="nil"/>
              <w:left w:val="single" w:sz="8" w:space="0" w:color="auto"/>
              <w:bottom w:val="single" w:sz="4" w:space="0" w:color="auto"/>
              <w:right w:val="single" w:sz="4" w:space="0" w:color="auto"/>
            </w:tcBorders>
            <w:vAlign w:val="center"/>
            <w:hideMark/>
          </w:tcPr>
          <w:p w:rsidR="00FE7E0A" w:rsidRPr="00FE7E0A" w:rsidRDefault="00FE7E0A" w:rsidP="00FE7E0A">
            <w:pPr>
              <w:rPr>
                <w:b/>
                <w:bCs/>
                <w:color w:val="000000"/>
                <w:sz w:val="20"/>
                <w:szCs w:val="20"/>
                <w:lang w:val="ru-RU" w:eastAsia="ru-RU"/>
              </w:rPr>
            </w:pPr>
          </w:p>
        </w:tc>
        <w:tc>
          <w:tcPr>
            <w:tcW w:w="2761" w:type="dxa"/>
            <w:vMerge/>
            <w:tcBorders>
              <w:top w:val="nil"/>
              <w:left w:val="single" w:sz="4" w:space="0" w:color="auto"/>
              <w:bottom w:val="single" w:sz="4" w:space="0" w:color="000000"/>
              <w:right w:val="single" w:sz="4" w:space="0" w:color="auto"/>
            </w:tcBorders>
            <w:vAlign w:val="center"/>
            <w:hideMark/>
          </w:tcPr>
          <w:p w:rsidR="00FE7E0A" w:rsidRPr="00FE7E0A" w:rsidRDefault="00FE7E0A" w:rsidP="00FE7E0A">
            <w:pPr>
              <w:rPr>
                <w:b/>
                <w:bCs/>
                <w:color w:val="000000"/>
                <w:sz w:val="20"/>
                <w:szCs w:val="20"/>
                <w:lang w:val="ru-RU" w:eastAsia="ru-RU"/>
              </w:rPr>
            </w:pP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23</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0</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0</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i/>
                <w:iCs/>
                <w:color w:val="000000"/>
                <w:sz w:val="20"/>
                <w:szCs w:val="20"/>
                <w:lang w:val="ru-RU" w:eastAsia="ru-RU"/>
              </w:rPr>
            </w:pPr>
            <w:r w:rsidRPr="00FE7E0A">
              <w:rPr>
                <w:i/>
                <w:iCs/>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i/>
                <w:iCs/>
                <w:color w:val="000000"/>
                <w:sz w:val="20"/>
                <w:szCs w:val="20"/>
                <w:lang w:val="ru-RU" w:eastAsia="ru-RU"/>
              </w:rPr>
            </w:pPr>
            <w:r w:rsidRPr="00FE7E0A">
              <w:rPr>
                <w:i/>
                <w:iCs/>
                <w:color w:val="000000"/>
                <w:sz w:val="20"/>
                <w:szCs w:val="20"/>
                <w:lang w:val="ru-RU" w:eastAsia="ru-RU"/>
              </w:rPr>
              <w:t>42300,00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37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3</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Бзівський</w:t>
            </w:r>
            <w:proofErr w:type="spellEnd"/>
            <w:r w:rsidRPr="00FE7E0A">
              <w:rPr>
                <w:b/>
                <w:bCs/>
                <w:color w:val="000000"/>
                <w:sz w:val="20"/>
                <w:szCs w:val="20"/>
                <w:lang w:val="ru-RU" w:eastAsia="ru-RU"/>
              </w:rPr>
              <w:t xml:space="preserve"> НВК</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12</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12</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22850,28</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36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4</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Веселинівський</w:t>
            </w:r>
            <w:proofErr w:type="spellEnd"/>
            <w:r w:rsidRPr="00FE7E0A">
              <w:rPr>
                <w:b/>
                <w:bCs/>
                <w:color w:val="000000"/>
                <w:sz w:val="20"/>
                <w:szCs w:val="20"/>
                <w:lang w:val="ru-RU" w:eastAsia="ru-RU"/>
              </w:rPr>
              <w:t xml:space="preserve"> НВК</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6</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6</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11400,00</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36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5</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Волошинівський</w:t>
            </w:r>
            <w:proofErr w:type="spellEnd"/>
            <w:r w:rsidRPr="00FE7E0A">
              <w:rPr>
                <w:b/>
                <w:bCs/>
                <w:color w:val="000000"/>
                <w:sz w:val="20"/>
                <w:szCs w:val="20"/>
                <w:lang w:val="ru-RU" w:eastAsia="ru-RU"/>
              </w:rPr>
              <w:t xml:space="preserve"> НВК</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16</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16</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30400,00</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39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6</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Коржівська</w:t>
            </w:r>
            <w:proofErr w:type="spellEnd"/>
            <w:r w:rsidRPr="00FE7E0A">
              <w:rPr>
                <w:b/>
                <w:bCs/>
                <w:color w:val="000000"/>
                <w:sz w:val="20"/>
                <w:szCs w:val="20"/>
                <w:lang w:val="ru-RU" w:eastAsia="ru-RU"/>
              </w:rPr>
              <w:t xml:space="preserve"> ЗОШ</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18</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18</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34200,00</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174"/>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7</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Лукашівський</w:t>
            </w:r>
            <w:proofErr w:type="spellEnd"/>
            <w:r w:rsidRPr="00FE7E0A">
              <w:rPr>
                <w:b/>
                <w:bCs/>
                <w:color w:val="000000"/>
                <w:sz w:val="20"/>
                <w:szCs w:val="20"/>
                <w:lang w:val="ru-RU" w:eastAsia="ru-RU"/>
              </w:rPr>
              <w:t xml:space="preserve"> НВК </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19</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19</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36179,61</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221"/>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8</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Морозівський</w:t>
            </w:r>
            <w:proofErr w:type="spellEnd"/>
            <w:r w:rsidRPr="00FE7E0A">
              <w:rPr>
                <w:b/>
                <w:bCs/>
                <w:color w:val="000000"/>
                <w:sz w:val="20"/>
                <w:szCs w:val="20"/>
                <w:lang w:val="ru-RU" w:eastAsia="ru-RU"/>
              </w:rPr>
              <w:t xml:space="preserve"> НВК</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27</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27</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51300,00</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34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9</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Паришківський</w:t>
            </w:r>
            <w:proofErr w:type="spellEnd"/>
            <w:r w:rsidRPr="00FE7E0A">
              <w:rPr>
                <w:b/>
                <w:bCs/>
                <w:color w:val="000000"/>
                <w:sz w:val="20"/>
                <w:szCs w:val="20"/>
                <w:lang w:val="ru-RU" w:eastAsia="ru-RU"/>
              </w:rPr>
              <w:t xml:space="preserve"> НВК</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12</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12</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22800,00</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187"/>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10</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Перемозький</w:t>
            </w:r>
            <w:proofErr w:type="spellEnd"/>
            <w:r w:rsidRPr="00FE7E0A">
              <w:rPr>
                <w:b/>
                <w:bCs/>
                <w:color w:val="000000"/>
                <w:sz w:val="20"/>
                <w:szCs w:val="20"/>
                <w:lang w:val="ru-RU" w:eastAsia="ru-RU"/>
              </w:rPr>
              <w:t xml:space="preserve"> НВК</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11</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11</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20900,00</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23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11</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Рудницький</w:t>
            </w:r>
            <w:proofErr w:type="spellEnd"/>
            <w:r w:rsidRPr="00FE7E0A">
              <w:rPr>
                <w:b/>
                <w:bCs/>
                <w:color w:val="000000"/>
                <w:sz w:val="20"/>
                <w:szCs w:val="20"/>
                <w:lang w:val="ru-RU" w:eastAsia="ru-RU"/>
              </w:rPr>
              <w:t xml:space="preserve"> НВК</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10</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10</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19000,00</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168"/>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12</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Сезенківський</w:t>
            </w:r>
            <w:proofErr w:type="spellEnd"/>
            <w:r w:rsidRPr="00FE7E0A">
              <w:rPr>
                <w:b/>
                <w:bCs/>
                <w:color w:val="000000"/>
                <w:sz w:val="20"/>
                <w:szCs w:val="20"/>
                <w:lang w:val="ru-RU" w:eastAsia="ru-RU"/>
              </w:rPr>
              <w:t xml:space="preserve"> НВК</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5</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5</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9500,00</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17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13</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Селичівський</w:t>
            </w:r>
            <w:proofErr w:type="spellEnd"/>
            <w:r w:rsidRPr="00FE7E0A">
              <w:rPr>
                <w:b/>
                <w:bCs/>
                <w:color w:val="000000"/>
                <w:sz w:val="20"/>
                <w:szCs w:val="20"/>
                <w:lang w:val="ru-RU" w:eastAsia="ru-RU"/>
              </w:rPr>
              <w:t xml:space="preserve"> НВК</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6</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6</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i/>
                <w:iCs/>
                <w:color w:val="000000"/>
                <w:sz w:val="20"/>
                <w:szCs w:val="20"/>
                <w:lang w:val="ru-RU" w:eastAsia="ru-RU"/>
              </w:rPr>
            </w:pPr>
            <w:r w:rsidRPr="00FE7E0A">
              <w:rPr>
                <w:i/>
                <w:iCs/>
                <w:color w:val="000000"/>
                <w:sz w:val="20"/>
                <w:szCs w:val="20"/>
                <w:lang w:val="ru-RU" w:eastAsia="ru-RU"/>
              </w:rPr>
              <w:t>11420,95</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36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14</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Селищанський</w:t>
            </w:r>
            <w:proofErr w:type="spellEnd"/>
            <w:r w:rsidRPr="00FE7E0A">
              <w:rPr>
                <w:b/>
                <w:bCs/>
                <w:color w:val="000000"/>
                <w:sz w:val="20"/>
                <w:szCs w:val="20"/>
                <w:lang w:val="ru-RU" w:eastAsia="ru-RU"/>
              </w:rPr>
              <w:t xml:space="preserve"> НВК</w:t>
            </w:r>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10</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10</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color w:val="000000"/>
                <w:sz w:val="20"/>
                <w:szCs w:val="20"/>
                <w:lang w:val="ru-RU" w:eastAsia="ru-RU"/>
              </w:rPr>
            </w:pPr>
            <w:r w:rsidRPr="00FE7E0A">
              <w:rPr>
                <w:color w:val="000000"/>
                <w:sz w:val="20"/>
                <w:szCs w:val="20"/>
                <w:lang w:val="ru-RU" w:eastAsia="ru-RU"/>
              </w:rPr>
              <w:t>19041,9</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13593,20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6296,34</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11100,00</w:t>
            </w:r>
          </w:p>
        </w:tc>
      </w:tr>
      <w:tr w:rsidR="00FE7E0A" w:rsidRPr="00FE7E0A" w:rsidTr="00FE7E0A">
        <w:trPr>
          <w:trHeight w:val="2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FE7E0A" w:rsidRPr="00FE7E0A" w:rsidRDefault="00FE7E0A" w:rsidP="00FE7E0A">
            <w:pPr>
              <w:rPr>
                <w:b/>
                <w:bCs/>
                <w:color w:val="000000"/>
                <w:sz w:val="20"/>
                <w:szCs w:val="20"/>
                <w:lang w:val="ru-RU" w:eastAsia="ru-RU"/>
              </w:rPr>
            </w:pPr>
            <w:r w:rsidRPr="00FE7E0A">
              <w:rPr>
                <w:b/>
                <w:bCs/>
                <w:color w:val="000000"/>
                <w:sz w:val="20"/>
                <w:szCs w:val="20"/>
                <w:lang w:val="ru-RU" w:eastAsia="ru-RU"/>
              </w:rPr>
              <w:t> </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Всього</w:t>
            </w:r>
            <w:proofErr w:type="spellEnd"/>
          </w:p>
        </w:tc>
        <w:tc>
          <w:tcPr>
            <w:tcW w:w="708"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304</w:t>
            </w:r>
          </w:p>
        </w:tc>
        <w:tc>
          <w:tcPr>
            <w:tcW w:w="1014"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282</w:t>
            </w:r>
          </w:p>
        </w:tc>
        <w:tc>
          <w:tcPr>
            <w:tcW w:w="1181" w:type="dxa"/>
            <w:tcBorders>
              <w:top w:val="nil"/>
              <w:left w:val="nil"/>
              <w:bottom w:val="single" w:sz="4" w:space="0" w:color="auto"/>
              <w:right w:val="single" w:sz="4" w:space="0" w:color="auto"/>
            </w:tcBorders>
            <w:shd w:val="clear" w:color="auto" w:fill="auto"/>
            <w:hideMark/>
          </w:tcPr>
          <w:p w:rsidR="00FE7E0A" w:rsidRPr="00FE7E0A" w:rsidRDefault="00FE7E0A" w:rsidP="00FE7E0A">
            <w:pPr>
              <w:jc w:val="center"/>
              <w:rPr>
                <w:b/>
                <w:bCs/>
                <w:color w:val="000000"/>
                <w:sz w:val="20"/>
                <w:szCs w:val="20"/>
                <w:lang w:val="ru-RU" w:eastAsia="ru-RU"/>
              </w:rPr>
            </w:pPr>
            <w:r w:rsidRPr="00FE7E0A">
              <w:rPr>
                <w:b/>
                <w:bCs/>
                <w:color w:val="000000"/>
                <w:sz w:val="20"/>
                <w:szCs w:val="20"/>
                <w:lang w:val="ru-RU" w:eastAsia="ru-RU"/>
              </w:rPr>
              <w:t>536503,92</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b/>
                <w:bCs/>
                <w:color w:val="000000"/>
                <w:sz w:val="20"/>
                <w:szCs w:val="20"/>
                <w:lang w:val="ru-RU" w:eastAsia="ru-RU"/>
              </w:rPr>
            </w:pPr>
            <w:r w:rsidRPr="00FE7E0A">
              <w:rPr>
                <w:b/>
                <w:bCs/>
                <w:color w:val="000000"/>
                <w:sz w:val="20"/>
                <w:szCs w:val="20"/>
                <w:lang w:val="ru-RU" w:eastAsia="ru-RU"/>
              </w:rPr>
              <w:t>18</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b/>
                <w:bCs/>
                <w:color w:val="000000"/>
                <w:sz w:val="20"/>
                <w:szCs w:val="20"/>
                <w:lang w:val="ru-RU" w:eastAsia="ru-RU"/>
              </w:rPr>
            </w:pPr>
            <w:r w:rsidRPr="00FE7E0A">
              <w:rPr>
                <w:b/>
                <w:bCs/>
                <w:color w:val="000000"/>
                <w:sz w:val="20"/>
                <w:szCs w:val="20"/>
                <w:lang w:val="ru-RU" w:eastAsia="ru-RU"/>
              </w:rPr>
              <w:t>244677,60</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b/>
                <w:bCs/>
                <w:color w:val="000000"/>
                <w:sz w:val="20"/>
                <w:szCs w:val="20"/>
                <w:lang w:val="ru-RU" w:eastAsia="ru-RU"/>
              </w:rPr>
            </w:pPr>
            <w:r w:rsidRPr="00FE7E0A">
              <w:rPr>
                <w:b/>
                <w:bCs/>
                <w:color w:val="000000"/>
                <w:sz w:val="20"/>
                <w:szCs w:val="20"/>
                <w:lang w:val="ru-RU" w:eastAsia="ru-RU"/>
              </w:rPr>
              <w:t>18</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b/>
                <w:bCs/>
                <w:color w:val="000000"/>
                <w:sz w:val="20"/>
                <w:szCs w:val="20"/>
                <w:lang w:val="ru-RU" w:eastAsia="ru-RU"/>
              </w:rPr>
            </w:pPr>
            <w:r w:rsidRPr="00FE7E0A">
              <w:rPr>
                <w:b/>
                <w:bCs/>
                <w:color w:val="000000"/>
                <w:sz w:val="20"/>
                <w:szCs w:val="20"/>
                <w:lang w:val="ru-RU" w:eastAsia="ru-RU"/>
              </w:rPr>
              <w:t>113334,12</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b/>
                <w:bCs/>
                <w:color w:val="000000"/>
                <w:sz w:val="20"/>
                <w:szCs w:val="20"/>
                <w:lang w:val="ru-RU" w:eastAsia="ru-RU"/>
              </w:rPr>
            </w:pPr>
            <w:r w:rsidRPr="00FE7E0A">
              <w:rPr>
                <w:b/>
                <w:bCs/>
                <w:color w:val="000000"/>
                <w:sz w:val="20"/>
                <w:szCs w:val="20"/>
                <w:lang w:val="ru-RU" w:eastAsia="ru-RU"/>
              </w:rPr>
              <w:t>11</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b/>
                <w:bCs/>
                <w:color w:val="000000"/>
                <w:sz w:val="20"/>
                <w:szCs w:val="20"/>
                <w:lang w:val="ru-RU" w:eastAsia="ru-RU"/>
              </w:rPr>
            </w:pPr>
            <w:r w:rsidRPr="00FE7E0A">
              <w:rPr>
                <w:b/>
                <w:bCs/>
                <w:color w:val="000000"/>
                <w:sz w:val="20"/>
                <w:szCs w:val="20"/>
                <w:lang w:val="ru-RU" w:eastAsia="ru-RU"/>
              </w:rPr>
              <w:t>110000,00</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b/>
                <w:bCs/>
                <w:color w:val="000000"/>
                <w:sz w:val="20"/>
                <w:szCs w:val="20"/>
                <w:lang w:val="ru-RU" w:eastAsia="ru-RU"/>
              </w:rPr>
            </w:pPr>
            <w:r w:rsidRPr="00FE7E0A">
              <w:rPr>
                <w:b/>
                <w:bCs/>
                <w:color w:val="000000"/>
                <w:sz w:val="20"/>
                <w:szCs w:val="20"/>
                <w:lang w:val="ru-RU" w:eastAsia="ru-RU"/>
              </w:rPr>
              <w:t>18</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jc w:val="right"/>
              <w:rPr>
                <w:b/>
                <w:bCs/>
                <w:color w:val="000000"/>
                <w:sz w:val="20"/>
                <w:szCs w:val="20"/>
                <w:lang w:val="ru-RU" w:eastAsia="ru-RU"/>
              </w:rPr>
            </w:pPr>
            <w:r w:rsidRPr="00FE7E0A">
              <w:rPr>
                <w:b/>
                <w:bCs/>
                <w:color w:val="000000"/>
                <w:sz w:val="20"/>
                <w:szCs w:val="20"/>
                <w:lang w:val="ru-RU" w:eastAsia="ru-RU"/>
              </w:rPr>
              <w:t>199800,00</w:t>
            </w:r>
          </w:p>
        </w:tc>
      </w:tr>
      <w:tr w:rsidR="00FE7E0A" w:rsidRPr="00FE7E0A" w:rsidTr="00FE7E0A">
        <w:trPr>
          <w:trHeight w:val="3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Держ.субвенція</w:t>
            </w:r>
            <w:proofErr w:type="spellEnd"/>
            <w:r w:rsidRPr="00FE7E0A">
              <w:rPr>
                <w:b/>
                <w:bCs/>
                <w:color w:val="000000"/>
                <w:sz w:val="20"/>
                <w:szCs w:val="20"/>
                <w:lang w:val="ru-RU" w:eastAsia="ru-RU"/>
              </w:rPr>
              <w:t xml:space="preserve"> НУШ (90%)</w:t>
            </w:r>
          </w:p>
        </w:tc>
        <w:tc>
          <w:tcPr>
            <w:tcW w:w="708"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b/>
                <w:bCs/>
                <w:color w:val="000000"/>
                <w:sz w:val="20"/>
                <w:szCs w:val="20"/>
                <w:lang w:val="ru-RU" w:eastAsia="ru-RU"/>
              </w:rPr>
            </w:pPr>
            <w:r w:rsidRPr="00FE7E0A">
              <w:rPr>
                <w:b/>
                <w:bCs/>
                <w:color w:val="000000"/>
                <w:sz w:val="20"/>
                <w:szCs w:val="20"/>
                <w:lang w:val="ru-RU" w:eastAsia="ru-RU"/>
              </w:rPr>
              <w:t>287913,53</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FF0000"/>
                <w:sz w:val="20"/>
                <w:szCs w:val="20"/>
                <w:lang w:val="ru-RU" w:eastAsia="ru-RU"/>
              </w:rPr>
            </w:pPr>
            <w:r w:rsidRPr="00FE7E0A">
              <w:rPr>
                <w:color w:val="FF0000"/>
                <w:sz w:val="20"/>
                <w:szCs w:val="20"/>
                <w:lang w:val="ru-RU"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r>
      <w:tr w:rsidR="00FE7E0A" w:rsidRPr="00FE7E0A" w:rsidTr="00FE7E0A">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2761" w:type="dxa"/>
            <w:tcBorders>
              <w:top w:val="nil"/>
              <w:left w:val="nil"/>
              <w:bottom w:val="single" w:sz="4"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Співфінансування</w:t>
            </w:r>
            <w:proofErr w:type="spellEnd"/>
            <w:r w:rsidRPr="00FE7E0A">
              <w:rPr>
                <w:b/>
                <w:bCs/>
                <w:color w:val="000000"/>
                <w:sz w:val="20"/>
                <w:szCs w:val="20"/>
                <w:lang w:val="ru-RU" w:eastAsia="ru-RU"/>
              </w:rPr>
              <w:t xml:space="preserve"> НУШ </w:t>
            </w:r>
            <w:proofErr w:type="spellStart"/>
            <w:r w:rsidRPr="00FE7E0A">
              <w:rPr>
                <w:b/>
                <w:bCs/>
                <w:color w:val="000000"/>
                <w:sz w:val="20"/>
                <w:szCs w:val="20"/>
                <w:lang w:val="ru-RU" w:eastAsia="ru-RU"/>
              </w:rPr>
              <w:t>місцевий</w:t>
            </w:r>
            <w:proofErr w:type="spellEnd"/>
            <w:r w:rsidRPr="00FE7E0A">
              <w:rPr>
                <w:b/>
                <w:bCs/>
                <w:color w:val="000000"/>
                <w:sz w:val="20"/>
                <w:szCs w:val="20"/>
                <w:lang w:val="ru-RU" w:eastAsia="ru-RU"/>
              </w:rPr>
              <w:t xml:space="preserve"> бюджет (10%)</w:t>
            </w:r>
          </w:p>
        </w:tc>
        <w:tc>
          <w:tcPr>
            <w:tcW w:w="708"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b/>
                <w:bCs/>
                <w:color w:val="000000"/>
                <w:sz w:val="20"/>
                <w:szCs w:val="20"/>
                <w:lang w:val="ru-RU" w:eastAsia="ru-RU"/>
              </w:rPr>
            </w:pPr>
            <w:r w:rsidRPr="00FE7E0A">
              <w:rPr>
                <w:b/>
                <w:bCs/>
                <w:color w:val="000000"/>
                <w:sz w:val="20"/>
                <w:szCs w:val="20"/>
                <w:lang w:val="ru-RU" w:eastAsia="ru-RU"/>
              </w:rPr>
              <w:t>31990,39</w:t>
            </w:r>
          </w:p>
        </w:tc>
        <w:tc>
          <w:tcPr>
            <w:tcW w:w="115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15"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73"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FF0000"/>
                <w:sz w:val="20"/>
                <w:szCs w:val="20"/>
                <w:lang w:val="ru-RU" w:eastAsia="ru-RU"/>
              </w:rPr>
            </w:pPr>
            <w:r w:rsidRPr="00FE7E0A">
              <w:rPr>
                <w:color w:val="FF0000"/>
                <w:sz w:val="20"/>
                <w:szCs w:val="20"/>
                <w:lang w:val="ru-RU"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66" w:type="dxa"/>
            <w:tcBorders>
              <w:top w:val="nil"/>
              <w:left w:val="nil"/>
              <w:bottom w:val="single" w:sz="4" w:space="0" w:color="auto"/>
              <w:right w:val="single" w:sz="8"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r>
      <w:tr w:rsidR="00FE7E0A" w:rsidRPr="00FE7E0A" w:rsidTr="00FE7E0A">
        <w:trPr>
          <w:trHeight w:val="585"/>
        </w:trPr>
        <w:tc>
          <w:tcPr>
            <w:tcW w:w="520" w:type="dxa"/>
            <w:tcBorders>
              <w:top w:val="nil"/>
              <w:left w:val="single" w:sz="8" w:space="0" w:color="auto"/>
              <w:bottom w:val="nil"/>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2761" w:type="dxa"/>
            <w:tcBorders>
              <w:top w:val="nil"/>
              <w:left w:val="nil"/>
              <w:bottom w:val="nil"/>
              <w:right w:val="single" w:sz="4" w:space="0" w:color="auto"/>
            </w:tcBorders>
            <w:shd w:val="clear" w:color="auto" w:fill="auto"/>
            <w:hideMark/>
          </w:tcPr>
          <w:p w:rsidR="00FE7E0A" w:rsidRPr="00FE7E0A" w:rsidRDefault="00FE7E0A" w:rsidP="00FE7E0A">
            <w:pPr>
              <w:rPr>
                <w:b/>
                <w:bCs/>
                <w:color w:val="000000"/>
                <w:sz w:val="20"/>
                <w:szCs w:val="20"/>
                <w:lang w:val="ru-RU" w:eastAsia="ru-RU"/>
              </w:rPr>
            </w:pPr>
            <w:proofErr w:type="spellStart"/>
            <w:r w:rsidRPr="00FE7E0A">
              <w:rPr>
                <w:b/>
                <w:bCs/>
                <w:color w:val="000000"/>
                <w:sz w:val="20"/>
                <w:szCs w:val="20"/>
                <w:lang w:val="ru-RU" w:eastAsia="ru-RU"/>
              </w:rPr>
              <w:t>Держ.субвенція</w:t>
            </w:r>
            <w:proofErr w:type="spellEnd"/>
            <w:r w:rsidRPr="00FE7E0A">
              <w:rPr>
                <w:b/>
                <w:bCs/>
                <w:color w:val="000000"/>
                <w:sz w:val="20"/>
                <w:szCs w:val="20"/>
                <w:lang w:val="ru-RU" w:eastAsia="ru-RU"/>
              </w:rPr>
              <w:t xml:space="preserve"> (</w:t>
            </w:r>
            <w:proofErr w:type="spellStart"/>
            <w:r w:rsidRPr="00FE7E0A">
              <w:rPr>
                <w:b/>
                <w:bCs/>
                <w:color w:val="000000"/>
                <w:sz w:val="20"/>
                <w:szCs w:val="20"/>
                <w:lang w:val="ru-RU" w:eastAsia="ru-RU"/>
              </w:rPr>
              <w:t>залишок</w:t>
            </w:r>
            <w:proofErr w:type="spellEnd"/>
            <w:r w:rsidRPr="00FE7E0A">
              <w:rPr>
                <w:b/>
                <w:bCs/>
                <w:color w:val="000000"/>
                <w:sz w:val="20"/>
                <w:szCs w:val="20"/>
                <w:lang w:val="ru-RU" w:eastAsia="ru-RU"/>
              </w:rPr>
              <w:t xml:space="preserve"> </w:t>
            </w:r>
            <w:proofErr w:type="spellStart"/>
            <w:r w:rsidRPr="00FE7E0A">
              <w:rPr>
                <w:b/>
                <w:bCs/>
                <w:color w:val="000000"/>
                <w:sz w:val="20"/>
                <w:szCs w:val="20"/>
                <w:lang w:val="ru-RU" w:eastAsia="ru-RU"/>
              </w:rPr>
              <w:t>субвенції</w:t>
            </w:r>
            <w:proofErr w:type="spellEnd"/>
            <w:r w:rsidRPr="00FE7E0A">
              <w:rPr>
                <w:b/>
                <w:bCs/>
                <w:color w:val="000000"/>
                <w:sz w:val="20"/>
                <w:szCs w:val="20"/>
                <w:lang w:val="ru-RU" w:eastAsia="ru-RU"/>
              </w:rPr>
              <w:t>)</w:t>
            </w:r>
          </w:p>
        </w:tc>
        <w:tc>
          <w:tcPr>
            <w:tcW w:w="708" w:type="dxa"/>
            <w:tcBorders>
              <w:top w:val="nil"/>
              <w:left w:val="nil"/>
              <w:bottom w:val="nil"/>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14" w:type="dxa"/>
            <w:tcBorders>
              <w:top w:val="nil"/>
              <w:left w:val="nil"/>
              <w:bottom w:val="nil"/>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81" w:type="dxa"/>
            <w:tcBorders>
              <w:top w:val="nil"/>
              <w:left w:val="nil"/>
              <w:bottom w:val="nil"/>
              <w:right w:val="single" w:sz="4" w:space="0" w:color="auto"/>
            </w:tcBorders>
            <w:shd w:val="clear" w:color="auto" w:fill="auto"/>
            <w:noWrap/>
            <w:vAlign w:val="bottom"/>
            <w:hideMark/>
          </w:tcPr>
          <w:p w:rsidR="00FE7E0A" w:rsidRPr="00FE7E0A" w:rsidRDefault="00FE7E0A" w:rsidP="00FE7E0A">
            <w:pPr>
              <w:rPr>
                <w:b/>
                <w:bCs/>
                <w:color w:val="000000"/>
                <w:sz w:val="20"/>
                <w:szCs w:val="20"/>
                <w:lang w:val="ru-RU" w:eastAsia="ru-RU"/>
              </w:rPr>
            </w:pPr>
            <w:r w:rsidRPr="00FE7E0A">
              <w:rPr>
                <w:b/>
                <w:bCs/>
                <w:color w:val="000000"/>
                <w:sz w:val="20"/>
                <w:szCs w:val="20"/>
                <w:lang w:val="ru-RU" w:eastAsia="ru-RU"/>
              </w:rPr>
              <w:t> </w:t>
            </w:r>
          </w:p>
        </w:tc>
        <w:tc>
          <w:tcPr>
            <w:tcW w:w="1153" w:type="dxa"/>
            <w:tcBorders>
              <w:top w:val="nil"/>
              <w:left w:val="nil"/>
              <w:bottom w:val="nil"/>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15" w:type="dxa"/>
            <w:tcBorders>
              <w:top w:val="nil"/>
              <w:left w:val="nil"/>
              <w:bottom w:val="nil"/>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73" w:type="dxa"/>
            <w:tcBorders>
              <w:top w:val="nil"/>
              <w:left w:val="nil"/>
              <w:bottom w:val="nil"/>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66" w:type="dxa"/>
            <w:tcBorders>
              <w:top w:val="nil"/>
              <w:left w:val="nil"/>
              <w:bottom w:val="nil"/>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52" w:type="dxa"/>
            <w:tcBorders>
              <w:top w:val="nil"/>
              <w:left w:val="nil"/>
              <w:bottom w:val="nil"/>
              <w:right w:val="single" w:sz="4" w:space="0" w:color="auto"/>
            </w:tcBorders>
            <w:shd w:val="clear" w:color="auto" w:fill="auto"/>
            <w:noWrap/>
            <w:vAlign w:val="bottom"/>
            <w:hideMark/>
          </w:tcPr>
          <w:p w:rsidR="00FE7E0A" w:rsidRPr="00FE7E0A" w:rsidRDefault="00FE7E0A" w:rsidP="00FE7E0A">
            <w:pPr>
              <w:rPr>
                <w:color w:val="FF0000"/>
                <w:sz w:val="20"/>
                <w:szCs w:val="20"/>
                <w:lang w:val="ru-RU" w:eastAsia="ru-RU"/>
              </w:rPr>
            </w:pPr>
            <w:r w:rsidRPr="00FE7E0A">
              <w:rPr>
                <w:color w:val="FF0000"/>
                <w:sz w:val="20"/>
                <w:szCs w:val="20"/>
                <w:lang w:val="ru-RU"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FE7E0A" w:rsidRPr="00FE7E0A" w:rsidRDefault="00FE7E0A" w:rsidP="00FE7E0A">
            <w:pPr>
              <w:jc w:val="right"/>
              <w:rPr>
                <w:color w:val="000000"/>
                <w:sz w:val="20"/>
                <w:szCs w:val="20"/>
                <w:lang w:val="ru-RU" w:eastAsia="ru-RU"/>
              </w:rPr>
            </w:pPr>
            <w:r w:rsidRPr="00FE7E0A">
              <w:rPr>
                <w:color w:val="000000"/>
                <w:sz w:val="20"/>
                <w:szCs w:val="20"/>
                <w:lang w:val="ru-RU" w:eastAsia="ru-RU"/>
              </w:rPr>
              <w:t>42300,00</w:t>
            </w:r>
          </w:p>
        </w:tc>
        <w:tc>
          <w:tcPr>
            <w:tcW w:w="1054" w:type="dxa"/>
            <w:tcBorders>
              <w:top w:val="nil"/>
              <w:left w:val="nil"/>
              <w:bottom w:val="nil"/>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66" w:type="dxa"/>
            <w:tcBorders>
              <w:top w:val="nil"/>
              <w:left w:val="nil"/>
              <w:bottom w:val="nil"/>
              <w:right w:val="single" w:sz="8"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r>
      <w:tr w:rsidR="00FE7E0A" w:rsidRPr="00FE7E0A" w:rsidTr="00FE7E0A">
        <w:trPr>
          <w:trHeight w:val="315"/>
        </w:trPr>
        <w:tc>
          <w:tcPr>
            <w:tcW w:w="5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2761" w:type="dxa"/>
            <w:tcBorders>
              <w:top w:val="single" w:sz="4" w:space="0" w:color="auto"/>
              <w:left w:val="nil"/>
              <w:bottom w:val="single" w:sz="8" w:space="0" w:color="auto"/>
              <w:right w:val="single" w:sz="4" w:space="0" w:color="auto"/>
            </w:tcBorders>
            <w:shd w:val="clear" w:color="auto" w:fill="auto"/>
            <w:hideMark/>
          </w:tcPr>
          <w:p w:rsidR="00FE7E0A" w:rsidRPr="00FE7E0A" w:rsidRDefault="00FE7E0A" w:rsidP="00FE7E0A">
            <w:pPr>
              <w:rPr>
                <w:b/>
                <w:bCs/>
                <w:color w:val="000000"/>
                <w:sz w:val="20"/>
                <w:szCs w:val="20"/>
                <w:lang w:val="ru-RU" w:eastAsia="ru-RU"/>
              </w:rPr>
            </w:pPr>
            <w:r w:rsidRPr="00FE7E0A">
              <w:rPr>
                <w:b/>
                <w:bCs/>
                <w:color w:val="000000"/>
                <w:sz w:val="20"/>
                <w:szCs w:val="20"/>
                <w:lang w:val="ru-RU" w:eastAsia="ru-RU"/>
              </w:rPr>
              <w:t xml:space="preserve">Не </w:t>
            </w:r>
            <w:proofErr w:type="spellStart"/>
            <w:r w:rsidRPr="00FE7E0A">
              <w:rPr>
                <w:b/>
                <w:bCs/>
                <w:color w:val="000000"/>
                <w:sz w:val="20"/>
                <w:szCs w:val="20"/>
                <w:lang w:val="ru-RU" w:eastAsia="ru-RU"/>
              </w:rPr>
              <w:t>вистачає</w:t>
            </w:r>
            <w:proofErr w:type="spellEnd"/>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14" w:type="dxa"/>
            <w:tcBorders>
              <w:top w:val="single" w:sz="4" w:space="0" w:color="auto"/>
              <w:left w:val="nil"/>
              <w:bottom w:val="single" w:sz="8"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81" w:type="dxa"/>
            <w:tcBorders>
              <w:top w:val="single" w:sz="4" w:space="0" w:color="auto"/>
              <w:left w:val="nil"/>
              <w:bottom w:val="single" w:sz="8" w:space="0" w:color="auto"/>
              <w:right w:val="single" w:sz="4" w:space="0" w:color="auto"/>
            </w:tcBorders>
            <w:shd w:val="clear" w:color="auto" w:fill="auto"/>
            <w:noWrap/>
            <w:vAlign w:val="bottom"/>
            <w:hideMark/>
          </w:tcPr>
          <w:p w:rsidR="00FE7E0A" w:rsidRPr="00FE7E0A" w:rsidRDefault="00FE7E0A" w:rsidP="00FE7E0A">
            <w:pPr>
              <w:jc w:val="right"/>
              <w:rPr>
                <w:b/>
                <w:bCs/>
                <w:color w:val="000000"/>
                <w:sz w:val="20"/>
                <w:szCs w:val="20"/>
                <w:lang w:val="ru-RU" w:eastAsia="ru-RU"/>
              </w:rPr>
            </w:pPr>
            <w:r w:rsidRPr="00FE7E0A">
              <w:rPr>
                <w:b/>
                <w:bCs/>
                <w:color w:val="000000"/>
                <w:sz w:val="20"/>
                <w:szCs w:val="20"/>
                <w:lang w:val="ru-RU" w:eastAsia="ru-RU"/>
              </w:rPr>
              <w:t>216600,00</w:t>
            </w:r>
          </w:p>
        </w:tc>
        <w:tc>
          <w:tcPr>
            <w:tcW w:w="1153" w:type="dxa"/>
            <w:tcBorders>
              <w:top w:val="single" w:sz="4" w:space="0" w:color="auto"/>
              <w:left w:val="nil"/>
              <w:bottom w:val="single" w:sz="8"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15" w:type="dxa"/>
            <w:tcBorders>
              <w:top w:val="single" w:sz="4" w:space="0" w:color="auto"/>
              <w:left w:val="nil"/>
              <w:bottom w:val="single" w:sz="8"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73" w:type="dxa"/>
            <w:tcBorders>
              <w:top w:val="single" w:sz="4" w:space="0" w:color="auto"/>
              <w:left w:val="nil"/>
              <w:bottom w:val="single" w:sz="8"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66" w:type="dxa"/>
            <w:tcBorders>
              <w:top w:val="single" w:sz="4" w:space="0" w:color="auto"/>
              <w:left w:val="nil"/>
              <w:bottom w:val="single" w:sz="8"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152" w:type="dxa"/>
            <w:tcBorders>
              <w:top w:val="single" w:sz="4" w:space="0" w:color="auto"/>
              <w:left w:val="nil"/>
              <w:bottom w:val="single" w:sz="8" w:space="0" w:color="auto"/>
              <w:right w:val="single" w:sz="4" w:space="0" w:color="auto"/>
            </w:tcBorders>
            <w:shd w:val="clear" w:color="auto" w:fill="auto"/>
            <w:noWrap/>
            <w:vAlign w:val="bottom"/>
            <w:hideMark/>
          </w:tcPr>
          <w:p w:rsidR="00FE7E0A" w:rsidRPr="00FE7E0A" w:rsidRDefault="00FE7E0A" w:rsidP="00FE7E0A">
            <w:pPr>
              <w:rPr>
                <w:color w:val="FF0000"/>
                <w:sz w:val="20"/>
                <w:szCs w:val="20"/>
                <w:lang w:val="ru-RU" w:eastAsia="ru-RU"/>
              </w:rPr>
            </w:pPr>
            <w:r w:rsidRPr="00FE7E0A">
              <w:rPr>
                <w:color w:val="FF0000"/>
                <w:sz w:val="20"/>
                <w:szCs w:val="20"/>
                <w:lang w:val="ru-RU" w:eastAsia="ru-RU"/>
              </w:rPr>
              <w:t> </w:t>
            </w:r>
          </w:p>
        </w:tc>
        <w:tc>
          <w:tcPr>
            <w:tcW w:w="1066" w:type="dxa"/>
            <w:tcBorders>
              <w:top w:val="nil"/>
              <w:left w:val="nil"/>
              <w:bottom w:val="single" w:sz="8"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54" w:type="dxa"/>
            <w:tcBorders>
              <w:top w:val="single" w:sz="4" w:space="0" w:color="auto"/>
              <w:left w:val="nil"/>
              <w:bottom w:val="single" w:sz="8" w:space="0" w:color="auto"/>
              <w:right w:val="single" w:sz="4"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c>
          <w:tcPr>
            <w:tcW w:w="1066" w:type="dxa"/>
            <w:tcBorders>
              <w:top w:val="single" w:sz="4" w:space="0" w:color="auto"/>
              <w:left w:val="nil"/>
              <w:bottom w:val="single" w:sz="8" w:space="0" w:color="auto"/>
              <w:right w:val="single" w:sz="8" w:space="0" w:color="auto"/>
            </w:tcBorders>
            <w:shd w:val="clear" w:color="auto" w:fill="auto"/>
            <w:noWrap/>
            <w:vAlign w:val="bottom"/>
            <w:hideMark/>
          </w:tcPr>
          <w:p w:rsidR="00FE7E0A" w:rsidRPr="00FE7E0A" w:rsidRDefault="00FE7E0A" w:rsidP="00FE7E0A">
            <w:pPr>
              <w:rPr>
                <w:color w:val="000000"/>
                <w:sz w:val="20"/>
                <w:szCs w:val="20"/>
                <w:lang w:val="ru-RU" w:eastAsia="ru-RU"/>
              </w:rPr>
            </w:pPr>
            <w:r w:rsidRPr="00FE7E0A">
              <w:rPr>
                <w:color w:val="000000"/>
                <w:sz w:val="20"/>
                <w:szCs w:val="20"/>
                <w:lang w:val="ru-RU" w:eastAsia="ru-RU"/>
              </w:rPr>
              <w:t> </w:t>
            </w:r>
          </w:p>
        </w:tc>
      </w:tr>
    </w:tbl>
    <w:p w:rsidR="00FE7E0A" w:rsidRDefault="00FE7E0A" w:rsidP="00412A15">
      <w:pPr>
        <w:spacing w:line="360" w:lineRule="auto"/>
        <w:jc w:val="both"/>
        <w:rPr>
          <w:sz w:val="28"/>
          <w:szCs w:val="28"/>
        </w:rPr>
        <w:sectPr w:rsidR="00FE7E0A" w:rsidSect="00FE7E0A">
          <w:pgSz w:w="16838" w:h="11906" w:orient="landscape"/>
          <w:pgMar w:top="568" w:right="851" w:bottom="284" w:left="851" w:header="709" w:footer="709" w:gutter="0"/>
          <w:cols w:space="708"/>
          <w:docGrid w:linePitch="360"/>
        </w:sectPr>
      </w:pPr>
    </w:p>
    <w:p w:rsidR="00412A15" w:rsidRPr="00C85DB6" w:rsidRDefault="00412A15" w:rsidP="00412A15">
      <w:pPr>
        <w:spacing w:line="360" w:lineRule="auto"/>
        <w:jc w:val="both"/>
        <w:rPr>
          <w:sz w:val="28"/>
          <w:szCs w:val="28"/>
        </w:rPr>
      </w:pPr>
    </w:p>
    <w:p w:rsidR="00412A15" w:rsidRPr="00C85DB6" w:rsidRDefault="00412A15" w:rsidP="00412A15">
      <w:pPr>
        <w:spacing w:line="360" w:lineRule="auto"/>
        <w:jc w:val="both"/>
        <w:rPr>
          <w:sz w:val="28"/>
          <w:szCs w:val="28"/>
        </w:rPr>
      </w:pPr>
    </w:p>
    <w:p w:rsidR="00412A15" w:rsidRDefault="00412A15" w:rsidP="00412A15"/>
    <w:p w:rsidR="00412A15" w:rsidRDefault="00412A15" w:rsidP="00412A15"/>
    <w:p w:rsidR="00412A15" w:rsidRDefault="00412A15" w:rsidP="00412A15"/>
    <w:p w:rsidR="004773B7" w:rsidRDefault="004773B7"/>
    <w:sectPr w:rsidR="004773B7" w:rsidSect="008D17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9F4"/>
    <w:rsid w:val="0009741B"/>
    <w:rsid w:val="000F1689"/>
    <w:rsid w:val="00175EA9"/>
    <w:rsid w:val="0021113C"/>
    <w:rsid w:val="002C52C8"/>
    <w:rsid w:val="00403FBE"/>
    <w:rsid w:val="00412A15"/>
    <w:rsid w:val="004773B7"/>
    <w:rsid w:val="004F1D4F"/>
    <w:rsid w:val="005D5329"/>
    <w:rsid w:val="006A7579"/>
    <w:rsid w:val="006B73AA"/>
    <w:rsid w:val="006F0224"/>
    <w:rsid w:val="007139F4"/>
    <w:rsid w:val="0076579B"/>
    <w:rsid w:val="00805393"/>
    <w:rsid w:val="008A5CDD"/>
    <w:rsid w:val="008C29E0"/>
    <w:rsid w:val="008D17DC"/>
    <w:rsid w:val="00917AAD"/>
    <w:rsid w:val="009226C9"/>
    <w:rsid w:val="009D060C"/>
    <w:rsid w:val="00A02CAD"/>
    <w:rsid w:val="00A46668"/>
    <w:rsid w:val="00C77E43"/>
    <w:rsid w:val="00D77EE6"/>
    <w:rsid w:val="00E5714A"/>
    <w:rsid w:val="00ED261C"/>
    <w:rsid w:val="00FB2060"/>
    <w:rsid w:val="00FE7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1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2A15"/>
    <w:pPr>
      <w:spacing w:after="200" w:line="276" w:lineRule="auto"/>
      <w:ind w:left="720"/>
      <w:contextualSpacing/>
    </w:pPr>
    <w:rPr>
      <w:rFonts w:ascii="Calibri" w:hAnsi="Calibri"/>
      <w:sz w:val="22"/>
      <w:szCs w:val="22"/>
    </w:rPr>
  </w:style>
  <w:style w:type="paragraph" w:styleId="a4">
    <w:name w:val="Body Text"/>
    <w:basedOn w:val="a"/>
    <w:link w:val="a5"/>
    <w:rsid w:val="00412A15"/>
    <w:pPr>
      <w:widowControl w:val="0"/>
      <w:suppressAutoHyphens/>
      <w:spacing w:after="140" w:line="288" w:lineRule="auto"/>
    </w:pPr>
    <w:rPr>
      <w:rFonts w:ascii="Liberation Serif" w:eastAsia="SimSun" w:hAnsi="Liberation Serif" w:cs="Mangal"/>
      <w:kern w:val="1"/>
      <w:lang w:eastAsia="zh-CN" w:bidi="hi-IN"/>
    </w:rPr>
  </w:style>
  <w:style w:type="character" w:customStyle="1" w:styleId="a5">
    <w:name w:val="Основной текст Знак"/>
    <w:basedOn w:val="a0"/>
    <w:link w:val="a4"/>
    <w:rsid w:val="00412A15"/>
    <w:rPr>
      <w:rFonts w:ascii="Liberation Serif" w:eastAsia="SimSun" w:hAnsi="Liberation Serif" w:cs="Mangal"/>
      <w:kern w:val="1"/>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592934416">
      <w:bodyDiv w:val="1"/>
      <w:marLeft w:val="0"/>
      <w:marRight w:val="0"/>
      <w:marTop w:val="0"/>
      <w:marBottom w:val="0"/>
      <w:divBdr>
        <w:top w:val="none" w:sz="0" w:space="0" w:color="auto"/>
        <w:left w:val="none" w:sz="0" w:space="0" w:color="auto"/>
        <w:bottom w:val="none" w:sz="0" w:space="0" w:color="auto"/>
        <w:right w:val="none" w:sz="0" w:space="0" w:color="auto"/>
      </w:divBdr>
    </w:div>
    <w:div w:id="6439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DB44-4FDE-4A83-8191-A252DA5D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2643</Words>
  <Characters>15070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RADA</cp:lastModifiedBy>
  <cp:revision>16</cp:revision>
  <cp:lastPrinted>2019-09-24T11:28:00Z</cp:lastPrinted>
  <dcterms:created xsi:type="dcterms:W3CDTF">2019-09-23T15:24:00Z</dcterms:created>
  <dcterms:modified xsi:type="dcterms:W3CDTF">2019-09-25T10:48:00Z</dcterms:modified>
</cp:coreProperties>
</file>